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charts/chart1.xml" ContentType="application/vnd.openxmlformats-officedocument.drawingml.chart+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aff3"/>
        <w:tblW w:w="10174" w:type="dxa"/>
        <w:tblLayout w:type="fixed"/>
        <w:tblLook w:val="04A0" w:firstRow="1" w:lastRow="0" w:firstColumn="1" w:lastColumn="0" w:noHBand="0" w:noVBand="1"/>
      </w:tblPr>
      <w:tblGrid>
        <w:gridCol w:w="4644"/>
        <w:gridCol w:w="709"/>
        <w:gridCol w:w="4821"/>
      </w:tblGrid>
      <w:tr w:rsidR="00C21A9B" w14:paraId="29CFDE80" w14:textId="77777777">
        <w:tc>
          <w:tcPr>
            <w:tcW w:w="4644" w:type="dxa"/>
            <w:tcBorders>
              <w:top w:val="nil"/>
              <w:left w:val="nil"/>
              <w:bottom w:val="nil"/>
              <w:right w:val="nil"/>
            </w:tcBorders>
          </w:tcPr>
          <w:p w14:paraId="4C642C68" w14:textId="77777777" w:rsidR="00C21A9B" w:rsidRDefault="004F5DC7">
            <w:pPr>
              <w:jc w:val="center"/>
              <w:rPr>
                <w:sz w:val="28"/>
                <w:szCs w:val="28"/>
              </w:rPr>
            </w:pPr>
            <w:r>
              <w:rPr>
                <w:sz w:val="28"/>
                <w:szCs w:val="28"/>
              </w:rPr>
              <w:t>«Согласовано»</w:t>
            </w:r>
          </w:p>
          <w:p w14:paraId="3A08828D" w14:textId="77777777" w:rsidR="00C21A9B" w:rsidRDefault="004F5DC7">
            <w:pPr>
              <w:jc w:val="center"/>
              <w:rPr>
                <w:sz w:val="28"/>
                <w:szCs w:val="28"/>
              </w:rPr>
            </w:pPr>
            <w:r>
              <w:rPr>
                <w:sz w:val="28"/>
                <w:szCs w:val="28"/>
              </w:rPr>
              <w:t>Глава Шунгенского сельского поселения</w:t>
            </w:r>
          </w:p>
          <w:p w14:paraId="73851CDB" w14:textId="77777777" w:rsidR="00C21A9B" w:rsidRDefault="00C21A9B">
            <w:pPr>
              <w:jc w:val="center"/>
              <w:rPr>
                <w:sz w:val="28"/>
                <w:szCs w:val="28"/>
              </w:rPr>
            </w:pPr>
          </w:p>
          <w:p w14:paraId="54B10241" w14:textId="77777777" w:rsidR="00C21A9B" w:rsidRDefault="004F5DC7">
            <w:pPr>
              <w:jc w:val="right"/>
              <w:rPr>
                <w:sz w:val="28"/>
                <w:szCs w:val="28"/>
              </w:rPr>
            </w:pPr>
            <w:r>
              <w:rPr>
                <w:sz w:val="28"/>
                <w:szCs w:val="28"/>
              </w:rPr>
              <w:t>_______________</w:t>
            </w:r>
            <w:proofErr w:type="gramStart"/>
            <w:r>
              <w:rPr>
                <w:sz w:val="28"/>
                <w:szCs w:val="28"/>
              </w:rPr>
              <w:t>_  Старикин</w:t>
            </w:r>
            <w:proofErr w:type="gramEnd"/>
            <w:r>
              <w:rPr>
                <w:sz w:val="28"/>
                <w:szCs w:val="28"/>
              </w:rPr>
              <w:t xml:space="preserve"> Н.А.</w:t>
            </w:r>
          </w:p>
          <w:p w14:paraId="25B06BD4" w14:textId="77777777" w:rsidR="00C21A9B" w:rsidRDefault="00C21A9B">
            <w:pPr>
              <w:jc w:val="right"/>
              <w:rPr>
                <w:sz w:val="28"/>
                <w:szCs w:val="28"/>
              </w:rPr>
            </w:pPr>
          </w:p>
          <w:p w14:paraId="7C257349" w14:textId="7E3CC86F" w:rsidR="00C21A9B" w:rsidRDefault="004F5DC7">
            <w:pPr>
              <w:jc w:val="right"/>
              <w:rPr>
                <w:sz w:val="28"/>
                <w:szCs w:val="28"/>
              </w:rPr>
            </w:pPr>
            <w:r>
              <w:rPr>
                <w:sz w:val="28"/>
                <w:szCs w:val="28"/>
              </w:rPr>
              <w:t>«__</w:t>
            </w:r>
            <w:proofErr w:type="gramStart"/>
            <w:r>
              <w:rPr>
                <w:sz w:val="28"/>
                <w:szCs w:val="28"/>
              </w:rPr>
              <w:t>_»_</w:t>
            </w:r>
            <w:proofErr w:type="gramEnd"/>
            <w:r>
              <w:rPr>
                <w:sz w:val="28"/>
                <w:szCs w:val="28"/>
              </w:rPr>
              <w:t>______</w:t>
            </w:r>
            <w:r w:rsidR="005163FD">
              <w:rPr>
                <w:sz w:val="28"/>
                <w:szCs w:val="28"/>
              </w:rPr>
              <w:t>_____</w:t>
            </w:r>
            <w:r>
              <w:rPr>
                <w:sz w:val="28"/>
                <w:szCs w:val="28"/>
              </w:rPr>
              <w:t xml:space="preserve"> 2024 г.</w:t>
            </w:r>
          </w:p>
          <w:p w14:paraId="43C4BE77" w14:textId="77777777" w:rsidR="00C21A9B" w:rsidRDefault="00C21A9B">
            <w:pPr>
              <w:jc w:val="center"/>
              <w:rPr>
                <w:sz w:val="28"/>
                <w:szCs w:val="28"/>
              </w:rPr>
            </w:pPr>
          </w:p>
        </w:tc>
        <w:tc>
          <w:tcPr>
            <w:tcW w:w="709" w:type="dxa"/>
            <w:tcBorders>
              <w:top w:val="nil"/>
              <w:left w:val="nil"/>
              <w:bottom w:val="nil"/>
              <w:right w:val="nil"/>
            </w:tcBorders>
          </w:tcPr>
          <w:p w14:paraId="6DCBBA50" w14:textId="77777777" w:rsidR="00C21A9B" w:rsidRDefault="00C21A9B">
            <w:pPr>
              <w:jc w:val="center"/>
              <w:rPr>
                <w:sz w:val="28"/>
                <w:szCs w:val="28"/>
              </w:rPr>
            </w:pPr>
          </w:p>
        </w:tc>
        <w:tc>
          <w:tcPr>
            <w:tcW w:w="4821" w:type="dxa"/>
            <w:tcBorders>
              <w:top w:val="nil"/>
              <w:left w:val="nil"/>
              <w:bottom w:val="nil"/>
              <w:right w:val="nil"/>
            </w:tcBorders>
          </w:tcPr>
          <w:p w14:paraId="3BB77C29" w14:textId="77777777" w:rsidR="00C21A9B" w:rsidRDefault="004F5DC7">
            <w:pPr>
              <w:jc w:val="center"/>
              <w:rPr>
                <w:sz w:val="28"/>
                <w:szCs w:val="28"/>
              </w:rPr>
            </w:pPr>
            <w:r>
              <w:rPr>
                <w:sz w:val="28"/>
                <w:szCs w:val="28"/>
              </w:rPr>
              <w:t>«Утверждаю»</w:t>
            </w:r>
          </w:p>
          <w:p w14:paraId="0922F65B" w14:textId="77777777" w:rsidR="00C21A9B" w:rsidRDefault="004F5DC7">
            <w:pPr>
              <w:jc w:val="center"/>
              <w:rPr>
                <w:sz w:val="28"/>
                <w:szCs w:val="28"/>
              </w:rPr>
            </w:pPr>
            <w:r>
              <w:rPr>
                <w:sz w:val="28"/>
                <w:szCs w:val="28"/>
              </w:rPr>
              <w:t>Глава Костромского муниципального района Костромской области</w:t>
            </w:r>
          </w:p>
          <w:p w14:paraId="1D51C326" w14:textId="77777777" w:rsidR="00C21A9B" w:rsidRDefault="00C21A9B">
            <w:pPr>
              <w:jc w:val="center"/>
              <w:rPr>
                <w:sz w:val="28"/>
                <w:szCs w:val="28"/>
              </w:rPr>
            </w:pPr>
          </w:p>
          <w:p w14:paraId="64B84439" w14:textId="77777777" w:rsidR="00C21A9B" w:rsidRDefault="004F5DC7">
            <w:pPr>
              <w:jc w:val="right"/>
              <w:rPr>
                <w:sz w:val="28"/>
                <w:szCs w:val="28"/>
              </w:rPr>
            </w:pPr>
            <w:r>
              <w:rPr>
                <w:sz w:val="28"/>
                <w:szCs w:val="28"/>
              </w:rPr>
              <w:t>_________________</w:t>
            </w:r>
            <w:proofErr w:type="gramStart"/>
            <w:r>
              <w:rPr>
                <w:sz w:val="28"/>
                <w:szCs w:val="28"/>
              </w:rPr>
              <w:t>_  Шилова</w:t>
            </w:r>
            <w:proofErr w:type="gramEnd"/>
            <w:r>
              <w:rPr>
                <w:sz w:val="28"/>
                <w:szCs w:val="28"/>
              </w:rPr>
              <w:t xml:space="preserve"> Е.А.</w:t>
            </w:r>
          </w:p>
          <w:p w14:paraId="0C1E1A1F" w14:textId="77777777" w:rsidR="00C21A9B" w:rsidRDefault="00C21A9B">
            <w:pPr>
              <w:jc w:val="right"/>
              <w:rPr>
                <w:sz w:val="28"/>
                <w:szCs w:val="28"/>
              </w:rPr>
            </w:pPr>
          </w:p>
          <w:p w14:paraId="79DCE1D0" w14:textId="76399D90" w:rsidR="00C21A9B" w:rsidRDefault="004F5DC7">
            <w:pPr>
              <w:jc w:val="right"/>
              <w:rPr>
                <w:sz w:val="28"/>
                <w:szCs w:val="28"/>
              </w:rPr>
            </w:pPr>
            <w:r>
              <w:rPr>
                <w:sz w:val="28"/>
                <w:szCs w:val="28"/>
              </w:rPr>
              <w:t>«___»_______</w:t>
            </w:r>
            <w:r w:rsidR="005163FD">
              <w:rPr>
                <w:sz w:val="28"/>
                <w:szCs w:val="28"/>
              </w:rPr>
              <w:t>___</w:t>
            </w:r>
            <w:r>
              <w:rPr>
                <w:sz w:val="28"/>
                <w:szCs w:val="28"/>
              </w:rPr>
              <w:t xml:space="preserve"> 2024 г.</w:t>
            </w:r>
          </w:p>
        </w:tc>
      </w:tr>
    </w:tbl>
    <w:p w14:paraId="2697AABF" w14:textId="77777777" w:rsidR="00C21A9B" w:rsidRDefault="00C21A9B">
      <w:pPr>
        <w:jc w:val="center"/>
      </w:pPr>
    </w:p>
    <w:p w14:paraId="237E177D" w14:textId="77777777" w:rsidR="00C21A9B" w:rsidRDefault="00C21A9B">
      <w:pPr>
        <w:jc w:val="center"/>
      </w:pPr>
    </w:p>
    <w:p w14:paraId="3757CF6E" w14:textId="77777777" w:rsidR="00C21A9B" w:rsidRDefault="00C21A9B">
      <w:pPr>
        <w:jc w:val="center"/>
      </w:pPr>
    </w:p>
    <w:p w14:paraId="3EBD9191" w14:textId="77777777" w:rsidR="00C21A9B" w:rsidRDefault="00C21A9B">
      <w:pPr>
        <w:jc w:val="center"/>
      </w:pPr>
    </w:p>
    <w:p w14:paraId="09864304" w14:textId="77777777" w:rsidR="00C21A9B" w:rsidRDefault="00C21A9B">
      <w:pPr>
        <w:jc w:val="center"/>
      </w:pPr>
    </w:p>
    <w:p w14:paraId="7EC5B409" w14:textId="77777777" w:rsidR="00C21A9B" w:rsidRDefault="004F5DC7">
      <w:pPr>
        <w:jc w:val="center"/>
      </w:pPr>
      <w:r>
        <w:t xml:space="preserve"> </w:t>
      </w:r>
    </w:p>
    <w:p w14:paraId="0198B755" w14:textId="77777777" w:rsidR="00C21A9B" w:rsidRDefault="00C21A9B">
      <w:pPr>
        <w:jc w:val="center"/>
      </w:pPr>
    </w:p>
    <w:p w14:paraId="5ABDE74F" w14:textId="77777777" w:rsidR="00C21A9B" w:rsidRDefault="00C21A9B"/>
    <w:p w14:paraId="425F9AB7" w14:textId="77777777" w:rsidR="00C21A9B" w:rsidRDefault="004F5DC7">
      <w:pPr>
        <w:jc w:val="center"/>
        <w:rPr>
          <w:b/>
          <w:sz w:val="56"/>
          <w:szCs w:val="56"/>
        </w:rPr>
      </w:pPr>
      <w:r>
        <w:rPr>
          <w:b/>
          <w:sz w:val="56"/>
          <w:szCs w:val="56"/>
        </w:rPr>
        <w:t xml:space="preserve">Схема </w:t>
      </w:r>
    </w:p>
    <w:p w14:paraId="68BF3BB0" w14:textId="77777777" w:rsidR="00C21A9B" w:rsidRDefault="004F5DC7">
      <w:pPr>
        <w:jc w:val="center"/>
        <w:rPr>
          <w:b/>
          <w:sz w:val="56"/>
          <w:szCs w:val="56"/>
        </w:rPr>
      </w:pPr>
      <w:r>
        <w:rPr>
          <w:b/>
          <w:sz w:val="56"/>
          <w:szCs w:val="56"/>
        </w:rPr>
        <w:t xml:space="preserve">водоснабжения и водоотведения </w:t>
      </w:r>
    </w:p>
    <w:p w14:paraId="0B61CDA5" w14:textId="77777777" w:rsidR="00C21A9B" w:rsidRDefault="004F5DC7">
      <w:pPr>
        <w:jc w:val="center"/>
        <w:rPr>
          <w:b/>
          <w:color w:val="212121"/>
          <w:spacing w:val="4"/>
          <w:sz w:val="56"/>
          <w:szCs w:val="56"/>
        </w:rPr>
      </w:pPr>
      <w:r>
        <w:rPr>
          <w:b/>
          <w:sz w:val="56"/>
          <w:szCs w:val="56"/>
        </w:rPr>
        <w:t xml:space="preserve">Шунгенского сельского поселения Костромского </w:t>
      </w:r>
      <w:r>
        <w:rPr>
          <w:b/>
          <w:color w:val="212121"/>
          <w:spacing w:val="4"/>
          <w:sz w:val="56"/>
          <w:szCs w:val="56"/>
        </w:rPr>
        <w:t xml:space="preserve">муниципального района </w:t>
      </w:r>
    </w:p>
    <w:p w14:paraId="421AEC56" w14:textId="77777777" w:rsidR="00C21A9B" w:rsidRDefault="004F5DC7">
      <w:pPr>
        <w:jc w:val="center"/>
        <w:rPr>
          <w:b/>
          <w:sz w:val="56"/>
          <w:szCs w:val="56"/>
        </w:rPr>
      </w:pPr>
      <w:r>
        <w:rPr>
          <w:b/>
          <w:color w:val="212121"/>
          <w:spacing w:val="4"/>
          <w:sz w:val="56"/>
          <w:szCs w:val="56"/>
        </w:rPr>
        <w:t>Костромской области</w:t>
      </w:r>
      <w:r>
        <w:rPr>
          <w:b/>
          <w:sz w:val="56"/>
          <w:szCs w:val="56"/>
        </w:rPr>
        <w:t xml:space="preserve"> </w:t>
      </w:r>
    </w:p>
    <w:p w14:paraId="1DE97E54" w14:textId="77777777" w:rsidR="00C21A9B" w:rsidRDefault="004F5DC7">
      <w:pPr>
        <w:jc w:val="center"/>
      </w:pPr>
      <w:r>
        <w:rPr>
          <w:b/>
          <w:sz w:val="56"/>
          <w:szCs w:val="56"/>
        </w:rPr>
        <w:t>на период с 2024 по 2033 год</w:t>
      </w:r>
    </w:p>
    <w:p w14:paraId="21A02340" w14:textId="77777777" w:rsidR="00C21A9B" w:rsidRDefault="00C21A9B">
      <w:pPr>
        <w:jc w:val="center"/>
      </w:pPr>
    </w:p>
    <w:p w14:paraId="177513B6" w14:textId="77777777" w:rsidR="00C21A9B" w:rsidRDefault="00C21A9B">
      <w:pPr>
        <w:jc w:val="center"/>
      </w:pPr>
    </w:p>
    <w:p w14:paraId="0181EF35" w14:textId="77777777" w:rsidR="00C21A9B" w:rsidRDefault="00C21A9B">
      <w:pPr>
        <w:jc w:val="center"/>
      </w:pPr>
    </w:p>
    <w:p w14:paraId="70C27FAB" w14:textId="77777777" w:rsidR="00C21A9B" w:rsidRDefault="00C21A9B">
      <w:pPr>
        <w:jc w:val="center"/>
      </w:pPr>
    </w:p>
    <w:p w14:paraId="70A8C4E5" w14:textId="77777777" w:rsidR="00C21A9B" w:rsidRDefault="00C21A9B">
      <w:pPr>
        <w:jc w:val="center"/>
      </w:pPr>
    </w:p>
    <w:p w14:paraId="159681A6" w14:textId="77777777" w:rsidR="00C21A9B" w:rsidRDefault="00C21A9B">
      <w:pPr>
        <w:jc w:val="center"/>
      </w:pPr>
    </w:p>
    <w:p w14:paraId="49F88BE7" w14:textId="77777777" w:rsidR="00C21A9B" w:rsidRDefault="00C21A9B">
      <w:pPr>
        <w:jc w:val="center"/>
      </w:pPr>
    </w:p>
    <w:p w14:paraId="5F1C0B83" w14:textId="77777777" w:rsidR="00C21A9B" w:rsidRDefault="004F5DC7">
      <w:pPr>
        <w:rPr>
          <w:sz w:val="28"/>
          <w:szCs w:val="28"/>
        </w:rPr>
      </w:pPr>
      <w:r>
        <w:rPr>
          <w:sz w:val="28"/>
          <w:szCs w:val="28"/>
        </w:rPr>
        <w:t xml:space="preserve">Договор № 08/2024 от 15.02.2024 года </w:t>
      </w:r>
    </w:p>
    <w:p w14:paraId="51F27E53" w14:textId="77777777" w:rsidR="00C21A9B" w:rsidRDefault="00C21A9B">
      <w:pPr>
        <w:jc w:val="center"/>
        <w:rPr>
          <w:sz w:val="28"/>
          <w:szCs w:val="28"/>
        </w:rPr>
      </w:pPr>
    </w:p>
    <w:p w14:paraId="5EE518E8" w14:textId="77777777" w:rsidR="00C21A9B" w:rsidRDefault="00C21A9B">
      <w:pPr>
        <w:jc w:val="center"/>
        <w:rPr>
          <w:sz w:val="28"/>
          <w:szCs w:val="28"/>
        </w:rPr>
      </w:pPr>
    </w:p>
    <w:p w14:paraId="15F9658F" w14:textId="77777777" w:rsidR="00C21A9B" w:rsidRDefault="00C21A9B">
      <w:pPr>
        <w:jc w:val="center"/>
        <w:rPr>
          <w:sz w:val="28"/>
          <w:szCs w:val="28"/>
        </w:rPr>
      </w:pPr>
    </w:p>
    <w:p w14:paraId="1BB9DA4C" w14:textId="77777777" w:rsidR="00C21A9B" w:rsidRDefault="004F5DC7">
      <w:r>
        <w:rPr>
          <w:sz w:val="28"/>
          <w:szCs w:val="28"/>
        </w:rPr>
        <w:t>Директор ООО «</w:t>
      </w:r>
      <w:proofErr w:type="gramStart"/>
      <w:r>
        <w:rPr>
          <w:sz w:val="28"/>
          <w:szCs w:val="28"/>
        </w:rPr>
        <w:t xml:space="preserve">ЭНЕРГОЭКСПЕРТ»   </w:t>
      </w:r>
      <w:proofErr w:type="gramEnd"/>
      <w:r>
        <w:rPr>
          <w:sz w:val="28"/>
          <w:szCs w:val="28"/>
        </w:rPr>
        <w:t xml:space="preserve">                                            Ю.Л. Хохлов</w:t>
      </w:r>
    </w:p>
    <w:p w14:paraId="43F843B1" w14:textId="77777777" w:rsidR="00C21A9B" w:rsidRDefault="00C21A9B">
      <w:pPr>
        <w:jc w:val="center"/>
      </w:pPr>
    </w:p>
    <w:p w14:paraId="2649ABFA" w14:textId="77777777" w:rsidR="00C21A9B" w:rsidRDefault="00C21A9B">
      <w:pPr>
        <w:jc w:val="center"/>
      </w:pPr>
    </w:p>
    <w:p w14:paraId="73576504" w14:textId="77777777" w:rsidR="00C21A9B" w:rsidRDefault="00C21A9B">
      <w:pPr>
        <w:jc w:val="center"/>
      </w:pPr>
    </w:p>
    <w:p w14:paraId="7ACB4A6D" w14:textId="77777777" w:rsidR="00C21A9B" w:rsidRDefault="00C21A9B"/>
    <w:p w14:paraId="63F34117" w14:textId="77777777" w:rsidR="00C21A9B" w:rsidRDefault="00C21A9B"/>
    <w:p w14:paraId="0614F530" w14:textId="77777777" w:rsidR="00C21A9B" w:rsidRDefault="00C21A9B"/>
    <w:p w14:paraId="6D0EE024" w14:textId="77777777" w:rsidR="00C21A9B" w:rsidRDefault="00C21A9B"/>
    <w:p w14:paraId="6EB9BDA3" w14:textId="77777777" w:rsidR="00C21A9B" w:rsidRDefault="00C21A9B"/>
    <w:p w14:paraId="66ACFA18" w14:textId="77777777" w:rsidR="00C21A9B" w:rsidRDefault="00C21A9B"/>
    <w:p w14:paraId="15034982" w14:textId="77777777" w:rsidR="00C21A9B" w:rsidRDefault="004F5DC7">
      <w:pPr>
        <w:jc w:val="center"/>
        <w:rPr>
          <w:sz w:val="28"/>
          <w:szCs w:val="28"/>
        </w:rPr>
      </w:pPr>
      <w:r>
        <w:rPr>
          <w:sz w:val="28"/>
          <w:szCs w:val="28"/>
        </w:rPr>
        <w:t>2024 год</w:t>
      </w:r>
    </w:p>
    <w:p w14:paraId="3A27AB16" w14:textId="77777777" w:rsidR="00C21A9B" w:rsidRDefault="004F5DC7">
      <w:pPr>
        <w:spacing w:after="120"/>
        <w:jc w:val="center"/>
        <w:rPr>
          <w:sz w:val="26"/>
          <w:szCs w:val="26"/>
        </w:rPr>
      </w:pPr>
      <w:r>
        <w:rPr>
          <w:b/>
          <w:sz w:val="26"/>
          <w:szCs w:val="26"/>
        </w:rPr>
        <w:lastRenderedPageBreak/>
        <w:t>Содержание</w:t>
      </w:r>
    </w:p>
    <w:tbl>
      <w:tblPr>
        <w:tblpPr w:leftFromText="180" w:rightFromText="180" w:vertAnchor="text" w:horzAnchor="margin" w:tblpXSpec="center" w:tblpY="32"/>
        <w:tblW w:w="10334" w:type="dxa"/>
        <w:jc w:val="center"/>
        <w:tblLayout w:type="fixed"/>
        <w:tblCellMar>
          <w:left w:w="57" w:type="dxa"/>
          <w:right w:w="57" w:type="dxa"/>
        </w:tblCellMar>
        <w:tblLook w:val="0000" w:firstRow="0" w:lastRow="0" w:firstColumn="0" w:lastColumn="0" w:noHBand="0" w:noVBand="0"/>
      </w:tblPr>
      <w:tblGrid>
        <w:gridCol w:w="477"/>
        <w:gridCol w:w="761"/>
        <w:gridCol w:w="11"/>
        <w:gridCol w:w="8390"/>
        <w:gridCol w:w="9"/>
        <w:gridCol w:w="552"/>
        <w:gridCol w:w="134"/>
      </w:tblGrid>
      <w:tr w:rsidR="00C21A9B" w14:paraId="4A4AB137" w14:textId="77777777" w:rsidTr="008A32C6">
        <w:trPr>
          <w:gridAfter w:val="1"/>
          <w:wAfter w:w="133" w:type="dxa"/>
          <w:trHeight w:val="20"/>
          <w:jc w:val="center"/>
        </w:trPr>
        <w:tc>
          <w:tcPr>
            <w:tcW w:w="1249" w:type="dxa"/>
            <w:gridSpan w:val="3"/>
            <w:tcBorders>
              <w:top w:val="single" w:sz="4" w:space="0" w:color="000000"/>
              <w:left w:val="single" w:sz="4" w:space="0" w:color="000000"/>
              <w:bottom w:val="single" w:sz="4" w:space="0" w:color="000000"/>
              <w:right w:val="single" w:sz="4" w:space="0" w:color="000000"/>
            </w:tcBorders>
          </w:tcPr>
          <w:p w14:paraId="1EDB40F0" w14:textId="77777777" w:rsidR="00C21A9B" w:rsidRDefault="00C21A9B">
            <w:pPr>
              <w:widowControl w:val="0"/>
              <w:rPr>
                <w:sz w:val="26"/>
                <w:szCs w:val="26"/>
              </w:rPr>
            </w:pPr>
          </w:p>
        </w:tc>
        <w:tc>
          <w:tcPr>
            <w:tcW w:w="8400" w:type="dxa"/>
            <w:gridSpan w:val="2"/>
            <w:tcBorders>
              <w:top w:val="single" w:sz="4" w:space="0" w:color="000000"/>
              <w:left w:val="single" w:sz="4" w:space="0" w:color="000000"/>
              <w:bottom w:val="single" w:sz="4" w:space="0" w:color="000000"/>
              <w:right w:val="single" w:sz="4" w:space="0" w:color="000000"/>
            </w:tcBorders>
          </w:tcPr>
          <w:p w14:paraId="5C56F7C6" w14:textId="77777777" w:rsidR="00C21A9B" w:rsidRDefault="004F5DC7">
            <w:pPr>
              <w:widowControl w:val="0"/>
              <w:ind w:left="-20"/>
              <w:rPr>
                <w:sz w:val="26"/>
                <w:szCs w:val="26"/>
              </w:rPr>
            </w:pPr>
            <w:r>
              <w:rPr>
                <w:sz w:val="26"/>
                <w:szCs w:val="26"/>
              </w:rPr>
              <w:t>Введение</w:t>
            </w:r>
          </w:p>
        </w:tc>
        <w:tc>
          <w:tcPr>
            <w:tcW w:w="552" w:type="dxa"/>
            <w:tcBorders>
              <w:top w:val="single" w:sz="4" w:space="0" w:color="000000"/>
              <w:left w:val="single" w:sz="4" w:space="0" w:color="000000"/>
              <w:bottom w:val="single" w:sz="4" w:space="0" w:color="000000"/>
              <w:right w:val="single" w:sz="4" w:space="0" w:color="000000"/>
            </w:tcBorders>
            <w:vAlign w:val="bottom"/>
          </w:tcPr>
          <w:p w14:paraId="0F6C56CD" w14:textId="77777777" w:rsidR="00C21A9B" w:rsidRDefault="004F5DC7">
            <w:pPr>
              <w:widowControl w:val="0"/>
              <w:ind w:left="-108" w:right="-108"/>
              <w:jc w:val="center"/>
              <w:rPr>
                <w:sz w:val="26"/>
                <w:szCs w:val="26"/>
              </w:rPr>
            </w:pPr>
            <w:r>
              <w:rPr>
                <w:sz w:val="26"/>
                <w:szCs w:val="26"/>
              </w:rPr>
              <w:t>6</w:t>
            </w:r>
          </w:p>
        </w:tc>
      </w:tr>
      <w:tr w:rsidR="00C21A9B" w14:paraId="294EDFF6" w14:textId="77777777" w:rsidTr="008A32C6">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14:paraId="2E7D7468" w14:textId="77777777" w:rsidR="00C21A9B" w:rsidRDefault="00C21A9B">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14:paraId="1DE78310" w14:textId="77777777" w:rsidR="00C21A9B" w:rsidRDefault="00C21A9B">
            <w:pPr>
              <w:widowControl w:val="0"/>
              <w:rPr>
                <w:sz w:val="26"/>
                <w:szCs w:val="26"/>
              </w:rPr>
            </w:pPr>
          </w:p>
        </w:tc>
        <w:tc>
          <w:tcPr>
            <w:tcW w:w="8402" w:type="dxa"/>
            <w:gridSpan w:val="2"/>
            <w:tcBorders>
              <w:top w:val="single" w:sz="4" w:space="0" w:color="000000"/>
              <w:left w:val="single" w:sz="4" w:space="0" w:color="000000"/>
              <w:bottom w:val="single" w:sz="4" w:space="0" w:color="000000"/>
              <w:right w:val="single" w:sz="4" w:space="0" w:color="000000"/>
            </w:tcBorders>
          </w:tcPr>
          <w:p w14:paraId="559BC903" w14:textId="77777777" w:rsidR="00C21A9B" w:rsidRDefault="004F5DC7">
            <w:pPr>
              <w:widowControl w:val="0"/>
              <w:ind w:left="-20"/>
              <w:rPr>
                <w:sz w:val="26"/>
                <w:szCs w:val="26"/>
              </w:rPr>
            </w:pPr>
            <w:r>
              <w:rPr>
                <w:sz w:val="26"/>
                <w:szCs w:val="26"/>
              </w:rPr>
              <w:t>Основные понятия, термины и сокращения, используемые в схеме.</w:t>
            </w:r>
          </w:p>
        </w:tc>
        <w:tc>
          <w:tcPr>
            <w:tcW w:w="560" w:type="dxa"/>
            <w:gridSpan w:val="2"/>
            <w:tcBorders>
              <w:top w:val="single" w:sz="4" w:space="0" w:color="000000"/>
              <w:left w:val="single" w:sz="4" w:space="0" w:color="000000"/>
              <w:bottom w:val="single" w:sz="4" w:space="0" w:color="000000"/>
              <w:right w:val="single" w:sz="4" w:space="0" w:color="000000"/>
            </w:tcBorders>
            <w:vAlign w:val="bottom"/>
          </w:tcPr>
          <w:p w14:paraId="547B6DE0" w14:textId="77777777" w:rsidR="00C21A9B" w:rsidRDefault="004F5DC7">
            <w:pPr>
              <w:widowControl w:val="0"/>
              <w:ind w:left="-108" w:right="-108"/>
              <w:jc w:val="center"/>
              <w:rPr>
                <w:sz w:val="26"/>
                <w:szCs w:val="26"/>
              </w:rPr>
            </w:pPr>
            <w:r>
              <w:rPr>
                <w:sz w:val="26"/>
                <w:szCs w:val="26"/>
              </w:rPr>
              <w:t>7</w:t>
            </w:r>
          </w:p>
        </w:tc>
        <w:tc>
          <w:tcPr>
            <w:tcW w:w="134" w:type="dxa"/>
          </w:tcPr>
          <w:p w14:paraId="1E3318E6" w14:textId="77777777" w:rsidR="00C21A9B" w:rsidRDefault="00C21A9B">
            <w:pPr>
              <w:widowControl w:val="0"/>
            </w:pPr>
          </w:p>
        </w:tc>
      </w:tr>
      <w:tr w:rsidR="00C21A9B" w14:paraId="69D2EDB1" w14:textId="77777777" w:rsidTr="008A32C6">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14:paraId="51F2A0E1" w14:textId="77777777" w:rsidR="00C21A9B" w:rsidRDefault="00C21A9B">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14:paraId="6412C0A3" w14:textId="77777777" w:rsidR="00C21A9B" w:rsidRDefault="00C21A9B">
            <w:pPr>
              <w:widowControl w:val="0"/>
              <w:rPr>
                <w:sz w:val="26"/>
                <w:szCs w:val="26"/>
              </w:rPr>
            </w:pPr>
          </w:p>
        </w:tc>
        <w:tc>
          <w:tcPr>
            <w:tcW w:w="8402" w:type="dxa"/>
            <w:gridSpan w:val="2"/>
            <w:tcBorders>
              <w:top w:val="single" w:sz="4" w:space="0" w:color="000000"/>
              <w:left w:val="single" w:sz="4" w:space="0" w:color="000000"/>
              <w:bottom w:val="single" w:sz="4" w:space="0" w:color="000000"/>
              <w:right w:val="single" w:sz="4" w:space="0" w:color="000000"/>
            </w:tcBorders>
          </w:tcPr>
          <w:p w14:paraId="3E751272" w14:textId="77777777" w:rsidR="00C21A9B" w:rsidRDefault="004F5DC7">
            <w:pPr>
              <w:widowControl w:val="0"/>
              <w:ind w:left="-20"/>
              <w:rPr>
                <w:sz w:val="26"/>
                <w:szCs w:val="26"/>
              </w:rPr>
            </w:pPr>
            <w:r>
              <w:rPr>
                <w:sz w:val="26"/>
                <w:szCs w:val="26"/>
              </w:rPr>
              <w:t>Глава 1. Общие сведения о Шунгенском сельском поселении.</w:t>
            </w:r>
          </w:p>
        </w:tc>
        <w:tc>
          <w:tcPr>
            <w:tcW w:w="560" w:type="dxa"/>
            <w:gridSpan w:val="2"/>
            <w:tcBorders>
              <w:top w:val="single" w:sz="4" w:space="0" w:color="000000"/>
              <w:left w:val="single" w:sz="4" w:space="0" w:color="000000"/>
              <w:bottom w:val="single" w:sz="4" w:space="0" w:color="000000"/>
              <w:right w:val="single" w:sz="4" w:space="0" w:color="000000"/>
            </w:tcBorders>
            <w:vAlign w:val="bottom"/>
          </w:tcPr>
          <w:p w14:paraId="2C51621A" w14:textId="77777777" w:rsidR="00C21A9B" w:rsidRDefault="004F5DC7">
            <w:pPr>
              <w:widowControl w:val="0"/>
              <w:ind w:left="-108" w:right="-108"/>
              <w:jc w:val="center"/>
              <w:rPr>
                <w:sz w:val="26"/>
                <w:szCs w:val="26"/>
              </w:rPr>
            </w:pPr>
            <w:r>
              <w:rPr>
                <w:sz w:val="26"/>
                <w:szCs w:val="26"/>
              </w:rPr>
              <w:t>9</w:t>
            </w:r>
          </w:p>
        </w:tc>
        <w:tc>
          <w:tcPr>
            <w:tcW w:w="134" w:type="dxa"/>
          </w:tcPr>
          <w:p w14:paraId="492D4C3F" w14:textId="77777777" w:rsidR="00C21A9B" w:rsidRDefault="00C21A9B">
            <w:pPr>
              <w:widowControl w:val="0"/>
            </w:pPr>
          </w:p>
        </w:tc>
      </w:tr>
      <w:tr w:rsidR="00C21A9B" w14:paraId="1854E8AB" w14:textId="77777777" w:rsidTr="008A32C6">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14:paraId="5BF59337" w14:textId="77777777" w:rsidR="00C21A9B" w:rsidRDefault="004F5DC7">
            <w:pPr>
              <w:widowControl w:val="0"/>
              <w:ind w:left="76"/>
              <w:rPr>
                <w:sz w:val="26"/>
                <w:szCs w:val="26"/>
              </w:rPr>
            </w:pPr>
            <w:r>
              <w:rPr>
                <w:sz w:val="26"/>
                <w:szCs w:val="26"/>
              </w:rPr>
              <w:t>1</w:t>
            </w:r>
          </w:p>
        </w:tc>
        <w:tc>
          <w:tcPr>
            <w:tcW w:w="761" w:type="dxa"/>
            <w:tcBorders>
              <w:top w:val="single" w:sz="4" w:space="0" w:color="000000"/>
              <w:left w:val="single" w:sz="4" w:space="0" w:color="000000"/>
              <w:bottom w:val="single" w:sz="4" w:space="0" w:color="000000"/>
              <w:right w:val="single" w:sz="4" w:space="0" w:color="000000"/>
            </w:tcBorders>
          </w:tcPr>
          <w:p w14:paraId="771D7EBE" w14:textId="77777777" w:rsidR="00C21A9B" w:rsidRDefault="00C21A9B">
            <w:pPr>
              <w:widowControl w:val="0"/>
              <w:rPr>
                <w:sz w:val="26"/>
                <w:szCs w:val="26"/>
              </w:rPr>
            </w:pPr>
          </w:p>
        </w:tc>
        <w:tc>
          <w:tcPr>
            <w:tcW w:w="8402" w:type="dxa"/>
            <w:gridSpan w:val="2"/>
            <w:tcBorders>
              <w:top w:val="single" w:sz="4" w:space="0" w:color="000000"/>
              <w:left w:val="single" w:sz="4" w:space="0" w:color="000000"/>
              <w:bottom w:val="single" w:sz="4" w:space="0" w:color="000000"/>
              <w:right w:val="single" w:sz="4" w:space="0" w:color="000000"/>
            </w:tcBorders>
          </w:tcPr>
          <w:p w14:paraId="41943017" w14:textId="77777777" w:rsidR="00C21A9B" w:rsidRDefault="004F5DC7">
            <w:pPr>
              <w:widowControl w:val="0"/>
              <w:ind w:left="-20"/>
              <w:rPr>
                <w:sz w:val="26"/>
                <w:szCs w:val="26"/>
              </w:rPr>
            </w:pPr>
            <w:r>
              <w:rPr>
                <w:sz w:val="26"/>
                <w:szCs w:val="26"/>
              </w:rPr>
              <w:t>Географическое расположение  Шунгенского сельского поселения</w:t>
            </w:r>
          </w:p>
        </w:tc>
        <w:tc>
          <w:tcPr>
            <w:tcW w:w="560" w:type="dxa"/>
            <w:gridSpan w:val="2"/>
            <w:tcBorders>
              <w:top w:val="single" w:sz="4" w:space="0" w:color="000000"/>
              <w:left w:val="single" w:sz="4" w:space="0" w:color="000000"/>
              <w:bottom w:val="single" w:sz="4" w:space="0" w:color="000000"/>
              <w:right w:val="single" w:sz="4" w:space="0" w:color="000000"/>
            </w:tcBorders>
            <w:vAlign w:val="bottom"/>
          </w:tcPr>
          <w:p w14:paraId="6D05BFF0" w14:textId="77777777" w:rsidR="00C21A9B" w:rsidRDefault="004F5DC7">
            <w:pPr>
              <w:widowControl w:val="0"/>
              <w:ind w:left="-108" w:right="-108"/>
              <w:jc w:val="center"/>
              <w:rPr>
                <w:sz w:val="26"/>
                <w:szCs w:val="26"/>
              </w:rPr>
            </w:pPr>
            <w:r>
              <w:rPr>
                <w:sz w:val="26"/>
                <w:szCs w:val="26"/>
              </w:rPr>
              <w:t>9</w:t>
            </w:r>
          </w:p>
        </w:tc>
        <w:tc>
          <w:tcPr>
            <w:tcW w:w="134" w:type="dxa"/>
          </w:tcPr>
          <w:p w14:paraId="10A1555F" w14:textId="77777777" w:rsidR="00C21A9B" w:rsidRDefault="00C21A9B">
            <w:pPr>
              <w:widowControl w:val="0"/>
            </w:pPr>
          </w:p>
        </w:tc>
      </w:tr>
      <w:tr w:rsidR="00C21A9B" w14:paraId="12F731C4" w14:textId="77777777" w:rsidTr="008A32C6">
        <w:trPr>
          <w:trHeight w:val="173"/>
          <w:jc w:val="center"/>
        </w:trPr>
        <w:tc>
          <w:tcPr>
            <w:tcW w:w="477" w:type="dxa"/>
            <w:tcBorders>
              <w:top w:val="single" w:sz="4" w:space="0" w:color="000000"/>
              <w:left w:val="single" w:sz="4" w:space="0" w:color="000000"/>
              <w:bottom w:val="single" w:sz="4" w:space="0" w:color="000000"/>
              <w:right w:val="single" w:sz="4" w:space="0" w:color="000000"/>
            </w:tcBorders>
          </w:tcPr>
          <w:p w14:paraId="0C6EA2B8" w14:textId="77777777" w:rsidR="00C21A9B" w:rsidRDefault="004F5DC7">
            <w:pPr>
              <w:widowControl w:val="0"/>
              <w:ind w:left="76"/>
              <w:rPr>
                <w:sz w:val="26"/>
                <w:szCs w:val="26"/>
              </w:rPr>
            </w:pPr>
            <w:r>
              <w:rPr>
                <w:sz w:val="26"/>
                <w:szCs w:val="26"/>
              </w:rPr>
              <w:t>2</w:t>
            </w:r>
          </w:p>
        </w:tc>
        <w:tc>
          <w:tcPr>
            <w:tcW w:w="761" w:type="dxa"/>
            <w:tcBorders>
              <w:top w:val="single" w:sz="4" w:space="0" w:color="000000"/>
              <w:left w:val="single" w:sz="4" w:space="0" w:color="000000"/>
              <w:bottom w:val="single" w:sz="4" w:space="0" w:color="000000"/>
              <w:right w:val="single" w:sz="4" w:space="0" w:color="000000"/>
            </w:tcBorders>
          </w:tcPr>
          <w:p w14:paraId="0B6521F9" w14:textId="77777777" w:rsidR="00C21A9B" w:rsidRDefault="00C21A9B">
            <w:pPr>
              <w:widowControl w:val="0"/>
              <w:rPr>
                <w:sz w:val="26"/>
                <w:szCs w:val="26"/>
              </w:rPr>
            </w:pPr>
          </w:p>
        </w:tc>
        <w:tc>
          <w:tcPr>
            <w:tcW w:w="8402" w:type="dxa"/>
            <w:gridSpan w:val="2"/>
            <w:tcBorders>
              <w:top w:val="single" w:sz="4" w:space="0" w:color="000000"/>
              <w:left w:val="single" w:sz="4" w:space="0" w:color="000000"/>
              <w:bottom w:val="single" w:sz="4" w:space="0" w:color="000000"/>
              <w:right w:val="single" w:sz="4" w:space="0" w:color="000000"/>
            </w:tcBorders>
          </w:tcPr>
          <w:p w14:paraId="41D4F89E" w14:textId="77777777" w:rsidR="00C21A9B" w:rsidRDefault="004F5DC7">
            <w:pPr>
              <w:widowControl w:val="0"/>
              <w:jc w:val="both"/>
              <w:rPr>
                <w:sz w:val="26"/>
                <w:szCs w:val="26"/>
              </w:rPr>
            </w:pPr>
            <w:r>
              <w:rPr>
                <w:sz w:val="26"/>
                <w:szCs w:val="26"/>
              </w:rPr>
              <w:t>Численность населения и ее динамика</w:t>
            </w:r>
          </w:p>
        </w:tc>
        <w:tc>
          <w:tcPr>
            <w:tcW w:w="560" w:type="dxa"/>
            <w:gridSpan w:val="2"/>
            <w:tcBorders>
              <w:top w:val="single" w:sz="4" w:space="0" w:color="000000"/>
              <w:left w:val="single" w:sz="4" w:space="0" w:color="000000"/>
              <w:bottom w:val="single" w:sz="4" w:space="0" w:color="000000"/>
              <w:right w:val="single" w:sz="4" w:space="0" w:color="000000"/>
            </w:tcBorders>
            <w:vAlign w:val="bottom"/>
          </w:tcPr>
          <w:p w14:paraId="225290DA" w14:textId="77777777" w:rsidR="00C21A9B" w:rsidRDefault="004F5DC7">
            <w:pPr>
              <w:widowControl w:val="0"/>
              <w:ind w:left="-108" w:right="-108"/>
              <w:jc w:val="center"/>
              <w:rPr>
                <w:sz w:val="26"/>
                <w:szCs w:val="26"/>
              </w:rPr>
            </w:pPr>
            <w:r>
              <w:rPr>
                <w:sz w:val="26"/>
                <w:szCs w:val="26"/>
              </w:rPr>
              <w:t>10</w:t>
            </w:r>
          </w:p>
        </w:tc>
        <w:tc>
          <w:tcPr>
            <w:tcW w:w="134" w:type="dxa"/>
          </w:tcPr>
          <w:p w14:paraId="548BD1A9" w14:textId="77777777" w:rsidR="00C21A9B" w:rsidRDefault="00C21A9B">
            <w:pPr>
              <w:widowControl w:val="0"/>
            </w:pPr>
          </w:p>
        </w:tc>
      </w:tr>
      <w:tr w:rsidR="00C21A9B" w14:paraId="33E5089B" w14:textId="77777777" w:rsidTr="008A32C6">
        <w:trPr>
          <w:trHeight w:val="149"/>
          <w:jc w:val="center"/>
        </w:trPr>
        <w:tc>
          <w:tcPr>
            <w:tcW w:w="477" w:type="dxa"/>
            <w:tcBorders>
              <w:top w:val="single" w:sz="4" w:space="0" w:color="000000"/>
              <w:left w:val="single" w:sz="4" w:space="0" w:color="000000"/>
              <w:bottom w:val="single" w:sz="4" w:space="0" w:color="000000"/>
              <w:right w:val="single" w:sz="4" w:space="0" w:color="000000"/>
            </w:tcBorders>
          </w:tcPr>
          <w:p w14:paraId="303CD8DD" w14:textId="77777777" w:rsidR="00C21A9B" w:rsidRDefault="004F5DC7">
            <w:pPr>
              <w:widowControl w:val="0"/>
              <w:ind w:left="76"/>
              <w:rPr>
                <w:sz w:val="26"/>
                <w:szCs w:val="26"/>
              </w:rPr>
            </w:pPr>
            <w:r>
              <w:rPr>
                <w:sz w:val="26"/>
                <w:szCs w:val="26"/>
              </w:rPr>
              <w:t>3</w:t>
            </w:r>
          </w:p>
        </w:tc>
        <w:tc>
          <w:tcPr>
            <w:tcW w:w="761" w:type="dxa"/>
            <w:tcBorders>
              <w:top w:val="single" w:sz="4" w:space="0" w:color="000000"/>
              <w:left w:val="single" w:sz="4" w:space="0" w:color="000000"/>
              <w:bottom w:val="single" w:sz="4" w:space="0" w:color="000000"/>
              <w:right w:val="single" w:sz="4" w:space="0" w:color="000000"/>
            </w:tcBorders>
          </w:tcPr>
          <w:p w14:paraId="295853A7" w14:textId="77777777" w:rsidR="00C21A9B" w:rsidRDefault="00C21A9B">
            <w:pPr>
              <w:widowControl w:val="0"/>
              <w:rPr>
                <w:sz w:val="26"/>
                <w:szCs w:val="26"/>
              </w:rPr>
            </w:pPr>
          </w:p>
        </w:tc>
        <w:tc>
          <w:tcPr>
            <w:tcW w:w="8402" w:type="dxa"/>
            <w:gridSpan w:val="2"/>
            <w:tcBorders>
              <w:top w:val="single" w:sz="4" w:space="0" w:color="000000"/>
              <w:left w:val="single" w:sz="4" w:space="0" w:color="000000"/>
              <w:bottom w:val="single" w:sz="4" w:space="0" w:color="000000"/>
              <w:right w:val="single" w:sz="4" w:space="0" w:color="000000"/>
            </w:tcBorders>
          </w:tcPr>
          <w:p w14:paraId="3C8DFE71" w14:textId="77777777" w:rsidR="00C21A9B" w:rsidRDefault="004F5DC7">
            <w:pPr>
              <w:widowControl w:val="0"/>
              <w:jc w:val="both"/>
              <w:rPr>
                <w:spacing w:val="-10"/>
                <w:sz w:val="26"/>
                <w:szCs w:val="26"/>
              </w:rPr>
            </w:pPr>
            <w:r>
              <w:rPr>
                <w:sz w:val="26"/>
                <w:szCs w:val="26"/>
              </w:rPr>
              <w:t>Климатология Костромского района</w:t>
            </w:r>
          </w:p>
        </w:tc>
        <w:tc>
          <w:tcPr>
            <w:tcW w:w="560" w:type="dxa"/>
            <w:gridSpan w:val="2"/>
            <w:tcBorders>
              <w:top w:val="single" w:sz="4" w:space="0" w:color="000000"/>
              <w:left w:val="single" w:sz="4" w:space="0" w:color="000000"/>
              <w:bottom w:val="single" w:sz="4" w:space="0" w:color="000000"/>
              <w:right w:val="single" w:sz="4" w:space="0" w:color="000000"/>
            </w:tcBorders>
            <w:vAlign w:val="bottom"/>
          </w:tcPr>
          <w:p w14:paraId="2E67078C" w14:textId="77777777" w:rsidR="00C21A9B" w:rsidRDefault="004F5DC7">
            <w:pPr>
              <w:widowControl w:val="0"/>
              <w:ind w:left="-108" w:right="-108"/>
              <w:jc w:val="center"/>
              <w:rPr>
                <w:sz w:val="26"/>
                <w:szCs w:val="26"/>
              </w:rPr>
            </w:pPr>
            <w:r>
              <w:rPr>
                <w:sz w:val="26"/>
                <w:szCs w:val="26"/>
              </w:rPr>
              <w:t>11</w:t>
            </w:r>
          </w:p>
        </w:tc>
        <w:tc>
          <w:tcPr>
            <w:tcW w:w="134" w:type="dxa"/>
          </w:tcPr>
          <w:p w14:paraId="41995F2D" w14:textId="77777777" w:rsidR="00C21A9B" w:rsidRDefault="00C21A9B">
            <w:pPr>
              <w:widowControl w:val="0"/>
            </w:pPr>
          </w:p>
        </w:tc>
      </w:tr>
      <w:tr w:rsidR="00C21A9B" w14:paraId="0A6BD9D6" w14:textId="77777777" w:rsidTr="008A32C6">
        <w:trPr>
          <w:trHeight w:val="149"/>
          <w:jc w:val="center"/>
        </w:trPr>
        <w:tc>
          <w:tcPr>
            <w:tcW w:w="477" w:type="dxa"/>
            <w:tcBorders>
              <w:top w:val="single" w:sz="4" w:space="0" w:color="000000"/>
              <w:left w:val="single" w:sz="4" w:space="0" w:color="000000"/>
              <w:bottom w:val="single" w:sz="4" w:space="0" w:color="000000"/>
              <w:right w:val="single" w:sz="4" w:space="0" w:color="000000"/>
            </w:tcBorders>
          </w:tcPr>
          <w:p w14:paraId="7487F22E" w14:textId="77777777" w:rsidR="00C21A9B" w:rsidRDefault="004F5DC7">
            <w:pPr>
              <w:widowControl w:val="0"/>
              <w:ind w:left="76"/>
              <w:rPr>
                <w:sz w:val="26"/>
                <w:szCs w:val="26"/>
              </w:rPr>
            </w:pPr>
            <w:r>
              <w:rPr>
                <w:sz w:val="26"/>
                <w:szCs w:val="26"/>
              </w:rPr>
              <w:t>4</w:t>
            </w:r>
          </w:p>
        </w:tc>
        <w:tc>
          <w:tcPr>
            <w:tcW w:w="761" w:type="dxa"/>
            <w:tcBorders>
              <w:top w:val="single" w:sz="4" w:space="0" w:color="000000"/>
              <w:left w:val="single" w:sz="4" w:space="0" w:color="000000"/>
              <w:bottom w:val="single" w:sz="4" w:space="0" w:color="000000"/>
              <w:right w:val="single" w:sz="4" w:space="0" w:color="000000"/>
            </w:tcBorders>
          </w:tcPr>
          <w:p w14:paraId="1E62C0AE" w14:textId="77777777" w:rsidR="00C21A9B" w:rsidRDefault="00C21A9B">
            <w:pPr>
              <w:widowControl w:val="0"/>
              <w:rPr>
                <w:sz w:val="26"/>
                <w:szCs w:val="26"/>
              </w:rPr>
            </w:pPr>
          </w:p>
        </w:tc>
        <w:tc>
          <w:tcPr>
            <w:tcW w:w="8402" w:type="dxa"/>
            <w:gridSpan w:val="2"/>
            <w:tcBorders>
              <w:top w:val="single" w:sz="4" w:space="0" w:color="000000"/>
              <w:left w:val="single" w:sz="4" w:space="0" w:color="000000"/>
              <w:bottom w:val="single" w:sz="4" w:space="0" w:color="000000"/>
              <w:right w:val="single" w:sz="4" w:space="0" w:color="000000"/>
            </w:tcBorders>
          </w:tcPr>
          <w:p w14:paraId="4D869153" w14:textId="77777777" w:rsidR="00C21A9B" w:rsidRDefault="004F5DC7">
            <w:pPr>
              <w:widowControl w:val="0"/>
              <w:jc w:val="both"/>
              <w:rPr>
                <w:sz w:val="26"/>
                <w:szCs w:val="26"/>
              </w:rPr>
            </w:pPr>
            <w:r>
              <w:rPr>
                <w:spacing w:val="-10"/>
                <w:sz w:val="26"/>
                <w:szCs w:val="26"/>
              </w:rPr>
              <w:t>Действующие предприятия и организации на территории сельского поселения</w:t>
            </w:r>
          </w:p>
        </w:tc>
        <w:tc>
          <w:tcPr>
            <w:tcW w:w="560" w:type="dxa"/>
            <w:gridSpan w:val="2"/>
            <w:tcBorders>
              <w:top w:val="single" w:sz="4" w:space="0" w:color="000000"/>
              <w:left w:val="single" w:sz="4" w:space="0" w:color="000000"/>
              <w:bottom w:val="single" w:sz="4" w:space="0" w:color="000000"/>
              <w:right w:val="single" w:sz="4" w:space="0" w:color="000000"/>
            </w:tcBorders>
            <w:vAlign w:val="bottom"/>
          </w:tcPr>
          <w:p w14:paraId="3E820D3F" w14:textId="77777777" w:rsidR="00C21A9B" w:rsidRDefault="004F5DC7">
            <w:pPr>
              <w:widowControl w:val="0"/>
              <w:ind w:left="-108" w:right="-108"/>
              <w:jc w:val="center"/>
              <w:rPr>
                <w:sz w:val="26"/>
                <w:szCs w:val="26"/>
              </w:rPr>
            </w:pPr>
            <w:r>
              <w:rPr>
                <w:sz w:val="26"/>
                <w:szCs w:val="26"/>
              </w:rPr>
              <w:t>11</w:t>
            </w:r>
          </w:p>
        </w:tc>
        <w:tc>
          <w:tcPr>
            <w:tcW w:w="134" w:type="dxa"/>
          </w:tcPr>
          <w:p w14:paraId="1E42F98A" w14:textId="77777777" w:rsidR="00C21A9B" w:rsidRDefault="00C21A9B">
            <w:pPr>
              <w:widowControl w:val="0"/>
            </w:pPr>
          </w:p>
        </w:tc>
      </w:tr>
      <w:tr w:rsidR="00C21A9B" w14:paraId="4A42041F" w14:textId="77777777" w:rsidTr="008A32C6">
        <w:trPr>
          <w:trHeight w:val="224"/>
          <w:jc w:val="center"/>
        </w:trPr>
        <w:tc>
          <w:tcPr>
            <w:tcW w:w="477" w:type="dxa"/>
            <w:tcBorders>
              <w:top w:val="single" w:sz="4" w:space="0" w:color="000000"/>
              <w:left w:val="single" w:sz="4" w:space="0" w:color="000000"/>
              <w:bottom w:val="single" w:sz="4" w:space="0" w:color="000000"/>
              <w:right w:val="single" w:sz="4" w:space="0" w:color="000000"/>
            </w:tcBorders>
          </w:tcPr>
          <w:p w14:paraId="66908AC8" w14:textId="77777777" w:rsidR="00C21A9B" w:rsidRDefault="004F5DC7">
            <w:pPr>
              <w:widowControl w:val="0"/>
              <w:ind w:left="76"/>
              <w:rPr>
                <w:sz w:val="26"/>
                <w:szCs w:val="26"/>
              </w:rPr>
            </w:pPr>
            <w:r>
              <w:rPr>
                <w:sz w:val="26"/>
                <w:szCs w:val="26"/>
              </w:rPr>
              <w:t>5</w:t>
            </w:r>
          </w:p>
        </w:tc>
        <w:tc>
          <w:tcPr>
            <w:tcW w:w="761" w:type="dxa"/>
            <w:tcBorders>
              <w:top w:val="single" w:sz="4" w:space="0" w:color="000000"/>
              <w:left w:val="single" w:sz="4" w:space="0" w:color="000000"/>
              <w:bottom w:val="single" w:sz="4" w:space="0" w:color="000000"/>
              <w:right w:val="single" w:sz="4" w:space="0" w:color="000000"/>
            </w:tcBorders>
          </w:tcPr>
          <w:p w14:paraId="522902A8" w14:textId="77777777" w:rsidR="00C21A9B" w:rsidRDefault="00C21A9B">
            <w:pPr>
              <w:widowControl w:val="0"/>
              <w:rPr>
                <w:sz w:val="26"/>
                <w:szCs w:val="26"/>
              </w:rPr>
            </w:pPr>
          </w:p>
        </w:tc>
        <w:tc>
          <w:tcPr>
            <w:tcW w:w="8402" w:type="dxa"/>
            <w:gridSpan w:val="2"/>
            <w:tcBorders>
              <w:top w:val="single" w:sz="4" w:space="0" w:color="000000"/>
              <w:left w:val="single" w:sz="4" w:space="0" w:color="000000"/>
              <w:bottom w:val="single" w:sz="4" w:space="0" w:color="000000"/>
              <w:right w:val="single" w:sz="4" w:space="0" w:color="000000"/>
            </w:tcBorders>
          </w:tcPr>
          <w:p w14:paraId="0A57C55F" w14:textId="77777777" w:rsidR="00C21A9B" w:rsidRDefault="004F5DC7">
            <w:pPr>
              <w:widowControl w:val="0"/>
              <w:jc w:val="both"/>
              <w:rPr>
                <w:sz w:val="26"/>
                <w:szCs w:val="26"/>
              </w:rPr>
            </w:pPr>
            <w:r>
              <w:rPr>
                <w:sz w:val="26"/>
                <w:szCs w:val="26"/>
              </w:rPr>
              <w:t>Обеспеченность централизованным водоснабжением и водоотведением населенных пунктов  Шунгенского  сельского поселения</w:t>
            </w:r>
          </w:p>
        </w:tc>
        <w:tc>
          <w:tcPr>
            <w:tcW w:w="560" w:type="dxa"/>
            <w:gridSpan w:val="2"/>
            <w:tcBorders>
              <w:top w:val="single" w:sz="4" w:space="0" w:color="000000"/>
              <w:left w:val="single" w:sz="4" w:space="0" w:color="000000"/>
              <w:bottom w:val="single" w:sz="4" w:space="0" w:color="000000"/>
              <w:right w:val="single" w:sz="4" w:space="0" w:color="000000"/>
            </w:tcBorders>
            <w:vAlign w:val="bottom"/>
          </w:tcPr>
          <w:p w14:paraId="643B74EC" w14:textId="77777777" w:rsidR="00C21A9B" w:rsidRDefault="004F5DC7">
            <w:pPr>
              <w:widowControl w:val="0"/>
              <w:ind w:left="-108" w:right="-108"/>
              <w:jc w:val="center"/>
              <w:rPr>
                <w:sz w:val="26"/>
                <w:szCs w:val="26"/>
              </w:rPr>
            </w:pPr>
            <w:r>
              <w:rPr>
                <w:sz w:val="26"/>
                <w:szCs w:val="26"/>
              </w:rPr>
              <w:t>12</w:t>
            </w:r>
          </w:p>
        </w:tc>
        <w:tc>
          <w:tcPr>
            <w:tcW w:w="134" w:type="dxa"/>
          </w:tcPr>
          <w:p w14:paraId="58017067" w14:textId="77777777" w:rsidR="00C21A9B" w:rsidRDefault="00C21A9B">
            <w:pPr>
              <w:widowControl w:val="0"/>
            </w:pPr>
          </w:p>
        </w:tc>
      </w:tr>
      <w:tr w:rsidR="00C21A9B" w14:paraId="54D4D616" w14:textId="77777777" w:rsidTr="008A32C6">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14:paraId="61A4F7E5" w14:textId="77777777" w:rsidR="00C21A9B" w:rsidRDefault="00C21A9B">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14:paraId="10C6F5D8" w14:textId="77777777" w:rsidR="00C21A9B" w:rsidRDefault="00C21A9B">
            <w:pPr>
              <w:widowControl w:val="0"/>
              <w:rPr>
                <w:sz w:val="26"/>
                <w:szCs w:val="26"/>
              </w:rPr>
            </w:pPr>
          </w:p>
        </w:tc>
        <w:tc>
          <w:tcPr>
            <w:tcW w:w="8402" w:type="dxa"/>
            <w:gridSpan w:val="2"/>
            <w:tcBorders>
              <w:top w:val="single" w:sz="4" w:space="0" w:color="000000"/>
              <w:left w:val="single" w:sz="4" w:space="0" w:color="000000"/>
              <w:bottom w:val="single" w:sz="4" w:space="0" w:color="000000"/>
              <w:right w:val="single" w:sz="4" w:space="0" w:color="000000"/>
            </w:tcBorders>
          </w:tcPr>
          <w:p w14:paraId="3BD2174A" w14:textId="77777777" w:rsidR="00C21A9B" w:rsidRDefault="004F5DC7">
            <w:pPr>
              <w:widowControl w:val="0"/>
              <w:ind w:left="-20"/>
              <w:rPr>
                <w:sz w:val="26"/>
                <w:szCs w:val="26"/>
              </w:rPr>
            </w:pPr>
            <w:r>
              <w:rPr>
                <w:sz w:val="26"/>
                <w:szCs w:val="26"/>
              </w:rPr>
              <w:t>Глава 2. Схема водоснабжения</w:t>
            </w:r>
          </w:p>
        </w:tc>
        <w:tc>
          <w:tcPr>
            <w:tcW w:w="560" w:type="dxa"/>
            <w:gridSpan w:val="2"/>
            <w:tcBorders>
              <w:top w:val="single" w:sz="4" w:space="0" w:color="000000"/>
              <w:left w:val="single" w:sz="4" w:space="0" w:color="000000"/>
              <w:bottom w:val="single" w:sz="4" w:space="0" w:color="000000"/>
              <w:right w:val="single" w:sz="4" w:space="0" w:color="000000"/>
            </w:tcBorders>
            <w:vAlign w:val="bottom"/>
          </w:tcPr>
          <w:p w14:paraId="05D45817" w14:textId="77777777" w:rsidR="00C21A9B" w:rsidRDefault="004F5DC7">
            <w:pPr>
              <w:widowControl w:val="0"/>
              <w:ind w:left="-108" w:right="-108"/>
              <w:jc w:val="center"/>
              <w:rPr>
                <w:sz w:val="26"/>
                <w:szCs w:val="26"/>
              </w:rPr>
            </w:pPr>
            <w:r>
              <w:rPr>
                <w:sz w:val="26"/>
                <w:szCs w:val="26"/>
              </w:rPr>
              <w:t>13</w:t>
            </w:r>
          </w:p>
        </w:tc>
        <w:tc>
          <w:tcPr>
            <w:tcW w:w="134" w:type="dxa"/>
          </w:tcPr>
          <w:p w14:paraId="3E44148A" w14:textId="77777777" w:rsidR="00C21A9B" w:rsidRDefault="00C21A9B">
            <w:pPr>
              <w:widowControl w:val="0"/>
            </w:pPr>
          </w:p>
        </w:tc>
      </w:tr>
      <w:tr w:rsidR="00C21A9B" w14:paraId="26A3986A" w14:textId="77777777" w:rsidTr="008A32C6">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14:paraId="0425EFAD" w14:textId="77777777" w:rsidR="00C21A9B" w:rsidRDefault="004F5DC7">
            <w:pPr>
              <w:widowControl w:val="0"/>
              <w:rPr>
                <w:sz w:val="26"/>
                <w:szCs w:val="26"/>
              </w:rPr>
            </w:pPr>
            <w:r>
              <w:rPr>
                <w:sz w:val="26"/>
                <w:szCs w:val="26"/>
              </w:rPr>
              <w:t>6</w:t>
            </w:r>
          </w:p>
        </w:tc>
        <w:tc>
          <w:tcPr>
            <w:tcW w:w="761" w:type="dxa"/>
            <w:tcBorders>
              <w:top w:val="single" w:sz="4" w:space="0" w:color="000000"/>
              <w:left w:val="single" w:sz="4" w:space="0" w:color="000000"/>
              <w:bottom w:val="single" w:sz="4" w:space="0" w:color="000000"/>
              <w:right w:val="single" w:sz="4" w:space="0" w:color="000000"/>
            </w:tcBorders>
          </w:tcPr>
          <w:p w14:paraId="3E685F9E" w14:textId="77777777" w:rsidR="00C21A9B" w:rsidRDefault="00C21A9B">
            <w:pPr>
              <w:widowControl w:val="0"/>
              <w:rPr>
                <w:sz w:val="26"/>
                <w:szCs w:val="26"/>
              </w:rPr>
            </w:pPr>
          </w:p>
        </w:tc>
        <w:tc>
          <w:tcPr>
            <w:tcW w:w="8402" w:type="dxa"/>
            <w:gridSpan w:val="2"/>
            <w:tcBorders>
              <w:top w:val="single" w:sz="4" w:space="0" w:color="000000"/>
              <w:left w:val="single" w:sz="4" w:space="0" w:color="000000"/>
              <w:bottom w:val="single" w:sz="4" w:space="0" w:color="000000"/>
              <w:right w:val="single" w:sz="4" w:space="0" w:color="000000"/>
            </w:tcBorders>
          </w:tcPr>
          <w:p w14:paraId="45290AD6" w14:textId="77777777" w:rsidR="00C21A9B" w:rsidRDefault="004F5DC7">
            <w:pPr>
              <w:widowControl w:val="0"/>
              <w:rPr>
                <w:sz w:val="26"/>
                <w:szCs w:val="26"/>
              </w:rPr>
            </w:pPr>
            <w:r>
              <w:rPr>
                <w:sz w:val="26"/>
                <w:szCs w:val="26"/>
              </w:rPr>
              <w:t>Технико-экономическое состояние централизованных систем водоснабжения  Шунгенского  сельского поселения</w:t>
            </w:r>
          </w:p>
        </w:tc>
        <w:tc>
          <w:tcPr>
            <w:tcW w:w="560" w:type="dxa"/>
            <w:gridSpan w:val="2"/>
            <w:tcBorders>
              <w:top w:val="single" w:sz="4" w:space="0" w:color="000000"/>
              <w:left w:val="single" w:sz="4" w:space="0" w:color="000000"/>
              <w:bottom w:val="single" w:sz="4" w:space="0" w:color="000000"/>
              <w:right w:val="single" w:sz="4" w:space="0" w:color="000000"/>
            </w:tcBorders>
            <w:vAlign w:val="bottom"/>
          </w:tcPr>
          <w:p w14:paraId="529196CC" w14:textId="77777777" w:rsidR="00C21A9B" w:rsidRDefault="004F5DC7">
            <w:pPr>
              <w:widowControl w:val="0"/>
              <w:ind w:left="-108" w:right="-108"/>
              <w:jc w:val="center"/>
              <w:rPr>
                <w:sz w:val="26"/>
                <w:szCs w:val="26"/>
              </w:rPr>
            </w:pPr>
            <w:r>
              <w:rPr>
                <w:sz w:val="26"/>
                <w:szCs w:val="26"/>
              </w:rPr>
              <w:t>13</w:t>
            </w:r>
          </w:p>
        </w:tc>
        <w:tc>
          <w:tcPr>
            <w:tcW w:w="134" w:type="dxa"/>
          </w:tcPr>
          <w:p w14:paraId="3652EEE5" w14:textId="77777777" w:rsidR="00C21A9B" w:rsidRDefault="00C21A9B">
            <w:pPr>
              <w:widowControl w:val="0"/>
            </w:pPr>
          </w:p>
        </w:tc>
      </w:tr>
      <w:tr w:rsidR="00C21A9B" w14:paraId="2A1290BF" w14:textId="77777777" w:rsidTr="008A32C6">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14:paraId="6D1AF073" w14:textId="77777777" w:rsidR="00C21A9B" w:rsidRDefault="00C21A9B">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14:paraId="3D8752BB" w14:textId="77777777" w:rsidR="00C21A9B" w:rsidRDefault="004F5DC7">
            <w:pPr>
              <w:widowControl w:val="0"/>
              <w:rPr>
                <w:sz w:val="26"/>
                <w:szCs w:val="26"/>
              </w:rPr>
            </w:pPr>
            <w:r>
              <w:rPr>
                <w:sz w:val="26"/>
                <w:szCs w:val="26"/>
              </w:rPr>
              <w:t>6.1.</w:t>
            </w:r>
          </w:p>
        </w:tc>
        <w:tc>
          <w:tcPr>
            <w:tcW w:w="8402" w:type="dxa"/>
            <w:gridSpan w:val="2"/>
            <w:tcBorders>
              <w:top w:val="single" w:sz="4" w:space="0" w:color="000000"/>
              <w:left w:val="single" w:sz="4" w:space="0" w:color="000000"/>
              <w:bottom w:val="single" w:sz="4" w:space="0" w:color="000000"/>
              <w:right w:val="single" w:sz="4" w:space="0" w:color="000000"/>
            </w:tcBorders>
          </w:tcPr>
          <w:p w14:paraId="0B7D9997" w14:textId="77777777" w:rsidR="00C21A9B" w:rsidRDefault="004F5DC7">
            <w:pPr>
              <w:widowControl w:val="0"/>
              <w:ind w:left="-20"/>
              <w:jc w:val="both"/>
              <w:rPr>
                <w:sz w:val="26"/>
                <w:szCs w:val="26"/>
              </w:rPr>
            </w:pPr>
            <w:r>
              <w:rPr>
                <w:sz w:val="26"/>
                <w:szCs w:val="26"/>
              </w:rPr>
              <w:t>Описание системы и структуры водоснабжения  Шунгенского  сельского поселения</w:t>
            </w:r>
          </w:p>
        </w:tc>
        <w:tc>
          <w:tcPr>
            <w:tcW w:w="560" w:type="dxa"/>
            <w:gridSpan w:val="2"/>
            <w:tcBorders>
              <w:top w:val="single" w:sz="4" w:space="0" w:color="000000"/>
              <w:left w:val="single" w:sz="4" w:space="0" w:color="000000"/>
              <w:bottom w:val="single" w:sz="4" w:space="0" w:color="000000"/>
              <w:right w:val="single" w:sz="4" w:space="0" w:color="000000"/>
            </w:tcBorders>
            <w:vAlign w:val="bottom"/>
          </w:tcPr>
          <w:p w14:paraId="6C79FE89" w14:textId="77777777" w:rsidR="00C21A9B" w:rsidRDefault="004F5DC7">
            <w:pPr>
              <w:widowControl w:val="0"/>
              <w:ind w:left="-108" w:right="-108"/>
              <w:jc w:val="center"/>
              <w:rPr>
                <w:sz w:val="26"/>
                <w:szCs w:val="26"/>
              </w:rPr>
            </w:pPr>
            <w:r>
              <w:rPr>
                <w:sz w:val="26"/>
                <w:szCs w:val="26"/>
              </w:rPr>
              <w:t>13</w:t>
            </w:r>
          </w:p>
        </w:tc>
        <w:tc>
          <w:tcPr>
            <w:tcW w:w="134" w:type="dxa"/>
          </w:tcPr>
          <w:p w14:paraId="1F26AEF4" w14:textId="77777777" w:rsidR="00C21A9B" w:rsidRDefault="00C21A9B">
            <w:pPr>
              <w:widowControl w:val="0"/>
            </w:pPr>
          </w:p>
        </w:tc>
      </w:tr>
      <w:tr w:rsidR="00C21A9B" w14:paraId="56EA03D2" w14:textId="77777777" w:rsidTr="008A32C6">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14:paraId="2547BB84" w14:textId="77777777" w:rsidR="00C21A9B" w:rsidRDefault="00C21A9B">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14:paraId="4BF17F69" w14:textId="77777777" w:rsidR="00C21A9B" w:rsidRDefault="004F5DC7">
            <w:pPr>
              <w:widowControl w:val="0"/>
              <w:rPr>
                <w:sz w:val="26"/>
                <w:szCs w:val="26"/>
              </w:rPr>
            </w:pPr>
            <w:r>
              <w:rPr>
                <w:sz w:val="26"/>
                <w:szCs w:val="26"/>
              </w:rPr>
              <w:t>6.2.</w:t>
            </w:r>
          </w:p>
        </w:tc>
        <w:tc>
          <w:tcPr>
            <w:tcW w:w="8402" w:type="dxa"/>
            <w:gridSpan w:val="2"/>
            <w:tcBorders>
              <w:top w:val="single" w:sz="4" w:space="0" w:color="000000"/>
              <w:left w:val="single" w:sz="4" w:space="0" w:color="000000"/>
              <w:bottom w:val="single" w:sz="4" w:space="0" w:color="000000"/>
              <w:right w:val="single" w:sz="4" w:space="0" w:color="000000"/>
            </w:tcBorders>
          </w:tcPr>
          <w:p w14:paraId="0AB1AB6D" w14:textId="77777777" w:rsidR="00C21A9B" w:rsidRDefault="004F5DC7">
            <w:pPr>
              <w:widowControl w:val="0"/>
              <w:rPr>
                <w:sz w:val="26"/>
                <w:szCs w:val="26"/>
              </w:rPr>
            </w:pPr>
            <w:r>
              <w:rPr>
                <w:sz w:val="26"/>
                <w:szCs w:val="26"/>
              </w:rPr>
              <w:t>Описание территорий поселения, не охваченных централизованными системами водоснабжения</w:t>
            </w:r>
          </w:p>
        </w:tc>
        <w:tc>
          <w:tcPr>
            <w:tcW w:w="560" w:type="dxa"/>
            <w:gridSpan w:val="2"/>
            <w:tcBorders>
              <w:top w:val="single" w:sz="4" w:space="0" w:color="000000"/>
              <w:left w:val="single" w:sz="4" w:space="0" w:color="000000"/>
              <w:bottom w:val="single" w:sz="4" w:space="0" w:color="000000"/>
              <w:right w:val="single" w:sz="4" w:space="0" w:color="000000"/>
            </w:tcBorders>
            <w:vAlign w:val="bottom"/>
          </w:tcPr>
          <w:p w14:paraId="5D0A24A0" w14:textId="77777777" w:rsidR="00C21A9B" w:rsidRDefault="004F5DC7">
            <w:pPr>
              <w:widowControl w:val="0"/>
              <w:ind w:left="-108" w:right="-108"/>
              <w:jc w:val="center"/>
              <w:rPr>
                <w:sz w:val="26"/>
                <w:szCs w:val="26"/>
              </w:rPr>
            </w:pPr>
            <w:r>
              <w:rPr>
                <w:sz w:val="26"/>
                <w:szCs w:val="26"/>
              </w:rPr>
              <w:t>14</w:t>
            </w:r>
          </w:p>
        </w:tc>
        <w:tc>
          <w:tcPr>
            <w:tcW w:w="134" w:type="dxa"/>
          </w:tcPr>
          <w:p w14:paraId="692BF885" w14:textId="77777777" w:rsidR="00C21A9B" w:rsidRDefault="00C21A9B">
            <w:pPr>
              <w:widowControl w:val="0"/>
            </w:pPr>
          </w:p>
        </w:tc>
      </w:tr>
      <w:tr w:rsidR="00C21A9B" w14:paraId="5E27CCAD" w14:textId="77777777" w:rsidTr="008A32C6">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14:paraId="6AA172A4" w14:textId="77777777" w:rsidR="00C21A9B" w:rsidRDefault="00C21A9B">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14:paraId="4EB7F83C" w14:textId="77777777" w:rsidR="00C21A9B" w:rsidRDefault="004F5DC7">
            <w:pPr>
              <w:widowControl w:val="0"/>
              <w:rPr>
                <w:sz w:val="26"/>
                <w:szCs w:val="26"/>
              </w:rPr>
            </w:pPr>
            <w:r>
              <w:rPr>
                <w:sz w:val="26"/>
                <w:szCs w:val="26"/>
              </w:rPr>
              <w:t>6.3.</w:t>
            </w:r>
          </w:p>
        </w:tc>
        <w:tc>
          <w:tcPr>
            <w:tcW w:w="8402" w:type="dxa"/>
            <w:gridSpan w:val="2"/>
            <w:tcBorders>
              <w:top w:val="single" w:sz="4" w:space="0" w:color="000000"/>
              <w:left w:val="single" w:sz="4" w:space="0" w:color="000000"/>
              <w:bottom w:val="single" w:sz="4" w:space="0" w:color="000000"/>
              <w:right w:val="single" w:sz="4" w:space="0" w:color="000000"/>
            </w:tcBorders>
          </w:tcPr>
          <w:p w14:paraId="02BAFCE7" w14:textId="77777777" w:rsidR="00C21A9B" w:rsidRDefault="004F5DC7">
            <w:pPr>
              <w:widowControl w:val="0"/>
              <w:rPr>
                <w:sz w:val="26"/>
                <w:szCs w:val="26"/>
              </w:rPr>
            </w:pPr>
            <w:r>
              <w:rPr>
                <w:sz w:val="26"/>
                <w:szCs w:val="26"/>
              </w:rPr>
              <w:t>Описание технологических зон водоснабжения, зон централизованного и нецентрализованного водоснабжения и перечень централизованных систем водоснабжения</w:t>
            </w:r>
          </w:p>
        </w:tc>
        <w:tc>
          <w:tcPr>
            <w:tcW w:w="560" w:type="dxa"/>
            <w:gridSpan w:val="2"/>
            <w:tcBorders>
              <w:top w:val="single" w:sz="4" w:space="0" w:color="000000"/>
              <w:left w:val="single" w:sz="4" w:space="0" w:color="000000"/>
              <w:bottom w:val="single" w:sz="4" w:space="0" w:color="000000"/>
              <w:right w:val="single" w:sz="4" w:space="0" w:color="000000"/>
            </w:tcBorders>
            <w:vAlign w:val="bottom"/>
          </w:tcPr>
          <w:p w14:paraId="5A84DAFF" w14:textId="77777777" w:rsidR="00C21A9B" w:rsidRDefault="004F5DC7">
            <w:pPr>
              <w:widowControl w:val="0"/>
              <w:ind w:left="-108" w:right="-108"/>
              <w:jc w:val="center"/>
              <w:rPr>
                <w:sz w:val="26"/>
                <w:szCs w:val="26"/>
              </w:rPr>
            </w:pPr>
            <w:r>
              <w:rPr>
                <w:sz w:val="26"/>
                <w:szCs w:val="26"/>
              </w:rPr>
              <w:t>15</w:t>
            </w:r>
          </w:p>
        </w:tc>
        <w:tc>
          <w:tcPr>
            <w:tcW w:w="134" w:type="dxa"/>
          </w:tcPr>
          <w:p w14:paraId="35D24181" w14:textId="77777777" w:rsidR="00C21A9B" w:rsidRDefault="00C21A9B">
            <w:pPr>
              <w:widowControl w:val="0"/>
            </w:pPr>
          </w:p>
        </w:tc>
      </w:tr>
      <w:tr w:rsidR="00C21A9B" w14:paraId="37C9EED5" w14:textId="77777777" w:rsidTr="008A32C6">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14:paraId="37E3E862" w14:textId="77777777" w:rsidR="00C21A9B" w:rsidRDefault="00C21A9B">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14:paraId="3D56C1C8" w14:textId="77777777" w:rsidR="00C21A9B" w:rsidRDefault="004F5DC7">
            <w:pPr>
              <w:widowControl w:val="0"/>
              <w:rPr>
                <w:sz w:val="26"/>
                <w:szCs w:val="26"/>
              </w:rPr>
            </w:pPr>
            <w:r>
              <w:rPr>
                <w:sz w:val="26"/>
                <w:szCs w:val="26"/>
              </w:rPr>
              <w:t>6.4.</w:t>
            </w:r>
          </w:p>
        </w:tc>
        <w:tc>
          <w:tcPr>
            <w:tcW w:w="8402" w:type="dxa"/>
            <w:gridSpan w:val="2"/>
            <w:tcBorders>
              <w:top w:val="single" w:sz="4" w:space="0" w:color="000000"/>
              <w:left w:val="single" w:sz="4" w:space="0" w:color="000000"/>
              <w:bottom w:val="single" w:sz="4" w:space="0" w:color="000000"/>
              <w:right w:val="single" w:sz="4" w:space="0" w:color="000000"/>
            </w:tcBorders>
          </w:tcPr>
          <w:p w14:paraId="4454E8C0" w14:textId="77777777" w:rsidR="00C21A9B" w:rsidRDefault="004F5DC7">
            <w:pPr>
              <w:widowControl w:val="0"/>
              <w:tabs>
                <w:tab w:val="left" w:pos="4782"/>
              </w:tabs>
              <w:ind w:left="-20"/>
              <w:rPr>
                <w:sz w:val="26"/>
                <w:szCs w:val="26"/>
              </w:rPr>
            </w:pPr>
            <w:r>
              <w:rPr>
                <w:sz w:val="26"/>
                <w:szCs w:val="26"/>
              </w:rPr>
              <w:t>Описание результатов технического обследования централизованных систем водоснабжения</w:t>
            </w:r>
          </w:p>
        </w:tc>
        <w:tc>
          <w:tcPr>
            <w:tcW w:w="560" w:type="dxa"/>
            <w:gridSpan w:val="2"/>
            <w:tcBorders>
              <w:top w:val="single" w:sz="4" w:space="0" w:color="000000"/>
              <w:left w:val="single" w:sz="4" w:space="0" w:color="000000"/>
              <w:bottom w:val="single" w:sz="4" w:space="0" w:color="000000"/>
              <w:right w:val="single" w:sz="4" w:space="0" w:color="000000"/>
            </w:tcBorders>
            <w:vAlign w:val="bottom"/>
          </w:tcPr>
          <w:p w14:paraId="0871F874" w14:textId="77777777" w:rsidR="00C21A9B" w:rsidRDefault="004F5DC7">
            <w:pPr>
              <w:widowControl w:val="0"/>
              <w:ind w:left="-108" w:right="-108"/>
              <w:jc w:val="center"/>
              <w:rPr>
                <w:sz w:val="26"/>
                <w:szCs w:val="26"/>
              </w:rPr>
            </w:pPr>
            <w:r>
              <w:rPr>
                <w:sz w:val="26"/>
                <w:szCs w:val="26"/>
              </w:rPr>
              <w:t>16</w:t>
            </w:r>
          </w:p>
        </w:tc>
        <w:tc>
          <w:tcPr>
            <w:tcW w:w="134" w:type="dxa"/>
          </w:tcPr>
          <w:p w14:paraId="1755206F" w14:textId="77777777" w:rsidR="00C21A9B" w:rsidRDefault="00C21A9B">
            <w:pPr>
              <w:widowControl w:val="0"/>
            </w:pPr>
          </w:p>
        </w:tc>
      </w:tr>
      <w:tr w:rsidR="00C21A9B" w14:paraId="0F39CAE7" w14:textId="77777777" w:rsidTr="008A32C6">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14:paraId="58DC372C" w14:textId="77777777" w:rsidR="00C21A9B" w:rsidRDefault="00C21A9B">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14:paraId="133D6C01" w14:textId="77777777" w:rsidR="00C21A9B" w:rsidRDefault="004F5DC7">
            <w:pPr>
              <w:widowControl w:val="0"/>
              <w:jc w:val="right"/>
              <w:rPr>
                <w:sz w:val="26"/>
                <w:szCs w:val="26"/>
              </w:rPr>
            </w:pPr>
            <w:r>
              <w:rPr>
                <w:sz w:val="26"/>
                <w:szCs w:val="26"/>
              </w:rPr>
              <w:t>6.4.1</w:t>
            </w:r>
          </w:p>
        </w:tc>
        <w:tc>
          <w:tcPr>
            <w:tcW w:w="8402" w:type="dxa"/>
            <w:gridSpan w:val="2"/>
            <w:tcBorders>
              <w:top w:val="single" w:sz="4" w:space="0" w:color="000000"/>
              <w:left w:val="single" w:sz="4" w:space="0" w:color="000000"/>
              <w:bottom w:val="single" w:sz="4" w:space="0" w:color="000000"/>
              <w:right w:val="single" w:sz="4" w:space="0" w:color="000000"/>
            </w:tcBorders>
          </w:tcPr>
          <w:p w14:paraId="36650DBF" w14:textId="77777777" w:rsidR="00C21A9B" w:rsidRDefault="004F5DC7">
            <w:pPr>
              <w:widowControl w:val="0"/>
              <w:ind w:left="-20"/>
              <w:rPr>
                <w:sz w:val="26"/>
                <w:szCs w:val="26"/>
              </w:rPr>
            </w:pPr>
            <w:r>
              <w:rPr>
                <w:sz w:val="26"/>
                <w:szCs w:val="26"/>
              </w:rPr>
              <w:t>Описание состояния существующих источников водоснабжения и водозаборных сооружений</w:t>
            </w:r>
          </w:p>
        </w:tc>
        <w:tc>
          <w:tcPr>
            <w:tcW w:w="560" w:type="dxa"/>
            <w:gridSpan w:val="2"/>
            <w:tcBorders>
              <w:top w:val="single" w:sz="4" w:space="0" w:color="000000"/>
              <w:left w:val="single" w:sz="4" w:space="0" w:color="000000"/>
              <w:bottom w:val="single" w:sz="4" w:space="0" w:color="000000"/>
              <w:right w:val="single" w:sz="4" w:space="0" w:color="000000"/>
            </w:tcBorders>
            <w:vAlign w:val="bottom"/>
          </w:tcPr>
          <w:p w14:paraId="5DCD38BE" w14:textId="77777777" w:rsidR="00C21A9B" w:rsidRDefault="004F5DC7">
            <w:pPr>
              <w:widowControl w:val="0"/>
              <w:ind w:left="-108" w:right="-108"/>
              <w:jc w:val="center"/>
              <w:rPr>
                <w:sz w:val="26"/>
                <w:szCs w:val="26"/>
              </w:rPr>
            </w:pPr>
            <w:r>
              <w:rPr>
                <w:sz w:val="26"/>
                <w:szCs w:val="26"/>
              </w:rPr>
              <w:t>16</w:t>
            </w:r>
          </w:p>
        </w:tc>
        <w:tc>
          <w:tcPr>
            <w:tcW w:w="134" w:type="dxa"/>
          </w:tcPr>
          <w:p w14:paraId="2506C17E" w14:textId="77777777" w:rsidR="00C21A9B" w:rsidRDefault="00C21A9B">
            <w:pPr>
              <w:widowControl w:val="0"/>
            </w:pPr>
          </w:p>
        </w:tc>
      </w:tr>
      <w:tr w:rsidR="00C21A9B" w14:paraId="52346350" w14:textId="77777777" w:rsidTr="008A32C6">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14:paraId="3729C860" w14:textId="77777777" w:rsidR="00C21A9B" w:rsidRDefault="00C21A9B">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14:paraId="58F8D727" w14:textId="77777777" w:rsidR="00C21A9B" w:rsidRDefault="004F5DC7">
            <w:pPr>
              <w:widowControl w:val="0"/>
              <w:jc w:val="right"/>
              <w:rPr>
                <w:sz w:val="26"/>
                <w:szCs w:val="26"/>
              </w:rPr>
            </w:pPr>
            <w:r>
              <w:rPr>
                <w:sz w:val="26"/>
                <w:szCs w:val="26"/>
              </w:rPr>
              <w:t>6.4.2</w:t>
            </w:r>
          </w:p>
        </w:tc>
        <w:tc>
          <w:tcPr>
            <w:tcW w:w="8402" w:type="dxa"/>
            <w:gridSpan w:val="2"/>
            <w:tcBorders>
              <w:top w:val="single" w:sz="4" w:space="0" w:color="000000"/>
              <w:left w:val="single" w:sz="4" w:space="0" w:color="000000"/>
              <w:bottom w:val="single" w:sz="4" w:space="0" w:color="000000"/>
              <w:right w:val="single" w:sz="4" w:space="0" w:color="000000"/>
            </w:tcBorders>
          </w:tcPr>
          <w:p w14:paraId="5D62C98F" w14:textId="77777777" w:rsidR="00C21A9B" w:rsidRDefault="004F5DC7">
            <w:pPr>
              <w:widowControl w:val="0"/>
              <w:rPr>
                <w:sz w:val="26"/>
                <w:szCs w:val="26"/>
              </w:rPr>
            </w:pPr>
            <w:r>
              <w:rPr>
                <w:sz w:val="26"/>
                <w:szCs w:val="26"/>
              </w:rPr>
              <w:t>Описание существующих сооружений очистки и подготовки воды. Качество воды</w:t>
            </w:r>
          </w:p>
        </w:tc>
        <w:tc>
          <w:tcPr>
            <w:tcW w:w="560" w:type="dxa"/>
            <w:gridSpan w:val="2"/>
            <w:tcBorders>
              <w:top w:val="single" w:sz="4" w:space="0" w:color="000000"/>
              <w:left w:val="single" w:sz="4" w:space="0" w:color="000000"/>
              <w:bottom w:val="single" w:sz="4" w:space="0" w:color="000000"/>
              <w:right w:val="single" w:sz="4" w:space="0" w:color="000000"/>
            </w:tcBorders>
            <w:vAlign w:val="bottom"/>
          </w:tcPr>
          <w:p w14:paraId="31DB5D59" w14:textId="77777777" w:rsidR="00C21A9B" w:rsidRDefault="004F5DC7">
            <w:pPr>
              <w:widowControl w:val="0"/>
              <w:ind w:left="-108" w:right="-108"/>
              <w:jc w:val="center"/>
              <w:rPr>
                <w:sz w:val="26"/>
                <w:szCs w:val="26"/>
              </w:rPr>
            </w:pPr>
            <w:r>
              <w:rPr>
                <w:sz w:val="26"/>
                <w:szCs w:val="26"/>
              </w:rPr>
              <w:t>19</w:t>
            </w:r>
          </w:p>
        </w:tc>
        <w:tc>
          <w:tcPr>
            <w:tcW w:w="134" w:type="dxa"/>
          </w:tcPr>
          <w:p w14:paraId="4798F679" w14:textId="77777777" w:rsidR="00C21A9B" w:rsidRDefault="00C21A9B">
            <w:pPr>
              <w:widowControl w:val="0"/>
            </w:pPr>
          </w:p>
        </w:tc>
      </w:tr>
      <w:tr w:rsidR="00C21A9B" w14:paraId="022CE0CA" w14:textId="77777777" w:rsidTr="008A32C6">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14:paraId="3ED2C85B" w14:textId="77777777" w:rsidR="00C21A9B" w:rsidRDefault="00C21A9B">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14:paraId="375D3229" w14:textId="77777777" w:rsidR="00C21A9B" w:rsidRDefault="004F5DC7">
            <w:pPr>
              <w:widowControl w:val="0"/>
              <w:jc w:val="right"/>
              <w:rPr>
                <w:sz w:val="26"/>
                <w:szCs w:val="26"/>
              </w:rPr>
            </w:pPr>
            <w:r>
              <w:rPr>
                <w:sz w:val="26"/>
                <w:szCs w:val="26"/>
              </w:rPr>
              <w:t>6.4.3</w:t>
            </w:r>
          </w:p>
        </w:tc>
        <w:tc>
          <w:tcPr>
            <w:tcW w:w="8402" w:type="dxa"/>
            <w:gridSpan w:val="2"/>
            <w:tcBorders>
              <w:top w:val="single" w:sz="4" w:space="0" w:color="000000"/>
              <w:left w:val="single" w:sz="4" w:space="0" w:color="000000"/>
              <w:bottom w:val="single" w:sz="4" w:space="0" w:color="000000"/>
              <w:right w:val="single" w:sz="4" w:space="0" w:color="000000"/>
            </w:tcBorders>
          </w:tcPr>
          <w:p w14:paraId="0D5A2657" w14:textId="77777777" w:rsidR="00C21A9B" w:rsidRDefault="004F5DC7">
            <w:pPr>
              <w:widowControl w:val="0"/>
              <w:ind w:left="-20"/>
              <w:jc w:val="both"/>
              <w:rPr>
                <w:sz w:val="26"/>
                <w:szCs w:val="26"/>
              </w:rPr>
            </w:pPr>
            <w:r>
              <w:rPr>
                <w:sz w:val="26"/>
                <w:szCs w:val="26"/>
              </w:rPr>
              <w:t>Описание состояния и функционирования существующих насосных централизованных станций</w:t>
            </w:r>
          </w:p>
        </w:tc>
        <w:tc>
          <w:tcPr>
            <w:tcW w:w="560" w:type="dxa"/>
            <w:gridSpan w:val="2"/>
            <w:tcBorders>
              <w:top w:val="single" w:sz="4" w:space="0" w:color="000000"/>
              <w:left w:val="single" w:sz="4" w:space="0" w:color="000000"/>
              <w:bottom w:val="single" w:sz="4" w:space="0" w:color="000000"/>
              <w:right w:val="single" w:sz="4" w:space="0" w:color="000000"/>
            </w:tcBorders>
            <w:vAlign w:val="bottom"/>
          </w:tcPr>
          <w:p w14:paraId="567D8A1B" w14:textId="77777777" w:rsidR="00C21A9B" w:rsidRDefault="004F5DC7">
            <w:pPr>
              <w:widowControl w:val="0"/>
              <w:ind w:left="-108" w:right="-108"/>
              <w:jc w:val="center"/>
              <w:rPr>
                <w:sz w:val="26"/>
                <w:szCs w:val="26"/>
              </w:rPr>
            </w:pPr>
            <w:r>
              <w:rPr>
                <w:sz w:val="26"/>
                <w:szCs w:val="26"/>
              </w:rPr>
              <w:t>22</w:t>
            </w:r>
          </w:p>
        </w:tc>
        <w:tc>
          <w:tcPr>
            <w:tcW w:w="134" w:type="dxa"/>
          </w:tcPr>
          <w:p w14:paraId="292817FC" w14:textId="77777777" w:rsidR="00C21A9B" w:rsidRDefault="00C21A9B">
            <w:pPr>
              <w:widowControl w:val="0"/>
            </w:pPr>
          </w:p>
        </w:tc>
      </w:tr>
      <w:tr w:rsidR="00C21A9B" w14:paraId="5D727782" w14:textId="77777777" w:rsidTr="008A32C6">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14:paraId="0EB84861" w14:textId="77777777" w:rsidR="00C21A9B" w:rsidRDefault="00C21A9B">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14:paraId="4EBD5E0C" w14:textId="77777777" w:rsidR="00C21A9B" w:rsidRDefault="004F5DC7">
            <w:pPr>
              <w:widowControl w:val="0"/>
              <w:jc w:val="right"/>
              <w:rPr>
                <w:sz w:val="26"/>
                <w:szCs w:val="26"/>
              </w:rPr>
            </w:pPr>
            <w:r>
              <w:rPr>
                <w:sz w:val="26"/>
                <w:szCs w:val="26"/>
              </w:rPr>
              <w:t>6.4.4</w:t>
            </w:r>
          </w:p>
        </w:tc>
        <w:tc>
          <w:tcPr>
            <w:tcW w:w="8402" w:type="dxa"/>
            <w:gridSpan w:val="2"/>
            <w:tcBorders>
              <w:top w:val="single" w:sz="4" w:space="0" w:color="000000"/>
              <w:left w:val="single" w:sz="4" w:space="0" w:color="000000"/>
              <w:bottom w:val="single" w:sz="4" w:space="0" w:color="000000"/>
              <w:right w:val="single" w:sz="4" w:space="0" w:color="000000"/>
            </w:tcBorders>
          </w:tcPr>
          <w:p w14:paraId="51CDD4AA" w14:textId="77777777" w:rsidR="00C21A9B" w:rsidRDefault="004F5DC7">
            <w:pPr>
              <w:widowControl w:val="0"/>
              <w:ind w:left="-20"/>
              <w:jc w:val="both"/>
              <w:rPr>
                <w:sz w:val="26"/>
                <w:szCs w:val="26"/>
              </w:rPr>
            </w:pPr>
            <w:r>
              <w:rPr>
                <w:sz w:val="26"/>
                <w:szCs w:val="26"/>
              </w:rPr>
              <w:t>Описание состояния и функционирования водопроводных сетей систем водоснабжения</w:t>
            </w:r>
          </w:p>
        </w:tc>
        <w:tc>
          <w:tcPr>
            <w:tcW w:w="560" w:type="dxa"/>
            <w:gridSpan w:val="2"/>
            <w:tcBorders>
              <w:top w:val="single" w:sz="4" w:space="0" w:color="000000"/>
              <w:left w:val="single" w:sz="4" w:space="0" w:color="000000"/>
              <w:bottom w:val="single" w:sz="4" w:space="0" w:color="000000"/>
              <w:right w:val="single" w:sz="4" w:space="0" w:color="000000"/>
            </w:tcBorders>
            <w:vAlign w:val="bottom"/>
          </w:tcPr>
          <w:p w14:paraId="60646395" w14:textId="77777777" w:rsidR="00C21A9B" w:rsidRDefault="004F5DC7">
            <w:pPr>
              <w:widowControl w:val="0"/>
              <w:ind w:left="-108" w:right="-108"/>
              <w:jc w:val="center"/>
              <w:rPr>
                <w:sz w:val="26"/>
                <w:szCs w:val="26"/>
              </w:rPr>
            </w:pPr>
            <w:r>
              <w:rPr>
                <w:sz w:val="26"/>
                <w:szCs w:val="26"/>
              </w:rPr>
              <w:t>23</w:t>
            </w:r>
          </w:p>
        </w:tc>
        <w:tc>
          <w:tcPr>
            <w:tcW w:w="134" w:type="dxa"/>
          </w:tcPr>
          <w:p w14:paraId="064D4591" w14:textId="77777777" w:rsidR="00C21A9B" w:rsidRDefault="00C21A9B">
            <w:pPr>
              <w:widowControl w:val="0"/>
            </w:pPr>
          </w:p>
        </w:tc>
      </w:tr>
      <w:tr w:rsidR="00C21A9B" w14:paraId="48DF4707" w14:textId="77777777" w:rsidTr="008A32C6">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14:paraId="0B5F9A09" w14:textId="77777777" w:rsidR="00C21A9B" w:rsidRDefault="00C21A9B">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14:paraId="6DA4FCA5" w14:textId="77777777" w:rsidR="00C21A9B" w:rsidRDefault="004F5DC7">
            <w:pPr>
              <w:widowControl w:val="0"/>
              <w:jc w:val="right"/>
              <w:rPr>
                <w:sz w:val="26"/>
                <w:szCs w:val="26"/>
              </w:rPr>
            </w:pPr>
            <w:r>
              <w:rPr>
                <w:sz w:val="26"/>
                <w:szCs w:val="26"/>
              </w:rPr>
              <w:t>6.4.5</w:t>
            </w:r>
          </w:p>
        </w:tc>
        <w:tc>
          <w:tcPr>
            <w:tcW w:w="8402" w:type="dxa"/>
            <w:gridSpan w:val="2"/>
            <w:tcBorders>
              <w:top w:val="single" w:sz="4" w:space="0" w:color="000000"/>
              <w:left w:val="single" w:sz="4" w:space="0" w:color="000000"/>
              <w:bottom w:val="single" w:sz="4" w:space="0" w:color="000000"/>
              <w:right w:val="single" w:sz="4" w:space="0" w:color="000000"/>
            </w:tcBorders>
          </w:tcPr>
          <w:p w14:paraId="6D7D3AAD" w14:textId="77777777" w:rsidR="00C21A9B" w:rsidRDefault="004F5DC7">
            <w:pPr>
              <w:widowControl w:val="0"/>
              <w:ind w:left="-20"/>
              <w:jc w:val="both"/>
              <w:rPr>
                <w:sz w:val="26"/>
                <w:szCs w:val="26"/>
              </w:rPr>
            </w:pPr>
            <w:r>
              <w:rPr>
                <w:sz w:val="26"/>
                <w:szCs w:val="26"/>
              </w:rPr>
              <w:t>Описание существующих технических и технологических проблем, возникающих при водоснабжении поселения</w:t>
            </w:r>
          </w:p>
        </w:tc>
        <w:tc>
          <w:tcPr>
            <w:tcW w:w="560" w:type="dxa"/>
            <w:gridSpan w:val="2"/>
            <w:tcBorders>
              <w:top w:val="single" w:sz="4" w:space="0" w:color="000000"/>
              <w:left w:val="single" w:sz="4" w:space="0" w:color="000000"/>
              <w:bottom w:val="single" w:sz="4" w:space="0" w:color="000000"/>
              <w:right w:val="single" w:sz="4" w:space="0" w:color="000000"/>
            </w:tcBorders>
            <w:vAlign w:val="bottom"/>
          </w:tcPr>
          <w:p w14:paraId="7840FF0C" w14:textId="77777777" w:rsidR="00C21A9B" w:rsidRDefault="004F5DC7">
            <w:pPr>
              <w:widowControl w:val="0"/>
              <w:ind w:left="-108" w:right="-108"/>
              <w:jc w:val="center"/>
              <w:rPr>
                <w:sz w:val="26"/>
                <w:szCs w:val="26"/>
              </w:rPr>
            </w:pPr>
            <w:r>
              <w:rPr>
                <w:sz w:val="26"/>
                <w:szCs w:val="26"/>
              </w:rPr>
              <w:t>24</w:t>
            </w:r>
          </w:p>
        </w:tc>
        <w:tc>
          <w:tcPr>
            <w:tcW w:w="134" w:type="dxa"/>
          </w:tcPr>
          <w:p w14:paraId="70856777" w14:textId="77777777" w:rsidR="00C21A9B" w:rsidRDefault="00C21A9B">
            <w:pPr>
              <w:widowControl w:val="0"/>
            </w:pPr>
          </w:p>
        </w:tc>
      </w:tr>
      <w:tr w:rsidR="00C21A9B" w14:paraId="332DD396" w14:textId="77777777" w:rsidTr="008A32C6">
        <w:trPr>
          <w:trHeight w:val="304"/>
          <w:jc w:val="center"/>
        </w:trPr>
        <w:tc>
          <w:tcPr>
            <w:tcW w:w="477" w:type="dxa"/>
            <w:tcBorders>
              <w:top w:val="single" w:sz="4" w:space="0" w:color="000000"/>
              <w:left w:val="single" w:sz="4" w:space="0" w:color="000000"/>
              <w:bottom w:val="single" w:sz="4" w:space="0" w:color="000000"/>
              <w:right w:val="single" w:sz="4" w:space="0" w:color="000000"/>
            </w:tcBorders>
          </w:tcPr>
          <w:p w14:paraId="38B4A8B1" w14:textId="77777777" w:rsidR="00C21A9B" w:rsidRDefault="00C21A9B">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14:paraId="05B85D47" w14:textId="77777777" w:rsidR="00C21A9B" w:rsidRDefault="004F5DC7">
            <w:pPr>
              <w:widowControl w:val="0"/>
              <w:jc w:val="right"/>
              <w:rPr>
                <w:sz w:val="26"/>
                <w:szCs w:val="26"/>
              </w:rPr>
            </w:pPr>
            <w:r>
              <w:rPr>
                <w:sz w:val="26"/>
                <w:szCs w:val="26"/>
              </w:rPr>
              <w:t>6.4.6</w:t>
            </w:r>
          </w:p>
        </w:tc>
        <w:tc>
          <w:tcPr>
            <w:tcW w:w="8402" w:type="dxa"/>
            <w:gridSpan w:val="2"/>
            <w:tcBorders>
              <w:top w:val="single" w:sz="4" w:space="0" w:color="000000"/>
              <w:left w:val="single" w:sz="4" w:space="0" w:color="000000"/>
              <w:bottom w:val="single" w:sz="4" w:space="0" w:color="000000"/>
              <w:right w:val="single" w:sz="4" w:space="0" w:color="000000"/>
            </w:tcBorders>
          </w:tcPr>
          <w:p w14:paraId="0CDF3181" w14:textId="77777777" w:rsidR="00C21A9B" w:rsidRDefault="004F5DC7">
            <w:pPr>
              <w:widowControl w:val="0"/>
              <w:ind w:left="-20"/>
              <w:jc w:val="both"/>
              <w:rPr>
                <w:sz w:val="26"/>
                <w:szCs w:val="26"/>
              </w:rPr>
            </w:pPr>
            <w:r>
              <w:rPr>
                <w:sz w:val="26"/>
                <w:szCs w:val="26"/>
              </w:rPr>
              <w:t>Описание централизованной системы горячего водоснабжения</w:t>
            </w:r>
          </w:p>
        </w:tc>
        <w:tc>
          <w:tcPr>
            <w:tcW w:w="560" w:type="dxa"/>
            <w:gridSpan w:val="2"/>
            <w:tcBorders>
              <w:top w:val="single" w:sz="4" w:space="0" w:color="000000"/>
              <w:left w:val="single" w:sz="4" w:space="0" w:color="000000"/>
              <w:bottom w:val="single" w:sz="4" w:space="0" w:color="000000"/>
              <w:right w:val="single" w:sz="4" w:space="0" w:color="000000"/>
            </w:tcBorders>
            <w:vAlign w:val="bottom"/>
          </w:tcPr>
          <w:p w14:paraId="697AEAFE" w14:textId="77777777" w:rsidR="00C21A9B" w:rsidRDefault="004F5DC7">
            <w:pPr>
              <w:widowControl w:val="0"/>
              <w:ind w:left="-108" w:right="-108"/>
              <w:jc w:val="center"/>
              <w:rPr>
                <w:sz w:val="26"/>
                <w:szCs w:val="26"/>
              </w:rPr>
            </w:pPr>
            <w:r>
              <w:rPr>
                <w:sz w:val="26"/>
                <w:szCs w:val="26"/>
              </w:rPr>
              <w:t>25</w:t>
            </w:r>
          </w:p>
        </w:tc>
        <w:tc>
          <w:tcPr>
            <w:tcW w:w="134" w:type="dxa"/>
          </w:tcPr>
          <w:p w14:paraId="2B95F6E7" w14:textId="77777777" w:rsidR="00C21A9B" w:rsidRDefault="00C21A9B">
            <w:pPr>
              <w:widowControl w:val="0"/>
            </w:pPr>
          </w:p>
        </w:tc>
      </w:tr>
      <w:tr w:rsidR="00C21A9B" w14:paraId="523A2EB8" w14:textId="77777777" w:rsidTr="008A32C6">
        <w:trPr>
          <w:trHeight w:val="497"/>
          <w:jc w:val="center"/>
        </w:trPr>
        <w:tc>
          <w:tcPr>
            <w:tcW w:w="477" w:type="dxa"/>
            <w:tcBorders>
              <w:top w:val="single" w:sz="4" w:space="0" w:color="000000"/>
              <w:left w:val="single" w:sz="4" w:space="0" w:color="000000"/>
              <w:bottom w:val="single" w:sz="4" w:space="0" w:color="000000"/>
              <w:right w:val="single" w:sz="4" w:space="0" w:color="000000"/>
            </w:tcBorders>
          </w:tcPr>
          <w:p w14:paraId="001AE8E7" w14:textId="77777777" w:rsidR="00C21A9B" w:rsidRDefault="00C21A9B">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14:paraId="23659D5E" w14:textId="77777777" w:rsidR="00C21A9B" w:rsidRDefault="004F5DC7">
            <w:pPr>
              <w:widowControl w:val="0"/>
              <w:rPr>
                <w:sz w:val="26"/>
                <w:szCs w:val="26"/>
              </w:rPr>
            </w:pPr>
            <w:r>
              <w:rPr>
                <w:sz w:val="26"/>
                <w:szCs w:val="26"/>
              </w:rPr>
              <w:t>6.5.</w:t>
            </w:r>
          </w:p>
        </w:tc>
        <w:tc>
          <w:tcPr>
            <w:tcW w:w="8402" w:type="dxa"/>
            <w:gridSpan w:val="2"/>
            <w:tcBorders>
              <w:top w:val="single" w:sz="4" w:space="0" w:color="000000"/>
              <w:left w:val="single" w:sz="4" w:space="0" w:color="000000"/>
              <w:bottom w:val="single" w:sz="4" w:space="0" w:color="000000"/>
              <w:right w:val="single" w:sz="4" w:space="0" w:color="000000"/>
            </w:tcBorders>
          </w:tcPr>
          <w:p w14:paraId="0C52E284" w14:textId="77777777" w:rsidR="00C21A9B" w:rsidRDefault="004F5DC7">
            <w:pPr>
              <w:widowControl w:val="0"/>
              <w:ind w:left="-20"/>
              <w:jc w:val="both"/>
              <w:rPr>
                <w:rFonts w:eastAsia="TimesNewRomanPS-BoldMT"/>
                <w:bCs/>
                <w:color w:val="000000"/>
                <w:sz w:val="26"/>
                <w:szCs w:val="26"/>
              </w:rPr>
            </w:pPr>
            <w:r>
              <w:rPr>
                <w:sz w:val="26"/>
                <w:szCs w:val="26"/>
              </w:rPr>
              <w:t>Перечень лиц, владеющих на праве собственности или другом законном основании объектами централизованной системы водоснабжения</w:t>
            </w:r>
          </w:p>
        </w:tc>
        <w:tc>
          <w:tcPr>
            <w:tcW w:w="560" w:type="dxa"/>
            <w:gridSpan w:val="2"/>
            <w:tcBorders>
              <w:top w:val="single" w:sz="4" w:space="0" w:color="000000"/>
              <w:left w:val="single" w:sz="4" w:space="0" w:color="000000"/>
              <w:bottom w:val="single" w:sz="4" w:space="0" w:color="000000"/>
              <w:right w:val="single" w:sz="4" w:space="0" w:color="000000"/>
            </w:tcBorders>
            <w:vAlign w:val="bottom"/>
          </w:tcPr>
          <w:p w14:paraId="62C888C4" w14:textId="77777777" w:rsidR="00C21A9B" w:rsidRDefault="004F5DC7">
            <w:pPr>
              <w:widowControl w:val="0"/>
              <w:ind w:left="-108" w:right="-108"/>
              <w:jc w:val="center"/>
              <w:rPr>
                <w:sz w:val="26"/>
                <w:szCs w:val="26"/>
              </w:rPr>
            </w:pPr>
            <w:r>
              <w:rPr>
                <w:sz w:val="26"/>
                <w:szCs w:val="26"/>
              </w:rPr>
              <w:t>25</w:t>
            </w:r>
          </w:p>
        </w:tc>
        <w:tc>
          <w:tcPr>
            <w:tcW w:w="134" w:type="dxa"/>
          </w:tcPr>
          <w:p w14:paraId="4233A47D" w14:textId="77777777" w:rsidR="00C21A9B" w:rsidRDefault="00C21A9B">
            <w:pPr>
              <w:widowControl w:val="0"/>
            </w:pPr>
          </w:p>
        </w:tc>
      </w:tr>
      <w:tr w:rsidR="00C21A9B" w14:paraId="7C2FDAC5" w14:textId="77777777" w:rsidTr="008A32C6">
        <w:trPr>
          <w:trHeight w:val="250"/>
          <w:jc w:val="center"/>
        </w:trPr>
        <w:tc>
          <w:tcPr>
            <w:tcW w:w="477" w:type="dxa"/>
            <w:tcBorders>
              <w:top w:val="single" w:sz="4" w:space="0" w:color="000000"/>
              <w:left w:val="single" w:sz="4" w:space="0" w:color="000000"/>
              <w:bottom w:val="single" w:sz="4" w:space="0" w:color="000000"/>
              <w:right w:val="single" w:sz="4" w:space="0" w:color="000000"/>
            </w:tcBorders>
          </w:tcPr>
          <w:p w14:paraId="1D1F247C" w14:textId="77777777" w:rsidR="00C21A9B" w:rsidRDefault="004F5DC7">
            <w:pPr>
              <w:widowControl w:val="0"/>
              <w:ind w:left="76"/>
              <w:rPr>
                <w:sz w:val="26"/>
                <w:szCs w:val="26"/>
              </w:rPr>
            </w:pPr>
            <w:r>
              <w:rPr>
                <w:sz w:val="26"/>
                <w:szCs w:val="26"/>
              </w:rPr>
              <w:t>7</w:t>
            </w:r>
          </w:p>
        </w:tc>
        <w:tc>
          <w:tcPr>
            <w:tcW w:w="761" w:type="dxa"/>
            <w:tcBorders>
              <w:top w:val="single" w:sz="4" w:space="0" w:color="000000"/>
              <w:left w:val="single" w:sz="4" w:space="0" w:color="000000"/>
              <w:bottom w:val="single" w:sz="4" w:space="0" w:color="000000"/>
              <w:right w:val="single" w:sz="4" w:space="0" w:color="000000"/>
            </w:tcBorders>
          </w:tcPr>
          <w:p w14:paraId="4EC76224" w14:textId="77777777" w:rsidR="00C21A9B" w:rsidRDefault="00C21A9B">
            <w:pPr>
              <w:widowControl w:val="0"/>
              <w:rPr>
                <w:sz w:val="26"/>
                <w:szCs w:val="26"/>
              </w:rPr>
            </w:pPr>
          </w:p>
        </w:tc>
        <w:tc>
          <w:tcPr>
            <w:tcW w:w="8402" w:type="dxa"/>
            <w:gridSpan w:val="2"/>
            <w:tcBorders>
              <w:top w:val="single" w:sz="4" w:space="0" w:color="000000"/>
              <w:left w:val="single" w:sz="4" w:space="0" w:color="000000"/>
              <w:bottom w:val="single" w:sz="4" w:space="0" w:color="000000"/>
              <w:right w:val="single" w:sz="4" w:space="0" w:color="000000"/>
            </w:tcBorders>
          </w:tcPr>
          <w:p w14:paraId="520CE8A7" w14:textId="77777777" w:rsidR="00C21A9B" w:rsidRDefault="004F5DC7">
            <w:pPr>
              <w:widowControl w:val="0"/>
              <w:ind w:left="-20"/>
              <w:rPr>
                <w:sz w:val="26"/>
                <w:szCs w:val="26"/>
              </w:rPr>
            </w:pPr>
            <w:r>
              <w:rPr>
                <w:sz w:val="26"/>
                <w:szCs w:val="26"/>
              </w:rPr>
              <w:t>Направления развития централизованных систем водоснабжения</w:t>
            </w:r>
          </w:p>
        </w:tc>
        <w:tc>
          <w:tcPr>
            <w:tcW w:w="560" w:type="dxa"/>
            <w:gridSpan w:val="2"/>
            <w:tcBorders>
              <w:top w:val="single" w:sz="4" w:space="0" w:color="000000"/>
              <w:left w:val="single" w:sz="4" w:space="0" w:color="000000"/>
              <w:bottom w:val="single" w:sz="4" w:space="0" w:color="000000"/>
              <w:right w:val="single" w:sz="4" w:space="0" w:color="000000"/>
            </w:tcBorders>
            <w:vAlign w:val="bottom"/>
          </w:tcPr>
          <w:p w14:paraId="544625E2" w14:textId="77777777" w:rsidR="00C21A9B" w:rsidRDefault="004F5DC7">
            <w:pPr>
              <w:widowControl w:val="0"/>
              <w:ind w:left="-108" w:right="-108"/>
              <w:jc w:val="center"/>
              <w:rPr>
                <w:sz w:val="26"/>
                <w:szCs w:val="26"/>
              </w:rPr>
            </w:pPr>
            <w:r>
              <w:rPr>
                <w:sz w:val="26"/>
                <w:szCs w:val="26"/>
              </w:rPr>
              <w:t>26</w:t>
            </w:r>
          </w:p>
        </w:tc>
        <w:tc>
          <w:tcPr>
            <w:tcW w:w="134" w:type="dxa"/>
          </w:tcPr>
          <w:p w14:paraId="2228396D" w14:textId="77777777" w:rsidR="00C21A9B" w:rsidRDefault="00C21A9B">
            <w:pPr>
              <w:widowControl w:val="0"/>
            </w:pPr>
          </w:p>
        </w:tc>
      </w:tr>
      <w:tr w:rsidR="00C21A9B" w14:paraId="25775AA1" w14:textId="77777777" w:rsidTr="008A32C6">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14:paraId="52E89F0B" w14:textId="77777777" w:rsidR="00C21A9B" w:rsidRDefault="00C21A9B">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14:paraId="412A3CFE" w14:textId="77777777" w:rsidR="00C21A9B" w:rsidRDefault="004F5DC7">
            <w:pPr>
              <w:widowControl w:val="0"/>
              <w:rPr>
                <w:sz w:val="26"/>
                <w:szCs w:val="26"/>
              </w:rPr>
            </w:pPr>
            <w:r>
              <w:rPr>
                <w:sz w:val="26"/>
                <w:szCs w:val="26"/>
              </w:rPr>
              <w:t>7.1.</w:t>
            </w:r>
          </w:p>
        </w:tc>
        <w:tc>
          <w:tcPr>
            <w:tcW w:w="8402" w:type="dxa"/>
            <w:gridSpan w:val="2"/>
            <w:tcBorders>
              <w:top w:val="single" w:sz="4" w:space="0" w:color="000000"/>
              <w:left w:val="single" w:sz="4" w:space="0" w:color="000000"/>
              <w:bottom w:val="single" w:sz="4" w:space="0" w:color="000000"/>
              <w:right w:val="single" w:sz="4" w:space="0" w:color="000000"/>
            </w:tcBorders>
          </w:tcPr>
          <w:p w14:paraId="0C72A781" w14:textId="77777777" w:rsidR="00C21A9B" w:rsidRDefault="004F5DC7">
            <w:pPr>
              <w:widowControl w:val="0"/>
              <w:ind w:left="-20"/>
              <w:rPr>
                <w:sz w:val="26"/>
                <w:szCs w:val="26"/>
              </w:rPr>
            </w:pPr>
            <w:r>
              <w:rPr>
                <w:sz w:val="26"/>
                <w:szCs w:val="26"/>
              </w:rPr>
              <w:t>Основные направления, принципы, задачи и плановые значения показателей развития централизованных систем водоснабжения</w:t>
            </w:r>
          </w:p>
        </w:tc>
        <w:tc>
          <w:tcPr>
            <w:tcW w:w="560" w:type="dxa"/>
            <w:gridSpan w:val="2"/>
            <w:tcBorders>
              <w:top w:val="single" w:sz="4" w:space="0" w:color="000000"/>
              <w:left w:val="single" w:sz="4" w:space="0" w:color="000000"/>
              <w:bottom w:val="single" w:sz="4" w:space="0" w:color="000000"/>
              <w:right w:val="single" w:sz="4" w:space="0" w:color="000000"/>
            </w:tcBorders>
            <w:vAlign w:val="bottom"/>
          </w:tcPr>
          <w:p w14:paraId="2590C16D" w14:textId="77777777" w:rsidR="00C21A9B" w:rsidRDefault="004F5DC7">
            <w:pPr>
              <w:widowControl w:val="0"/>
              <w:ind w:left="-108" w:right="-108"/>
              <w:jc w:val="center"/>
              <w:rPr>
                <w:sz w:val="26"/>
                <w:szCs w:val="26"/>
              </w:rPr>
            </w:pPr>
            <w:r>
              <w:rPr>
                <w:sz w:val="26"/>
                <w:szCs w:val="26"/>
              </w:rPr>
              <w:t>26</w:t>
            </w:r>
          </w:p>
        </w:tc>
        <w:tc>
          <w:tcPr>
            <w:tcW w:w="134" w:type="dxa"/>
          </w:tcPr>
          <w:p w14:paraId="3D5949F7" w14:textId="77777777" w:rsidR="00C21A9B" w:rsidRDefault="00C21A9B">
            <w:pPr>
              <w:widowControl w:val="0"/>
            </w:pPr>
          </w:p>
        </w:tc>
      </w:tr>
      <w:tr w:rsidR="00C21A9B" w14:paraId="6F210855" w14:textId="77777777" w:rsidTr="008A32C6">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14:paraId="6EDC9A6B" w14:textId="77777777" w:rsidR="00C21A9B" w:rsidRDefault="00C21A9B">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14:paraId="201CE319" w14:textId="77777777" w:rsidR="00C21A9B" w:rsidRDefault="004F5DC7">
            <w:pPr>
              <w:widowControl w:val="0"/>
              <w:rPr>
                <w:sz w:val="26"/>
                <w:szCs w:val="26"/>
              </w:rPr>
            </w:pPr>
            <w:r>
              <w:rPr>
                <w:sz w:val="26"/>
                <w:szCs w:val="26"/>
              </w:rPr>
              <w:t>7.2.</w:t>
            </w:r>
          </w:p>
        </w:tc>
        <w:tc>
          <w:tcPr>
            <w:tcW w:w="8402" w:type="dxa"/>
            <w:gridSpan w:val="2"/>
            <w:tcBorders>
              <w:top w:val="single" w:sz="4" w:space="0" w:color="000000"/>
              <w:left w:val="single" w:sz="4" w:space="0" w:color="000000"/>
              <w:bottom w:val="single" w:sz="4" w:space="0" w:color="000000"/>
              <w:right w:val="single" w:sz="4" w:space="0" w:color="000000"/>
            </w:tcBorders>
          </w:tcPr>
          <w:p w14:paraId="0F410309" w14:textId="77777777" w:rsidR="00C21A9B" w:rsidRDefault="004F5DC7">
            <w:pPr>
              <w:widowControl w:val="0"/>
              <w:ind w:left="-20"/>
              <w:rPr>
                <w:sz w:val="26"/>
                <w:szCs w:val="26"/>
              </w:rPr>
            </w:pPr>
            <w:r>
              <w:rPr>
                <w:sz w:val="26"/>
                <w:szCs w:val="26"/>
              </w:rPr>
              <w:t>Различные сценарии развития централизованных систем водоснабжения в зависимости от различных сценариев развития поселения.</w:t>
            </w:r>
          </w:p>
        </w:tc>
        <w:tc>
          <w:tcPr>
            <w:tcW w:w="560" w:type="dxa"/>
            <w:gridSpan w:val="2"/>
            <w:tcBorders>
              <w:top w:val="single" w:sz="4" w:space="0" w:color="000000"/>
              <w:left w:val="single" w:sz="4" w:space="0" w:color="000000"/>
              <w:bottom w:val="single" w:sz="4" w:space="0" w:color="000000"/>
              <w:right w:val="single" w:sz="4" w:space="0" w:color="000000"/>
            </w:tcBorders>
            <w:vAlign w:val="bottom"/>
          </w:tcPr>
          <w:p w14:paraId="4C1E38A6" w14:textId="77777777" w:rsidR="00C21A9B" w:rsidRDefault="004F5DC7">
            <w:pPr>
              <w:widowControl w:val="0"/>
              <w:ind w:left="-108" w:right="-108"/>
              <w:jc w:val="center"/>
              <w:rPr>
                <w:sz w:val="26"/>
                <w:szCs w:val="26"/>
              </w:rPr>
            </w:pPr>
            <w:r>
              <w:rPr>
                <w:sz w:val="26"/>
                <w:szCs w:val="26"/>
              </w:rPr>
              <w:t>27</w:t>
            </w:r>
          </w:p>
        </w:tc>
        <w:tc>
          <w:tcPr>
            <w:tcW w:w="134" w:type="dxa"/>
          </w:tcPr>
          <w:p w14:paraId="3E7023FA" w14:textId="77777777" w:rsidR="00C21A9B" w:rsidRDefault="00C21A9B">
            <w:pPr>
              <w:widowControl w:val="0"/>
            </w:pPr>
          </w:p>
        </w:tc>
      </w:tr>
      <w:tr w:rsidR="00C21A9B" w14:paraId="5D6EB082" w14:textId="77777777" w:rsidTr="008A32C6">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14:paraId="61498EE7" w14:textId="77777777" w:rsidR="00C21A9B" w:rsidRDefault="004F5DC7">
            <w:pPr>
              <w:widowControl w:val="0"/>
              <w:ind w:left="76"/>
              <w:rPr>
                <w:sz w:val="26"/>
                <w:szCs w:val="26"/>
              </w:rPr>
            </w:pPr>
            <w:r>
              <w:rPr>
                <w:sz w:val="26"/>
                <w:szCs w:val="26"/>
              </w:rPr>
              <w:t>8</w:t>
            </w:r>
          </w:p>
        </w:tc>
        <w:tc>
          <w:tcPr>
            <w:tcW w:w="761" w:type="dxa"/>
            <w:tcBorders>
              <w:top w:val="single" w:sz="4" w:space="0" w:color="000000"/>
              <w:left w:val="single" w:sz="4" w:space="0" w:color="000000"/>
              <w:bottom w:val="single" w:sz="4" w:space="0" w:color="000000"/>
              <w:right w:val="single" w:sz="4" w:space="0" w:color="000000"/>
            </w:tcBorders>
          </w:tcPr>
          <w:p w14:paraId="5DFC0EA8" w14:textId="77777777" w:rsidR="00C21A9B" w:rsidRDefault="00C21A9B">
            <w:pPr>
              <w:widowControl w:val="0"/>
              <w:rPr>
                <w:sz w:val="26"/>
                <w:szCs w:val="26"/>
              </w:rPr>
            </w:pPr>
          </w:p>
        </w:tc>
        <w:tc>
          <w:tcPr>
            <w:tcW w:w="8402" w:type="dxa"/>
            <w:gridSpan w:val="2"/>
            <w:tcBorders>
              <w:top w:val="single" w:sz="4" w:space="0" w:color="000000"/>
              <w:left w:val="single" w:sz="4" w:space="0" w:color="000000"/>
              <w:bottom w:val="single" w:sz="4" w:space="0" w:color="000000"/>
              <w:right w:val="single" w:sz="4" w:space="0" w:color="000000"/>
            </w:tcBorders>
          </w:tcPr>
          <w:p w14:paraId="29CB1B99" w14:textId="77777777" w:rsidR="00C21A9B" w:rsidRDefault="004F5DC7">
            <w:pPr>
              <w:widowControl w:val="0"/>
              <w:ind w:left="-20"/>
              <w:rPr>
                <w:sz w:val="26"/>
                <w:szCs w:val="26"/>
              </w:rPr>
            </w:pPr>
            <w:r>
              <w:rPr>
                <w:sz w:val="26"/>
                <w:szCs w:val="26"/>
              </w:rPr>
              <w:t>Баланс водоснабжения и потребления горячей и питьевой воды</w:t>
            </w:r>
          </w:p>
        </w:tc>
        <w:tc>
          <w:tcPr>
            <w:tcW w:w="560" w:type="dxa"/>
            <w:gridSpan w:val="2"/>
            <w:tcBorders>
              <w:top w:val="single" w:sz="4" w:space="0" w:color="000000"/>
              <w:left w:val="single" w:sz="4" w:space="0" w:color="000000"/>
              <w:bottom w:val="single" w:sz="4" w:space="0" w:color="000000"/>
              <w:right w:val="single" w:sz="4" w:space="0" w:color="000000"/>
            </w:tcBorders>
            <w:vAlign w:val="bottom"/>
          </w:tcPr>
          <w:p w14:paraId="6FEE8AE1" w14:textId="77777777" w:rsidR="00C21A9B" w:rsidRDefault="004F5DC7">
            <w:pPr>
              <w:widowControl w:val="0"/>
              <w:ind w:left="-108" w:right="-108"/>
              <w:jc w:val="center"/>
              <w:rPr>
                <w:sz w:val="26"/>
                <w:szCs w:val="26"/>
              </w:rPr>
            </w:pPr>
            <w:r>
              <w:rPr>
                <w:sz w:val="26"/>
                <w:szCs w:val="26"/>
              </w:rPr>
              <w:t>29</w:t>
            </w:r>
          </w:p>
        </w:tc>
        <w:tc>
          <w:tcPr>
            <w:tcW w:w="134" w:type="dxa"/>
          </w:tcPr>
          <w:p w14:paraId="2D52D2D3" w14:textId="77777777" w:rsidR="00C21A9B" w:rsidRDefault="00C21A9B">
            <w:pPr>
              <w:widowControl w:val="0"/>
            </w:pPr>
          </w:p>
        </w:tc>
      </w:tr>
      <w:tr w:rsidR="00C21A9B" w14:paraId="5CF891AF" w14:textId="77777777" w:rsidTr="008A32C6">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14:paraId="7A764C7B" w14:textId="77777777" w:rsidR="00C21A9B" w:rsidRDefault="00C21A9B">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14:paraId="2761020C" w14:textId="77777777" w:rsidR="00C21A9B" w:rsidRDefault="004F5DC7">
            <w:pPr>
              <w:widowControl w:val="0"/>
              <w:rPr>
                <w:sz w:val="26"/>
                <w:szCs w:val="26"/>
              </w:rPr>
            </w:pPr>
            <w:r>
              <w:rPr>
                <w:sz w:val="26"/>
                <w:szCs w:val="26"/>
              </w:rPr>
              <w:t>8.1.</w:t>
            </w:r>
          </w:p>
        </w:tc>
        <w:tc>
          <w:tcPr>
            <w:tcW w:w="8402" w:type="dxa"/>
            <w:gridSpan w:val="2"/>
            <w:tcBorders>
              <w:top w:val="single" w:sz="4" w:space="0" w:color="000000"/>
              <w:left w:val="single" w:sz="4" w:space="0" w:color="000000"/>
              <w:bottom w:val="single" w:sz="4" w:space="0" w:color="000000"/>
              <w:right w:val="single" w:sz="4" w:space="0" w:color="000000"/>
            </w:tcBorders>
          </w:tcPr>
          <w:p w14:paraId="4F984779" w14:textId="77777777" w:rsidR="00C21A9B" w:rsidRDefault="004F5DC7">
            <w:pPr>
              <w:widowControl w:val="0"/>
              <w:ind w:left="-20"/>
              <w:rPr>
                <w:sz w:val="26"/>
                <w:szCs w:val="26"/>
              </w:rPr>
            </w:pPr>
            <w:r>
              <w:rPr>
                <w:sz w:val="26"/>
                <w:szCs w:val="26"/>
              </w:rPr>
              <w:t>Общий баланс подачи и реализации воды, анализ и оценка структурных составляющих потерь горячей и питьевой, воды при ее производстве и транспортировке</w:t>
            </w:r>
          </w:p>
        </w:tc>
        <w:tc>
          <w:tcPr>
            <w:tcW w:w="560" w:type="dxa"/>
            <w:gridSpan w:val="2"/>
            <w:tcBorders>
              <w:top w:val="single" w:sz="4" w:space="0" w:color="000000"/>
              <w:left w:val="single" w:sz="4" w:space="0" w:color="000000"/>
              <w:bottom w:val="single" w:sz="4" w:space="0" w:color="000000"/>
              <w:right w:val="single" w:sz="4" w:space="0" w:color="000000"/>
            </w:tcBorders>
            <w:vAlign w:val="bottom"/>
          </w:tcPr>
          <w:p w14:paraId="1FFAC0E1" w14:textId="77777777" w:rsidR="00C21A9B" w:rsidRDefault="004F5DC7">
            <w:pPr>
              <w:widowControl w:val="0"/>
              <w:ind w:left="-108" w:right="-108"/>
              <w:jc w:val="center"/>
              <w:rPr>
                <w:sz w:val="26"/>
                <w:szCs w:val="26"/>
              </w:rPr>
            </w:pPr>
            <w:r>
              <w:rPr>
                <w:sz w:val="26"/>
                <w:szCs w:val="26"/>
              </w:rPr>
              <w:t>29</w:t>
            </w:r>
          </w:p>
        </w:tc>
        <w:tc>
          <w:tcPr>
            <w:tcW w:w="134" w:type="dxa"/>
          </w:tcPr>
          <w:p w14:paraId="71C63BFF" w14:textId="77777777" w:rsidR="00C21A9B" w:rsidRDefault="00C21A9B">
            <w:pPr>
              <w:widowControl w:val="0"/>
            </w:pPr>
          </w:p>
        </w:tc>
      </w:tr>
      <w:tr w:rsidR="00C21A9B" w14:paraId="6DD1F065" w14:textId="77777777" w:rsidTr="008A32C6">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14:paraId="46F9BDB7" w14:textId="77777777" w:rsidR="00C21A9B" w:rsidRDefault="00C21A9B">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14:paraId="75EFF8D5" w14:textId="77777777" w:rsidR="00C21A9B" w:rsidRDefault="004F5DC7">
            <w:pPr>
              <w:widowControl w:val="0"/>
              <w:rPr>
                <w:sz w:val="26"/>
                <w:szCs w:val="26"/>
              </w:rPr>
            </w:pPr>
            <w:r>
              <w:rPr>
                <w:sz w:val="26"/>
                <w:szCs w:val="26"/>
              </w:rPr>
              <w:t>8.2.</w:t>
            </w:r>
          </w:p>
        </w:tc>
        <w:tc>
          <w:tcPr>
            <w:tcW w:w="8402" w:type="dxa"/>
            <w:gridSpan w:val="2"/>
            <w:tcBorders>
              <w:top w:val="single" w:sz="4" w:space="0" w:color="000000"/>
              <w:left w:val="single" w:sz="4" w:space="0" w:color="000000"/>
              <w:bottom w:val="single" w:sz="4" w:space="0" w:color="000000"/>
              <w:right w:val="single" w:sz="4" w:space="0" w:color="000000"/>
            </w:tcBorders>
          </w:tcPr>
          <w:p w14:paraId="1229FE0A" w14:textId="77777777" w:rsidR="00C21A9B" w:rsidRDefault="004F5DC7">
            <w:pPr>
              <w:widowControl w:val="0"/>
              <w:ind w:left="-20"/>
              <w:rPr>
                <w:sz w:val="26"/>
                <w:szCs w:val="26"/>
              </w:rPr>
            </w:pPr>
            <w:r>
              <w:rPr>
                <w:sz w:val="26"/>
                <w:szCs w:val="26"/>
              </w:rPr>
              <w:t>Территориальный баланс подачи горячей, питьевой, технической воды по технологическим зонам водоснабжения</w:t>
            </w:r>
          </w:p>
        </w:tc>
        <w:tc>
          <w:tcPr>
            <w:tcW w:w="560" w:type="dxa"/>
            <w:gridSpan w:val="2"/>
            <w:tcBorders>
              <w:top w:val="single" w:sz="4" w:space="0" w:color="000000"/>
              <w:left w:val="single" w:sz="4" w:space="0" w:color="000000"/>
              <w:bottom w:val="single" w:sz="4" w:space="0" w:color="000000"/>
              <w:right w:val="single" w:sz="4" w:space="0" w:color="000000"/>
            </w:tcBorders>
            <w:vAlign w:val="bottom"/>
          </w:tcPr>
          <w:p w14:paraId="70038671" w14:textId="77777777" w:rsidR="00C21A9B" w:rsidRDefault="004F5DC7">
            <w:pPr>
              <w:widowControl w:val="0"/>
              <w:ind w:left="-108" w:right="-108"/>
              <w:jc w:val="center"/>
              <w:rPr>
                <w:sz w:val="26"/>
                <w:szCs w:val="26"/>
              </w:rPr>
            </w:pPr>
            <w:r>
              <w:rPr>
                <w:sz w:val="26"/>
                <w:szCs w:val="26"/>
              </w:rPr>
              <w:t>30</w:t>
            </w:r>
          </w:p>
        </w:tc>
        <w:tc>
          <w:tcPr>
            <w:tcW w:w="134" w:type="dxa"/>
          </w:tcPr>
          <w:p w14:paraId="5249A1D3" w14:textId="77777777" w:rsidR="00C21A9B" w:rsidRDefault="00C21A9B">
            <w:pPr>
              <w:widowControl w:val="0"/>
            </w:pPr>
          </w:p>
        </w:tc>
      </w:tr>
      <w:tr w:rsidR="00C21A9B" w14:paraId="4AFF05C9" w14:textId="77777777" w:rsidTr="008A32C6">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14:paraId="2A003D3E" w14:textId="77777777" w:rsidR="00C21A9B" w:rsidRDefault="00C21A9B">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14:paraId="663A3263" w14:textId="77777777" w:rsidR="00C21A9B" w:rsidRDefault="004F5DC7">
            <w:pPr>
              <w:widowControl w:val="0"/>
              <w:rPr>
                <w:sz w:val="26"/>
                <w:szCs w:val="26"/>
              </w:rPr>
            </w:pPr>
            <w:r>
              <w:rPr>
                <w:sz w:val="26"/>
                <w:szCs w:val="26"/>
              </w:rPr>
              <w:t>8.3.</w:t>
            </w:r>
          </w:p>
        </w:tc>
        <w:tc>
          <w:tcPr>
            <w:tcW w:w="8402" w:type="dxa"/>
            <w:gridSpan w:val="2"/>
            <w:tcBorders>
              <w:top w:val="single" w:sz="4" w:space="0" w:color="000000"/>
              <w:left w:val="single" w:sz="4" w:space="0" w:color="000000"/>
              <w:bottom w:val="single" w:sz="4" w:space="0" w:color="000000"/>
              <w:right w:val="single" w:sz="4" w:space="0" w:color="000000"/>
            </w:tcBorders>
          </w:tcPr>
          <w:p w14:paraId="61ABE903" w14:textId="77777777" w:rsidR="00C21A9B" w:rsidRDefault="004F5DC7">
            <w:pPr>
              <w:widowControl w:val="0"/>
              <w:ind w:left="-20"/>
              <w:rPr>
                <w:sz w:val="26"/>
                <w:szCs w:val="26"/>
              </w:rPr>
            </w:pPr>
            <w:r>
              <w:rPr>
                <w:sz w:val="26"/>
                <w:szCs w:val="26"/>
              </w:rPr>
              <w:t>Структурный баланс реализации горячей, питьевой воды по группам абонентов</w:t>
            </w:r>
          </w:p>
        </w:tc>
        <w:tc>
          <w:tcPr>
            <w:tcW w:w="560" w:type="dxa"/>
            <w:gridSpan w:val="2"/>
            <w:tcBorders>
              <w:top w:val="single" w:sz="4" w:space="0" w:color="000000"/>
              <w:left w:val="single" w:sz="4" w:space="0" w:color="000000"/>
              <w:bottom w:val="single" w:sz="4" w:space="0" w:color="000000"/>
              <w:right w:val="single" w:sz="4" w:space="0" w:color="000000"/>
            </w:tcBorders>
            <w:vAlign w:val="bottom"/>
          </w:tcPr>
          <w:p w14:paraId="1B170B42" w14:textId="77777777" w:rsidR="00C21A9B" w:rsidRDefault="004F5DC7">
            <w:pPr>
              <w:widowControl w:val="0"/>
              <w:ind w:left="-108" w:right="-108"/>
              <w:jc w:val="center"/>
              <w:rPr>
                <w:sz w:val="26"/>
                <w:szCs w:val="26"/>
              </w:rPr>
            </w:pPr>
            <w:r>
              <w:rPr>
                <w:sz w:val="26"/>
                <w:szCs w:val="26"/>
              </w:rPr>
              <w:t>30</w:t>
            </w:r>
          </w:p>
        </w:tc>
        <w:tc>
          <w:tcPr>
            <w:tcW w:w="134" w:type="dxa"/>
          </w:tcPr>
          <w:p w14:paraId="5E179D6B" w14:textId="77777777" w:rsidR="00C21A9B" w:rsidRDefault="00C21A9B">
            <w:pPr>
              <w:widowControl w:val="0"/>
            </w:pPr>
          </w:p>
        </w:tc>
      </w:tr>
      <w:tr w:rsidR="00C21A9B" w14:paraId="6BFF22C5" w14:textId="77777777" w:rsidTr="008A32C6">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14:paraId="348DC9C9" w14:textId="77777777" w:rsidR="00C21A9B" w:rsidRDefault="00C21A9B">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14:paraId="3E82EEB9" w14:textId="77777777" w:rsidR="00C21A9B" w:rsidRDefault="004F5DC7">
            <w:pPr>
              <w:widowControl w:val="0"/>
              <w:rPr>
                <w:sz w:val="26"/>
                <w:szCs w:val="26"/>
              </w:rPr>
            </w:pPr>
            <w:r>
              <w:rPr>
                <w:sz w:val="26"/>
                <w:szCs w:val="26"/>
              </w:rPr>
              <w:t>8.4.</w:t>
            </w:r>
          </w:p>
        </w:tc>
        <w:tc>
          <w:tcPr>
            <w:tcW w:w="8402" w:type="dxa"/>
            <w:gridSpan w:val="2"/>
            <w:tcBorders>
              <w:top w:val="single" w:sz="4" w:space="0" w:color="000000"/>
              <w:left w:val="single" w:sz="4" w:space="0" w:color="000000"/>
              <w:bottom w:val="single" w:sz="4" w:space="0" w:color="000000"/>
              <w:right w:val="single" w:sz="4" w:space="0" w:color="000000"/>
            </w:tcBorders>
          </w:tcPr>
          <w:p w14:paraId="400D0CB8" w14:textId="77777777" w:rsidR="00C21A9B" w:rsidRDefault="004F5DC7">
            <w:pPr>
              <w:widowControl w:val="0"/>
              <w:ind w:left="-20"/>
              <w:rPr>
                <w:sz w:val="26"/>
                <w:szCs w:val="26"/>
              </w:rPr>
            </w:pPr>
            <w:r>
              <w:rPr>
                <w:sz w:val="26"/>
                <w:szCs w:val="26"/>
              </w:rPr>
              <w:t xml:space="preserve">Сведения о фактическом потреблении населением горячей, питьевой </w:t>
            </w:r>
            <w:r>
              <w:rPr>
                <w:sz w:val="26"/>
                <w:szCs w:val="26"/>
              </w:rPr>
              <w:lastRenderedPageBreak/>
              <w:t>воды, исходя из статистических и расчетных данных и сведений о действующих нормативах потребления коммунальных услуг</w:t>
            </w:r>
          </w:p>
        </w:tc>
        <w:tc>
          <w:tcPr>
            <w:tcW w:w="560" w:type="dxa"/>
            <w:gridSpan w:val="2"/>
            <w:tcBorders>
              <w:top w:val="single" w:sz="4" w:space="0" w:color="000000"/>
              <w:left w:val="single" w:sz="4" w:space="0" w:color="000000"/>
              <w:bottom w:val="single" w:sz="4" w:space="0" w:color="000000"/>
              <w:right w:val="single" w:sz="4" w:space="0" w:color="000000"/>
            </w:tcBorders>
            <w:vAlign w:val="bottom"/>
          </w:tcPr>
          <w:p w14:paraId="4FADBCB2" w14:textId="77777777" w:rsidR="00C21A9B" w:rsidRDefault="004F5DC7">
            <w:pPr>
              <w:widowControl w:val="0"/>
              <w:ind w:left="-108" w:right="-108"/>
              <w:jc w:val="center"/>
              <w:rPr>
                <w:sz w:val="26"/>
                <w:szCs w:val="26"/>
              </w:rPr>
            </w:pPr>
            <w:r>
              <w:rPr>
                <w:sz w:val="26"/>
                <w:szCs w:val="26"/>
              </w:rPr>
              <w:lastRenderedPageBreak/>
              <w:t>30</w:t>
            </w:r>
          </w:p>
        </w:tc>
        <w:tc>
          <w:tcPr>
            <w:tcW w:w="134" w:type="dxa"/>
          </w:tcPr>
          <w:p w14:paraId="572CC7F0" w14:textId="77777777" w:rsidR="00C21A9B" w:rsidRDefault="00C21A9B">
            <w:pPr>
              <w:widowControl w:val="0"/>
            </w:pPr>
          </w:p>
        </w:tc>
      </w:tr>
      <w:tr w:rsidR="00C21A9B" w14:paraId="677102D4" w14:textId="77777777" w:rsidTr="008A32C6">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14:paraId="35E5BE94" w14:textId="77777777" w:rsidR="00C21A9B" w:rsidRDefault="00C21A9B">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14:paraId="49CCF388" w14:textId="77777777" w:rsidR="00C21A9B" w:rsidRDefault="004F5DC7">
            <w:pPr>
              <w:widowControl w:val="0"/>
              <w:rPr>
                <w:sz w:val="26"/>
                <w:szCs w:val="26"/>
              </w:rPr>
            </w:pPr>
            <w:r>
              <w:rPr>
                <w:sz w:val="26"/>
                <w:szCs w:val="26"/>
              </w:rPr>
              <w:t>8.5.</w:t>
            </w:r>
          </w:p>
        </w:tc>
        <w:tc>
          <w:tcPr>
            <w:tcW w:w="8402" w:type="dxa"/>
            <w:gridSpan w:val="2"/>
            <w:tcBorders>
              <w:top w:val="single" w:sz="4" w:space="0" w:color="000000"/>
              <w:left w:val="single" w:sz="4" w:space="0" w:color="000000"/>
              <w:bottom w:val="single" w:sz="4" w:space="0" w:color="000000"/>
              <w:right w:val="single" w:sz="4" w:space="0" w:color="000000"/>
            </w:tcBorders>
          </w:tcPr>
          <w:p w14:paraId="56A771FC" w14:textId="77777777" w:rsidR="00C21A9B" w:rsidRDefault="004F5DC7">
            <w:pPr>
              <w:widowControl w:val="0"/>
              <w:ind w:left="-20"/>
              <w:rPr>
                <w:sz w:val="26"/>
                <w:szCs w:val="26"/>
              </w:rPr>
            </w:pPr>
            <w:r>
              <w:rPr>
                <w:sz w:val="26"/>
                <w:szCs w:val="26"/>
              </w:rPr>
              <w:t>Описание существующей системы коммерческого учета горячей, питьевой, воды и планов по установке приборов учета</w:t>
            </w:r>
          </w:p>
        </w:tc>
        <w:tc>
          <w:tcPr>
            <w:tcW w:w="560" w:type="dxa"/>
            <w:gridSpan w:val="2"/>
            <w:tcBorders>
              <w:top w:val="single" w:sz="4" w:space="0" w:color="000000"/>
              <w:left w:val="single" w:sz="4" w:space="0" w:color="000000"/>
              <w:bottom w:val="single" w:sz="4" w:space="0" w:color="000000"/>
              <w:right w:val="single" w:sz="4" w:space="0" w:color="000000"/>
            </w:tcBorders>
            <w:vAlign w:val="bottom"/>
          </w:tcPr>
          <w:p w14:paraId="70CCB89F" w14:textId="77777777" w:rsidR="00C21A9B" w:rsidRDefault="004F5DC7">
            <w:pPr>
              <w:widowControl w:val="0"/>
              <w:ind w:left="-108" w:right="-108"/>
              <w:jc w:val="center"/>
              <w:rPr>
                <w:sz w:val="26"/>
                <w:szCs w:val="26"/>
              </w:rPr>
            </w:pPr>
            <w:r>
              <w:rPr>
                <w:sz w:val="26"/>
                <w:szCs w:val="26"/>
              </w:rPr>
              <w:t>30</w:t>
            </w:r>
          </w:p>
        </w:tc>
        <w:tc>
          <w:tcPr>
            <w:tcW w:w="134" w:type="dxa"/>
          </w:tcPr>
          <w:p w14:paraId="78D39110" w14:textId="77777777" w:rsidR="00C21A9B" w:rsidRDefault="00C21A9B">
            <w:pPr>
              <w:widowControl w:val="0"/>
            </w:pPr>
          </w:p>
        </w:tc>
      </w:tr>
      <w:tr w:rsidR="00C21A9B" w14:paraId="2BE1E596" w14:textId="77777777" w:rsidTr="008A32C6">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14:paraId="75866E22" w14:textId="77777777" w:rsidR="00C21A9B" w:rsidRDefault="00C21A9B">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14:paraId="413BF681" w14:textId="77777777" w:rsidR="00C21A9B" w:rsidRDefault="004F5DC7">
            <w:pPr>
              <w:widowControl w:val="0"/>
              <w:rPr>
                <w:sz w:val="26"/>
                <w:szCs w:val="26"/>
              </w:rPr>
            </w:pPr>
            <w:r>
              <w:rPr>
                <w:sz w:val="26"/>
                <w:szCs w:val="26"/>
              </w:rPr>
              <w:t>8.6.</w:t>
            </w:r>
          </w:p>
        </w:tc>
        <w:tc>
          <w:tcPr>
            <w:tcW w:w="8402" w:type="dxa"/>
            <w:gridSpan w:val="2"/>
            <w:tcBorders>
              <w:top w:val="single" w:sz="4" w:space="0" w:color="000000"/>
              <w:left w:val="single" w:sz="4" w:space="0" w:color="000000"/>
              <w:bottom w:val="single" w:sz="4" w:space="0" w:color="000000"/>
              <w:right w:val="single" w:sz="4" w:space="0" w:color="000000"/>
            </w:tcBorders>
          </w:tcPr>
          <w:p w14:paraId="346C78EC" w14:textId="77777777" w:rsidR="00C21A9B" w:rsidRDefault="004F5DC7">
            <w:pPr>
              <w:widowControl w:val="0"/>
              <w:ind w:left="-20"/>
              <w:rPr>
                <w:sz w:val="26"/>
                <w:szCs w:val="26"/>
              </w:rPr>
            </w:pPr>
            <w:r>
              <w:rPr>
                <w:sz w:val="26"/>
                <w:szCs w:val="26"/>
              </w:rPr>
              <w:t>Анализ резервов и дефицитов производственных мощностей системы водоснабжения поселения</w:t>
            </w:r>
          </w:p>
        </w:tc>
        <w:tc>
          <w:tcPr>
            <w:tcW w:w="560" w:type="dxa"/>
            <w:gridSpan w:val="2"/>
            <w:tcBorders>
              <w:top w:val="single" w:sz="4" w:space="0" w:color="000000"/>
              <w:left w:val="single" w:sz="4" w:space="0" w:color="000000"/>
              <w:bottom w:val="single" w:sz="4" w:space="0" w:color="000000"/>
              <w:right w:val="single" w:sz="4" w:space="0" w:color="000000"/>
            </w:tcBorders>
            <w:vAlign w:val="bottom"/>
          </w:tcPr>
          <w:p w14:paraId="4067C934" w14:textId="77777777" w:rsidR="00C21A9B" w:rsidRDefault="004F5DC7">
            <w:pPr>
              <w:widowControl w:val="0"/>
              <w:ind w:left="-108" w:right="-108"/>
              <w:jc w:val="center"/>
              <w:rPr>
                <w:sz w:val="26"/>
                <w:szCs w:val="26"/>
              </w:rPr>
            </w:pPr>
            <w:r>
              <w:rPr>
                <w:sz w:val="26"/>
                <w:szCs w:val="26"/>
              </w:rPr>
              <w:t>33</w:t>
            </w:r>
          </w:p>
        </w:tc>
        <w:tc>
          <w:tcPr>
            <w:tcW w:w="134" w:type="dxa"/>
          </w:tcPr>
          <w:p w14:paraId="689EB711" w14:textId="77777777" w:rsidR="00C21A9B" w:rsidRDefault="00C21A9B">
            <w:pPr>
              <w:widowControl w:val="0"/>
            </w:pPr>
          </w:p>
        </w:tc>
      </w:tr>
      <w:tr w:rsidR="00C21A9B" w14:paraId="66BB0B22" w14:textId="77777777" w:rsidTr="008A32C6">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14:paraId="1431803D" w14:textId="77777777" w:rsidR="00C21A9B" w:rsidRDefault="00C21A9B">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14:paraId="4A116858" w14:textId="77777777" w:rsidR="00C21A9B" w:rsidRDefault="004F5DC7">
            <w:pPr>
              <w:widowControl w:val="0"/>
              <w:rPr>
                <w:sz w:val="26"/>
                <w:szCs w:val="26"/>
              </w:rPr>
            </w:pPr>
            <w:r>
              <w:rPr>
                <w:sz w:val="26"/>
                <w:szCs w:val="26"/>
              </w:rPr>
              <w:t>8.7.</w:t>
            </w:r>
          </w:p>
        </w:tc>
        <w:tc>
          <w:tcPr>
            <w:tcW w:w="8402" w:type="dxa"/>
            <w:gridSpan w:val="2"/>
            <w:tcBorders>
              <w:top w:val="single" w:sz="4" w:space="0" w:color="000000"/>
              <w:left w:val="single" w:sz="4" w:space="0" w:color="000000"/>
              <w:bottom w:val="single" w:sz="4" w:space="0" w:color="000000"/>
              <w:right w:val="single" w:sz="4" w:space="0" w:color="000000"/>
            </w:tcBorders>
          </w:tcPr>
          <w:p w14:paraId="18DCDD0D" w14:textId="77777777" w:rsidR="00C21A9B" w:rsidRDefault="004F5DC7">
            <w:pPr>
              <w:widowControl w:val="0"/>
              <w:ind w:left="-20"/>
              <w:rPr>
                <w:sz w:val="26"/>
                <w:szCs w:val="26"/>
              </w:rPr>
            </w:pPr>
            <w:r>
              <w:rPr>
                <w:sz w:val="26"/>
                <w:szCs w:val="26"/>
              </w:rPr>
              <w:t>Прогнозные балансы потребления горячей, питьевой воды</w:t>
            </w:r>
          </w:p>
        </w:tc>
        <w:tc>
          <w:tcPr>
            <w:tcW w:w="560" w:type="dxa"/>
            <w:gridSpan w:val="2"/>
            <w:tcBorders>
              <w:top w:val="single" w:sz="4" w:space="0" w:color="000000"/>
              <w:left w:val="single" w:sz="4" w:space="0" w:color="000000"/>
              <w:bottom w:val="single" w:sz="4" w:space="0" w:color="000000"/>
              <w:right w:val="single" w:sz="4" w:space="0" w:color="000000"/>
            </w:tcBorders>
            <w:vAlign w:val="bottom"/>
          </w:tcPr>
          <w:p w14:paraId="6C18F078" w14:textId="77777777" w:rsidR="00C21A9B" w:rsidRDefault="004F5DC7">
            <w:pPr>
              <w:widowControl w:val="0"/>
              <w:ind w:left="-108" w:right="-108"/>
              <w:jc w:val="center"/>
              <w:rPr>
                <w:sz w:val="26"/>
                <w:szCs w:val="26"/>
              </w:rPr>
            </w:pPr>
            <w:r>
              <w:rPr>
                <w:sz w:val="26"/>
                <w:szCs w:val="26"/>
              </w:rPr>
              <w:t>34</w:t>
            </w:r>
          </w:p>
        </w:tc>
        <w:tc>
          <w:tcPr>
            <w:tcW w:w="134" w:type="dxa"/>
          </w:tcPr>
          <w:p w14:paraId="13CE2701" w14:textId="77777777" w:rsidR="00C21A9B" w:rsidRDefault="00C21A9B">
            <w:pPr>
              <w:widowControl w:val="0"/>
            </w:pPr>
          </w:p>
        </w:tc>
      </w:tr>
      <w:tr w:rsidR="00C21A9B" w14:paraId="62873E37" w14:textId="77777777" w:rsidTr="008A32C6">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14:paraId="30A6F2EA" w14:textId="77777777" w:rsidR="00C21A9B" w:rsidRDefault="00C21A9B">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14:paraId="0FC1D380" w14:textId="77777777" w:rsidR="00C21A9B" w:rsidRDefault="004F5DC7">
            <w:pPr>
              <w:widowControl w:val="0"/>
              <w:rPr>
                <w:sz w:val="26"/>
                <w:szCs w:val="26"/>
              </w:rPr>
            </w:pPr>
            <w:r>
              <w:rPr>
                <w:sz w:val="26"/>
                <w:szCs w:val="26"/>
              </w:rPr>
              <w:t>8.8.</w:t>
            </w:r>
          </w:p>
        </w:tc>
        <w:tc>
          <w:tcPr>
            <w:tcW w:w="8402" w:type="dxa"/>
            <w:gridSpan w:val="2"/>
            <w:tcBorders>
              <w:top w:val="single" w:sz="4" w:space="0" w:color="000000"/>
              <w:left w:val="single" w:sz="4" w:space="0" w:color="000000"/>
              <w:bottom w:val="single" w:sz="4" w:space="0" w:color="000000"/>
              <w:right w:val="single" w:sz="4" w:space="0" w:color="000000"/>
            </w:tcBorders>
          </w:tcPr>
          <w:p w14:paraId="19DB9CD6" w14:textId="77777777" w:rsidR="00C21A9B" w:rsidRDefault="004F5DC7">
            <w:pPr>
              <w:widowControl w:val="0"/>
              <w:ind w:left="-20"/>
              <w:rPr>
                <w:sz w:val="26"/>
                <w:szCs w:val="26"/>
              </w:rPr>
            </w:pPr>
            <w:r>
              <w:rPr>
                <w:sz w:val="26"/>
                <w:szCs w:val="26"/>
              </w:rPr>
              <w:t>Описание централизованной системы горячего водоснабжения с использованием закрытых систем горячего водоснабжения</w:t>
            </w:r>
          </w:p>
        </w:tc>
        <w:tc>
          <w:tcPr>
            <w:tcW w:w="560" w:type="dxa"/>
            <w:gridSpan w:val="2"/>
            <w:tcBorders>
              <w:top w:val="single" w:sz="4" w:space="0" w:color="000000"/>
              <w:left w:val="single" w:sz="4" w:space="0" w:color="000000"/>
              <w:bottom w:val="single" w:sz="4" w:space="0" w:color="000000"/>
              <w:right w:val="single" w:sz="4" w:space="0" w:color="000000"/>
            </w:tcBorders>
            <w:vAlign w:val="bottom"/>
          </w:tcPr>
          <w:p w14:paraId="191C6E39" w14:textId="77777777" w:rsidR="00C21A9B" w:rsidRDefault="004F5DC7">
            <w:pPr>
              <w:widowControl w:val="0"/>
              <w:ind w:left="-108" w:right="-108"/>
              <w:jc w:val="center"/>
              <w:rPr>
                <w:sz w:val="26"/>
                <w:szCs w:val="26"/>
              </w:rPr>
            </w:pPr>
            <w:r>
              <w:rPr>
                <w:sz w:val="26"/>
                <w:szCs w:val="26"/>
              </w:rPr>
              <w:t>35</w:t>
            </w:r>
          </w:p>
        </w:tc>
        <w:tc>
          <w:tcPr>
            <w:tcW w:w="134" w:type="dxa"/>
          </w:tcPr>
          <w:p w14:paraId="72BD4830" w14:textId="77777777" w:rsidR="00C21A9B" w:rsidRDefault="00C21A9B">
            <w:pPr>
              <w:widowControl w:val="0"/>
            </w:pPr>
          </w:p>
        </w:tc>
      </w:tr>
      <w:tr w:rsidR="00C21A9B" w14:paraId="56CF93B6" w14:textId="77777777" w:rsidTr="008A32C6">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14:paraId="796AA9A8" w14:textId="77777777" w:rsidR="00C21A9B" w:rsidRDefault="00C21A9B">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14:paraId="0BFB7E88" w14:textId="77777777" w:rsidR="00C21A9B" w:rsidRDefault="004F5DC7">
            <w:pPr>
              <w:widowControl w:val="0"/>
              <w:rPr>
                <w:sz w:val="26"/>
                <w:szCs w:val="26"/>
              </w:rPr>
            </w:pPr>
            <w:r>
              <w:rPr>
                <w:sz w:val="26"/>
                <w:szCs w:val="26"/>
              </w:rPr>
              <w:t>8.9.</w:t>
            </w:r>
          </w:p>
        </w:tc>
        <w:tc>
          <w:tcPr>
            <w:tcW w:w="8402" w:type="dxa"/>
            <w:gridSpan w:val="2"/>
            <w:tcBorders>
              <w:top w:val="single" w:sz="4" w:space="0" w:color="000000"/>
              <w:left w:val="single" w:sz="4" w:space="0" w:color="000000"/>
              <w:bottom w:val="single" w:sz="4" w:space="0" w:color="000000"/>
              <w:right w:val="single" w:sz="4" w:space="0" w:color="000000"/>
            </w:tcBorders>
          </w:tcPr>
          <w:p w14:paraId="4A31DB7B" w14:textId="77777777" w:rsidR="00C21A9B" w:rsidRDefault="004F5DC7">
            <w:pPr>
              <w:widowControl w:val="0"/>
              <w:ind w:left="-20"/>
              <w:rPr>
                <w:sz w:val="26"/>
                <w:szCs w:val="26"/>
              </w:rPr>
            </w:pPr>
            <w:r>
              <w:rPr>
                <w:sz w:val="26"/>
                <w:szCs w:val="26"/>
              </w:rPr>
              <w:t>Сведения о фактическом и ожидаемом потреблении горячей и питьевой воды</w:t>
            </w:r>
          </w:p>
        </w:tc>
        <w:tc>
          <w:tcPr>
            <w:tcW w:w="560" w:type="dxa"/>
            <w:gridSpan w:val="2"/>
            <w:tcBorders>
              <w:top w:val="single" w:sz="4" w:space="0" w:color="000000"/>
              <w:left w:val="single" w:sz="4" w:space="0" w:color="000000"/>
              <w:bottom w:val="single" w:sz="4" w:space="0" w:color="000000"/>
              <w:right w:val="single" w:sz="4" w:space="0" w:color="000000"/>
            </w:tcBorders>
            <w:vAlign w:val="bottom"/>
          </w:tcPr>
          <w:p w14:paraId="75BDE0BC" w14:textId="77777777" w:rsidR="00C21A9B" w:rsidRDefault="004F5DC7">
            <w:pPr>
              <w:widowControl w:val="0"/>
              <w:ind w:left="-108" w:right="-108"/>
              <w:jc w:val="center"/>
              <w:rPr>
                <w:sz w:val="26"/>
                <w:szCs w:val="26"/>
              </w:rPr>
            </w:pPr>
            <w:r>
              <w:rPr>
                <w:sz w:val="26"/>
                <w:szCs w:val="26"/>
              </w:rPr>
              <w:t>37</w:t>
            </w:r>
          </w:p>
        </w:tc>
        <w:tc>
          <w:tcPr>
            <w:tcW w:w="134" w:type="dxa"/>
          </w:tcPr>
          <w:p w14:paraId="10639173" w14:textId="77777777" w:rsidR="00C21A9B" w:rsidRDefault="00C21A9B">
            <w:pPr>
              <w:widowControl w:val="0"/>
            </w:pPr>
          </w:p>
        </w:tc>
      </w:tr>
      <w:tr w:rsidR="00C21A9B" w14:paraId="02E1D931" w14:textId="77777777" w:rsidTr="008A32C6">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14:paraId="74628A07" w14:textId="77777777" w:rsidR="00C21A9B" w:rsidRDefault="00C21A9B">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14:paraId="03561161" w14:textId="77777777" w:rsidR="00C21A9B" w:rsidRDefault="004F5DC7">
            <w:pPr>
              <w:widowControl w:val="0"/>
              <w:rPr>
                <w:sz w:val="26"/>
                <w:szCs w:val="26"/>
              </w:rPr>
            </w:pPr>
            <w:r>
              <w:rPr>
                <w:sz w:val="26"/>
                <w:szCs w:val="26"/>
              </w:rPr>
              <w:t>8.10.</w:t>
            </w:r>
          </w:p>
        </w:tc>
        <w:tc>
          <w:tcPr>
            <w:tcW w:w="8402" w:type="dxa"/>
            <w:gridSpan w:val="2"/>
            <w:tcBorders>
              <w:top w:val="single" w:sz="4" w:space="0" w:color="000000"/>
              <w:left w:val="single" w:sz="4" w:space="0" w:color="000000"/>
              <w:bottom w:val="single" w:sz="4" w:space="0" w:color="000000"/>
              <w:right w:val="single" w:sz="4" w:space="0" w:color="000000"/>
            </w:tcBorders>
          </w:tcPr>
          <w:p w14:paraId="17E559D5" w14:textId="77777777" w:rsidR="00C21A9B" w:rsidRDefault="004F5DC7">
            <w:pPr>
              <w:widowControl w:val="0"/>
              <w:ind w:left="-20"/>
              <w:rPr>
                <w:sz w:val="26"/>
                <w:szCs w:val="26"/>
              </w:rPr>
            </w:pPr>
            <w:r>
              <w:rPr>
                <w:sz w:val="26"/>
                <w:szCs w:val="26"/>
              </w:rPr>
              <w:t>Описание территориальной структуры потребления горячей и питьевой воды</w:t>
            </w:r>
          </w:p>
        </w:tc>
        <w:tc>
          <w:tcPr>
            <w:tcW w:w="560" w:type="dxa"/>
            <w:gridSpan w:val="2"/>
            <w:tcBorders>
              <w:top w:val="single" w:sz="4" w:space="0" w:color="000000"/>
              <w:left w:val="single" w:sz="4" w:space="0" w:color="000000"/>
              <w:bottom w:val="single" w:sz="4" w:space="0" w:color="000000"/>
              <w:right w:val="single" w:sz="4" w:space="0" w:color="000000"/>
            </w:tcBorders>
            <w:vAlign w:val="bottom"/>
          </w:tcPr>
          <w:p w14:paraId="54B3FE92" w14:textId="77777777" w:rsidR="00C21A9B" w:rsidRDefault="004F5DC7">
            <w:pPr>
              <w:widowControl w:val="0"/>
              <w:ind w:left="-108" w:right="-108"/>
              <w:jc w:val="center"/>
              <w:rPr>
                <w:sz w:val="26"/>
                <w:szCs w:val="26"/>
              </w:rPr>
            </w:pPr>
            <w:r>
              <w:rPr>
                <w:sz w:val="26"/>
                <w:szCs w:val="26"/>
              </w:rPr>
              <w:t>37</w:t>
            </w:r>
          </w:p>
        </w:tc>
        <w:tc>
          <w:tcPr>
            <w:tcW w:w="134" w:type="dxa"/>
          </w:tcPr>
          <w:p w14:paraId="1839F7BD" w14:textId="77777777" w:rsidR="00C21A9B" w:rsidRDefault="00C21A9B">
            <w:pPr>
              <w:widowControl w:val="0"/>
            </w:pPr>
          </w:p>
        </w:tc>
      </w:tr>
      <w:tr w:rsidR="00C21A9B" w14:paraId="6583747E" w14:textId="77777777" w:rsidTr="008A32C6">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14:paraId="2D55E3E0" w14:textId="77777777" w:rsidR="00C21A9B" w:rsidRDefault="00C21A9B">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14:paraId="5313CF42" w14:textId="77777777" w:rsidR="00C21A9B" w:rsidRDefault="004F5DC7">
            <w:pPr>
              <w:widowControl w:val="0"/>
              <w:rPr>
                <w:sz w:val="26"/>
                <w:szCs w:val="26"/>
              </w:rPr>
            </w:pPr>
            <w:r>
              <w:rPr>
                <w:sz w:val="26"/>
                <w:szCs w:val="26"/>
              </w:rPr>
              <w:t>8.11.</w:t>
            </w:r>
          </w:p>
        </w:tc>
        <w:tc>
          <w:tcPr>
            <w:tcW w:w="8402" w:type="dxa"/>
            <w:gridSpan w:val="2"/>
            <w:tcBorders>
              <w:top w:val="single" w:sz="4" w:space="0" w:color="000000"/>
              <w:left w:val="single" w:sz="4" w:space="0" w:color="000000"/>
              <w:bottom w:val="single" w:sz="4" w:space="0" w:color="000000"/>
              <w:right w:val="single" w:sz="4" w:space="0" w:color="000000"/>
            </w:tcBorders>
          </w:tcPr>
          <w:p w14:paraId="3A030160" w14:textId="77777777" w:rsidR="00C21A9B" w:rsidRDefault="004F5DC7">
            <w:pPr>
              <w:widowControl w:val="0"/>
              <w:tabs>
                <w:tab w:val="left" w:pos="1980"/>
              </w:tabs>
              <w:rPr>
                <w:rFonts w:eastAsia="Calibri"/>
                <w:sz w:val="26"/>
                <w:szCs w:val="26"/>
              </w:rPr>
            </w:pPr>
            <w:r>
              <w:rPr>
                <w:sz w:val="26"/>
                <w:szCs w:val="26"/>
              </w:rPr>
              <w:t>Прогноз распределения расходов воды на водоснабжение по типам абонентов</w:t>
            </w:r>
          </w:p>
        </w:tc>
        <w:tc>
          <w:tcPr>
            <w:tcW w:w="560" w:type="dxa"/>
            <w:gridSpan w:val="2"/>
            <w:tcBorders>
              <w:top w:val="single" w:sz="4" w:space="0" w:color="000000"/>
              <w:left w:val="single" w:sz="4" w:space="0" w:color="000000"/>
              <w:bottom w:val="single" w:sz="4" w:space="0" w:color="000000"/>
              <w:right w:val="single" w:sz="4" w:space="0" w:color="000000"/>
            </w:tcBorders>
            <w:vAlign w:val="bottom"/>
          </w:tcPr>
          <w:p w14:paraId="20589705" w14:textId="77777777" w:rsidR="00C21A9B" w:rsidRDefault="004F5DC7">
            <w:pPr>
              <w:widowControl w:val="0"/>
              <w:ind w:left="-108" w:right="-108"/>
              <w:jc w:val="center"/>
              <w:rPr>
                <w:sz w:val="26"/>
                <w:szCs w:val="26"/>
              </w:rPr>
            </w:pPr>
            <w:r>
              <w:rPr>
                <w:sz w:val="26"/>
                <w:szCs w:val="26"/>
              </w:rPr>
              <w:t>37</w:t>
            </w:r>
          </w:p>
        </w:tc>
        <w:tc>
          <w:tcPr>
            <w:tcW w:w="134" w:type="dxa"/>
          </w:tcPr>
          <w:p w14:paraId="01A657D0" w14:textId="77777777" w:rsidR="00C21A9B" w:rsidRDefault="00C21A9B">
            <w:pPr>
              <w:widowControl w:val="0"/>
            </w:pPr>
          </w:p>
        </w:tc>
      </w:tr>
      <w:tr w:rsidR="00C21A9B" w14:paraId="186BA924" w14:textId="77777777" w:rsidTr="008A32C6">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14:paraId="7F18ECDF" w14:textId="77777777" w:rsidR="00C21A9B" w:rsidRDefault="00C21A9B">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14:paraId="7A443047" w14:textId="77777777" w:rsidR="00C21A9B" w:rsidRDefault="004F5DC7">
            <w:pPr>
              <w:widowControl w:val="0"/>
              <w:rPr>
                <w:rFonts w:eastAsia="Calibri"/>
                <w:sz w:val="26"/>
                <w:szCs w:val="26"/>
              </w:rPr>
            </w:pPr>
            <w:r>
              <w:rPr>
                <w:rFonts w:eastAsia="Calibri"/>
                <w:sz w:val="26"/>
                <w:szCs w:val="26"/>
              </w:rPr>
              <w:t>8.12.</w:t>
            </w:r>
          </w:p>
        </w:tc>
        <w:tc>
          <w:tcPr>
            <w:tcW w:w="8402" w:type="dxa"/>
            <w:gridSpan w:val="2"/>
            <w:tcBorders>
              <w:top w:val="single" w:sz="4" w:space="0" w:color="000000"/>
              <w:left w:val="single" w:sz="4" w:space="0" w:color="000000"/>
              <w:bottom w:val="single" w:sz="4" w:space="0" w:color="000000"/>
              <w:right w:val="single" w:sz="4" w:space="0" w:color="000000"/>
            </w:tcBorders>
          </w:tcPr>
          <w:p w14:paraId="24FD0B02" w14:textId="77777777" w:rsidR="00C21A9B" w:rsidRDefault="004F5DC7">
            <w:pPr>
              <w:widowControl w:val="0"/>
              <w:tabs>
                <w:tab w:val="left" w:pos="1980"/>
              </w:tabs>
              <w:rPr>
                <w:rFonts w:eastAsia="Calibri"/>
                <w:sz w:val="26"/>
                <w:szCs w:val="26"/>
              </w:rPr>
            </w:pPr>
            <w:r>
              <w:rPr>
                <w:sz w:val="26"/>
                <w:szCs w:val="26"/>
              </w:rPr>
              <w:t>Сведения о фактических и планируемых потерях горячей и питьевой воды при ее транспортировке</w:t>
            </w:r>
          </w:p>
        </w:tc>
        <w:tc>
          <w:tcPr>
            <w:tcW w:w="560" w:type="dxa"/>
            <w:gridSpan w:val="2"/>
            <w:tcBorders>
              <w:top w:val="single" w:sz="4" w:space="0" w:color="000000"/>
              <w:left w:val="single" w:sz="4" w:space="0" w:color="000000"/>
              <w:bottom w:val="single" w:sz="4" w:space="0" w:color="000000"/>
              <w:right w:val="single" w:sz="4" w:space="0" w:color="000000"/>
            </w:tcBorders>
            <w:vAlign w:val="bottom"/>
          </w:tcPr>
          <w:p w14:paraId="1A9BFEE8" w14:textId="77777777" w:rsidR="00C21A9B" w:rsidRDefault="004F5DC7">
            <w:pPr>
              <w:widowControl w:val="0"/>
              <w:ind w:left="-108" w:right="-108"/>
              <w:jc w:val="center"/>
              <w:rPr>
                <w:sz w:val="26"/>
                <w:szCs w:val="26"/>
              </w:rPr>
            </w:pPr>
            <w:r>
              <w:rPr>
                <w:sz w:val="26"/>
                <w:szCs w:val="26"/>
              </w:rPr>
              <w:t>38</w:t>
            </w:r>
          </w:p>
        </w:tc>
        <w:tc>
          <w:tcPr>
            <w:tcW w:w="134" w:type="dxa"/>
          </w:tcPr>
          <w:p w14:paraId="6D8EC014" w14:textId="77777777" w:rsidR="00C21A9B" w:rsidRDefault="00C21A9B">
            <w:pPr>
              <w:widowControl w:val="0"/>
            </w:pPr>
          </w:p>
        </w:tc>
      </w:tr>
      <w:tr w:rsidR="00C21A9B" w14:paraId="3580CFD8" w14:textId="77777777" w:rsidTr="008A32C6">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14:paraId="754496E0" w14:textId="77777777" w:rsidR="00C21A9B" w:rsidRDefault="00C21A9B">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14:paraId="635D168B" w14:textId="77777777" w:rsidR="00C21A9B" w:rsidRDefault="004F5DC7">
            <w:pPr>
              <w:widowControl w:val="0"/>
              <w:rPr>
                <w:sz w:val="26"/>
                <w:szCs w:val="26"/>
              </w:rPr>
            </w:pPr>
            <w:r>
              <w:rPr>
                <w:sz w:val="26"/>
                <w:szCs w:val="26"/>
              </w:rPr>
              <w:t>8.13.</w:t>
            </w:r>
          </w:p>
        </w:tc>
        <w:tc>
          <w:tcPr>
            <w:tcW w:w="8402" w:type="dxa"/>
            <w:gridSpan w:val="2"/>
            <w:tcBorders>
              <w:top w:val="single" w:sz="4" w:space="0" w:color="000000"/>
              <w:left w:val="single" w:sz="4" w:space="0" w:color="000000"/>
              <w:bottom w:val="single" w:sz="4" w:space="0" w:color="000000"/>
              <w:right w:val="single" w:sz="4" w:space="0" w:color="000000"/>
            </w:tcBorders>
          </w:tcPr>
          <w:p w14:paraId="0536C66A" w14:textId="77777777" w:rsidR="00C21A9B" w:rsidRDefault="004F5DC7">
            <w:pPr>
              <w:widowControl w:val="0"/>
              <w:ind w:left="-20"/>
              <w:rPr>
                <w:sz w:val="26"/>
                <w:szCs w:val="26"/>
              </w:rPr>
            </w:pPr>
            <w:r>
              <w:rPr>
                <w:sz w:val="26"/>
                <w:szCs w:val="26"/>
              </w:rPr>
              <w:t>Перспективные балансы водоснабжения и водоотведения</w:t>
            </w:r>
          </w:p>
        </w:tc>
        <w:tc>
          <w:tcPr>
            <w:tcW w:w="560" w:type="dxa"/>
            <w:gridSpan w:val="2"/>
            <w:tcBorders>
              <w:top w:val="single" w:sz="4" w:space="0" w:color="000000"/>
              <w:left w:val="single" w:sz="4" w:space="0" w:color="000000"/>
              <w:bottom w:val="single" w:sz="4" w:space="0" w:color="000000"/>
              <w:right w:val="single" w:sz="4" w:space="0" w:color="000000"/>
            </w:tcBorders>
            <w:vAlign w:val="bottom"/>
          </w:tcPr>
          <w:p w14:paraId="216683E9" w14:textId="77777777" w:rsidR="00C21A9B" w:rsidRDefault="004F5DC7">
            <w:pPr>
              <w:widowControl w:val="0"/>
              <w:ind w:left="-108" w:right="-108"/>
              <w:jc w:val="center"/>
              <w:rPr>
                <w:sz w:val="26"/>
                <w:szCs w:val="26"/>
              </w:rPr>
            </w:pPr>
            <w:r>
              <w:rPr>
                <w:sz w:val="26"/>
                <w:szCs w:val="26"/>
              </w:rPr>
              <w:t>40</w:t>
            </w:r>
          </w:p>
        </w:tc>
        <w:tc>
          <w:tcPr>
            <w:tcW w:w="134" w:type="dxa"/>
          </w:tcPr>
          <w:p w14:paraId="74DF4C58" w14:textId="77777777" w:rsidR="00C21A9B" w:rsidRDefault="00C21A9B">
            <w:pPr>
              <w:widowControl w:val="0"/>
            </w:pPr>
          </w:p>
        </w:tc>
      </w:tr>
      <w:tr w:rsidR="00C21A9B" w14:paraId="3D1F801D" w14:textId="77777777" w:rsidTr="008A32C6">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14:paraId="29B25F52" w14:textId="77777777" w:rsidR="00C21A9B" w:rsidRDefault="00C21A9B">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14:paraId="3AFF9C10" w14:textId="77777777" w:rsidR="00C21A9B" w:rsidRDefault="004F5DC7">
            <w:pPr>
              <w:widowControl w:val="0"/>
              <w:rPr>
                <w:sz w:val="26"/>
                <w:szCs w:val="26"/>
              </w:rPr>
            </w:pPr>
            <w:r>
              <w:rPr>
                <w:sz w:val="26"/>
                <w:szCs w:val="26"/>
              </w:rPr>
              <w:t>8.14.</w:t>
            </w:r>
          </w:p>
        </w:tc>
        <w:tc>
          <w:tcPr>
            <w:tcW w:w="8402" w:type="dxa"/>
            <w:gridSpan w:val="2"/>
            <w:tcBorders>
              <w:top w:val="single" w:sz="4" w:space="0" w:color="000000"/>
              <w:left w:val="single" w:sz="4" w:space="0" w:color="000000"/>
              <w:bottom w:val="single" w:sz="4" w:space="0" w:color="000000"/>
              <w:right w:val="single" w:sz="4" w:space="0" w:color="000000"/>
            </w:tcBorders>
          </w:tcPr>
          <w:p w14:paraId="7B12F264" w14:textId="77777777" w:rsidR="00C21A9B" w:rsidRDefault="004F5DC7">
            <w:pPr>
              <w:widowControl w:val="0"/>
              <w:ind w:left="-20"/>
              <w:rPr>
                <w:sz w:val="26"/>
                <w:szCs w:val="26"/>
              </w:rPr>
            </w:pPr>
            <w:r>
              <w:rPr>
                <w:sz w:val="26"/>
                <w:szCs w:val="26"/>
              </w:rPr>
              <w:t>Расчет требуемой мощности водозаборных и очистных сооружений</w:t>
            </w:r>
          </w:p>
        </w:tc>
        <w:tc>
          <w:tcPr>
            <w:tcW w:w="560" w:type="dxa"/>
            <w:gridSpan w:val="2"/>
            <w:tcBorders>
              <w:top w:val="single" w:sz="4" w:space="0" w:color="000000"/>
              <w:left w:val="single" w:sz="4" w:space="0" w:color="000000"/>
              <w:bottom w:val="single" w:sz="4" w:space="0" w:color="000000"/>
              <w:right w:val="single" w:sz="4" w:space="0" w:color="000000"/>
            </w:tcBorders>
            <w:vAlign w:val="bottom"/>
          </w:tcPr>
          <w:p w14:paraId="20E9EBB4" w14:textId="77777777" w:rsidR="00C21A9B" w:rsidRDefault="004F5DC7">
            <w:pPr>
              <w:widowControl w:val="0"/>
              <w:ind w:left="-108" w:right="-108"/>
              <w:jc w:val="center"/>
              <w:rPr>
                <w:sz w:val="26"/>
                <w:szCs w:val="26"/>
              </w:rPr>
            </w:pPr>
            <w:r>
              <w:rPr>
                <w:sz w:val="26"/>
                <w:szCs w:val="26"/>
              </w:rPr>
              <w:t>41</w:t>
            </w:r>
          </w:p>
        </w:tc>
        <w:tc>
          <w:tcPr>
            <w:tcW w:w="134" w:type="dxa"/>
          </w:tcPr>
          <w:p w14:paraId="49041828" w14:textId="77777777" w:rsidR="00C21A9B" w:rsidRDefault="00C21A9B">
            <w:pPr>
              <w:widowControl w:val="0"/>
            </w:pPr>
          </w:p>
        </w:tc>
      </w:tr>
      <w:tr w:rsidR="00C21A9B" w14:paraId="29F97002" w14:textId="77777777" w:rsidTr="008A32C6">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14:paraId="7C829A3E" w14:textId="77777777" w:rsidR="00C21A9B" w:rsidRDefault="00C21A9B">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14:paraId="39644831" w14:textId="77777777" w:rsidR="00C21A9B" w:rsidRDefault="004F5DC7">
            <w:pPr>
              <w:widowControl w:val="0"/>
              <w:rPr>
                <w:sz w:val="26"/>
                <w:szCs w:val="26"/>
              </w:rPr>
            </w:pPr>
            <w:r>
              <w:rPr>
                <w:sz w:val="26"/>
                <w:szCs w:val="26"/>
              </w:rPr>
              <w:t>8.15.</w:t>
            </w:r>
          </w:p>
        </w:tc>
        <w:tc>
          <w:tcPr>
            <w:tcW w:w="8402" w:type="dxa"/>
            <w:gridSpan w:val="2"/>
            <w:tcBorders>
              <w:top w:val="single" w:sz="4" w:space="0" w:color="000000"/>
              <w:left w:val="single" w:sz="4" w:space="0" w:color="000000"/>
              <w:bottom w:val="single" w:sz="4" w:space="0" w:color="000000"/>
              <w:right w:val="single" w:sz="4" w:space="0" w:color="000000"/>
            </w:tcBorders>
          </w:tcPr>
          <w:p w14:paraId="57324974" w14:textId="77777777" w:rsidR="00C21A9B" w:rsidRDefault="004F5DC7">
            <w:pPr>
              <w:widowControl w:val="0"/>
              <w:ind w:left="-20"/>
              <w:rPr>
                <w:sz w:val="26"/>
                <w:szCs w:val="26"/>
              </w:rPr>
            </w:pPr>
            <w:r>
              <w:rPr>
                <w:sz w:val="26"/>
                <w:szCs w:val="26"/>
              </w:rPr>
              <w:t>Наименование организации, которая наделена статусом гарантирующей организации</w:t>
            </w:r>
          </w:p>
        </w:tc>
        <w:tc>
          <w:tcPr>
            <w:tcW w:w="560" w:type="dxa"/>
            <w:gridSpan w:val="2"/>
            <w:tcBorders>
              <w:top w:val="single" w:sz="4" w:space="0" w:color="000000"/>
              <w:left w:val="single" w:sz="4" w:space="0" w:color="000000"/>
              <w:bottom w:val="single" w:sz="4" w:space="0" w:color="000000"/>
              <w:right w:val="single" w:sz="4" w:space="0" w:color="000000"/>
            </w:tcBorders>
            <w:vAlign w:val="bottom"/>
          </w:tcPr>
          <w:p w14:paraId="3F38D62F" w14:textId="77777777" w:rsidR="00C21A9B" w:rsidRDefault="004F5DC7">
            <w:pPr>
              <w:widowControl w:val="0"/>
              <w:ind w:left="-108" w:right="-108"/>
              <w:jc w:val="center"/>
              <w:rPr>
                <w:sz w:val="26"/>
                <w:szCs w:val="26"/>
              </w:rPr>
            </w:pPr>
            <w:r>
              <w:rPr>
                <w:sz w:val="26"/>
                <w:szCs w:val="26"/>
              </w:rPr>
              <w:t>41</w:t>
            </w:r>
          </w:p>
        </w:tc>
        <w:tc>
          <w:tcPr>
            <w:tcW w:w="134" w:type="dxa"/>
          </w:tcPr>
          <w:p w14:paraId="027DAA43" w14:textId="77777777" w:rsidR="00C21A9B" w:rsidRDefault="00C21A9B">
            <w:pPr>
              <w:widowControl w:val="0"/>
            </w:pPr>
          </w:p>
        </w:tc>
      </w:tr>
      <w:tr w:rsidR="00C21A9B" w14:paraId="71673958" w14:textId="77777777" w:rsidTr="008A32C6">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14:paraId="614AC1E3" w14:textId="77777777" w:rsidR="00C21A9B" w:rsidRDefault="004F5DC7">
            <w:pPr>
              <w:widowControl w:val="0"/>
              <w:ind w:left="76"/>
              <w:rPr>
                <w:sz w:val="26"/>
                <w:szCs w:val="26"/>
              </w:rPr>
            </w:pPr>
            <w:r>
              <w:rPr>
                <w:sz w:val="26"/>
                <w:szCs w:val="26"/>
              </w:rPr>
              <w:t>9</w:t>
            </w:r>
          </w:p>
        </w:tc>
        <w:tc>
          <w:tcPr>
            <w:tcW w:w="761" w:type="dxa"/>
            <w:tcBorders>
              <w:top w:val="single" w:sz="4" w:space="0" w:color="000000"/>
              <w:left w:val="single" w:sz="4" w:space="0" w:color="000000"/>
              <w:bottom w:val="single" w:sz="4" w:space="0" w:color="000000"/>
              <w:right w:val="single" w:sz="4" w:space="0" w:color="000000"/>
            </w:tcBorders>
          </w:tcPr>
          <w:p w14:paraId="0BFD050C" w14:textId="77777777" w:rsidR="00C21A9B" w:rsidRDefault="00C21A9B">
            <w:pPr>
              <w:widowControl w:val="0"/>
              <w:rPr>
                <w:sz w:val="26"/>
                <w:szCs w:val="26"/>
              </w:rPr>
            </w:pPr>
          </w:p>
        </w:tc>
        <w:tc>
          <w:tcPr>
            <w:tcW w:w="8402" w:type="dxa"/>
            <w:gridSpan w:val="2"/>
            <w:tcBorders>
              <w:top w:val="single" w:sz="4" w:space="0" w:color="000000"/>
              <w:left w:val="single" w:sz="4" w:space="0" w:color="000000"/>
              <w:bottom w:val="single" w:sz="4" w:space="0" w:color="000000"/>
              <w:right w:val="single" w:sz="4" w:space="0" w:color="000000"/>
            </w:tcBorders>
          </w:tcPr>
          <w:p w14:paraId="04B76033" w14:textId="77777777" w:rsidR="00C21A9B" w:rsidRDefault="004F5DC7">
            <w:pPr>
              <w:widowControl w:val="0"/>
              <w:jc w:val="both"/>
              <w:rPr>
                <w:sz w:val="26"/>
                <w:szCs w:val="26"/>
              </w:rPr>
            </w:pPr>
            <w:r>
              <w:rPr>
                <w:sz w:val="26"/>
                <w:szCs w:val="26"/>
              </w:rPr>
              <w:t>Предложения по строительству, реконструкции и модернизации объектов централизованных систем водоснабжения</w:t>
            </w:r>
          </w:p>
        </w:tc>
        <w:tc>
          <w:tcPr>
            <w:tcW w:w="560" w:type="dxa"/>
            <w:gridSpan w:val="2"/>
            <w:tcBorders>
              <w:top w:val="single" w:sz="4" w:space="0" w:color="000000"/>
              <w:left w:val="single" w:sz="4" w:space="0" w:color="000000"/>
              <w:bottom w:val="single" w:sz="4" w:space="0" w:color="000000"/>
              <w:right w:val="single" w:sz="4" w:space="0" w:color="000000"/>
            </w:tcBorders>
            <w:vAlign w:val="bottom"/>
          </w:tcPr>
          <w:p w14:paraId="09F238E8" w14:textId="77777777" w:rsidR="00C21A9B" w:rsidRDefault="004F5DC7">
            <w:pPr>
              <w:widowControl w:val="0"/>
              <w:ind w:left="-108" w:right="-108"/>
              <w:jc w:val="center"/>
              <w:rPr>
                <w:sz w:val="26"/>
                <w:szCs w:val="26"/>
              </w:rPr>
            </w:pPr>
            <w:r>
              <w:rPr>
                <w:sz w:val="26"/>
                <w:szCs w:val="26"/>
              </w:rPr>
              <w:t>42</w:t>
            </w:r>
          </w:p>
        </w:tc>
        <w:tc>
          <w:tcPr>
            <w:tcW w:w="134" w:type="dxa"/>
          </w:tcPr>
          <w:p w14:paraId="2C7DCE7C" w14:textId="77777777" w:rsidR="00C21A9B" w:rsidRDefault="00C21A9B">
            <w:pPr>
              <w:widowControl w:val="0"/>
            </w:pPr>
          </w:p>
        </w:tc>
      </w:tr>
      <w:tr w:rsidR="00C21A9B" w14:paraId="4A549AA0" w14:textId="77777777" w:rsidTr="008A32C6">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14:paraId="200FDE0E" w14:textId="77777777" w:rsidR="00C21A9B" w:rsidRDefault="00C21A9B">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14:paraId="1BC686F2" w14:textId="77777777" w:rsidR="00C21A9B" w:rsidRDefault="004F5DC7">
            <w:pPr>
              <w:widowControl w:val="0"/>
              <w:rPr>
                <w:sz w:val="26"/>
                <w:szCs w:val="26"/>
              </w:rPr>
            </w:pPr>
            <w:r>
              <w:rPr>
                <w:sz w:val="26"/>
                <w:szCs w:val="26"/>
              </w:rPr>
              <w:t>9.1.</w:t>
            </w:r>
          </w:p>
        </w:tc>
        <w:tc>
          <w:tcPr>
            <w:tcW w:w="8402" w:type="dxa"/>
            <w:gridSpan w:val="2"/>
            <w:tcBorders>
              <w:top w:val="single" w:sz="4" w:space="0" w:color="000000"/>
              <w:left w:val="single" w:sz="4" w:space="0" w:color="000000"/>
              <w:bottom w:val="single" w:sz="4" w:space="0" w:color="000000"/>
              <w:right w:val="single" w:sz="4" w:space="0" w:color="000000"/>
            </w:tcBorders>
          </w:tcPr>
          <w:p w14:paraId="2A33ACCF" w14:textId="77777777" w:rsidR="00C21A9B" w:rsidRDefault="004F5DC7">
            <w:pPr>
              <w:widowControl w:val="0"/>
              <w:rPr>
                <w:color w:val="000000"/>
                <w:sz w:val="26"/>
                <w:szCs w:val="26"/>
              </w:rPr>
            </w:pPr>
            <w:r>
              <w:rPr>
                <w:sz w:val="26"/>
                <w:szCs w:val="26"/>
              </w:rPr>
              <w:t>Перечень основных мероприятий по реализации схем водоснабжения с разбивкой по годам и их техническое обоснование</w:t>
            </w:r>
          </w:p>
        </w:tc>
        <w:tc>
          <w:tcPr>
            <w:tcW w:w="560" w:type="dxa"/>
            <w:gridSpan w:val="2"/>
            <w:tcBorders>
              <w:top w:val="single" w:sz="4" w:space="0" w:color="000000"/>
              <w:left w:val="single" w:sz="4" w:space="0" w:color="000000"/>
              <w:bottom w:val="single" w:sz="4" w:space="0" w:color="000000"/>
              <w:right w:val="single" w:sz="4" w:space="0" w:color="000000"/>
            </w:tcBorders>
            <w:vAlign w:val="bottom"/>
          </w:tcPr>
          <w:p w14:paraId="1B795233" w14:textId="77777777" w:rsidR="00C21A9B" w:rsidRDefault="004F5DC7">
            <w:pPr>
              <w:widowControl w:val="0"/>
              <w:ind w:left="-108" w:right="-108"/>
              <w:jc w:val="center"/>
              <w:rPr>
                <w:sz w:val="26"/>
                <w:szCs w:val="26"/>
              </w:rPr>
            </w:pPr>
            <w:r>
              <w:rPr>
                <w:sz w:val="26"/>
                <w:szCs w:val="26"/>
              </w:rPr>
              <w:t>42</w:t>
            </w:r>
          </w:p>
        </w:tc>
        <w:tc>
          <w:tcPr>
            <w:tcW w:w="134" w:type="dxa"/>
          </w:tcPr>
          <w:p w14:paraId="18532F91" w14:textId="77777777" w:rsidR="00C21A9B" w:rsidRDefault="00C21A9B">
            <w:pPr>
              <w:widowControl w:val="0"/>
            </w:pPr>
          </w:p>
        </w:tc>
      </w:tr>
      <w:tr w:rsidR="00C21A9B" w14:paraId="3BD86984" w14:textId="77777777" w:rsidTr="008A32C6">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14:paraId="2ABCDADF" w14:textId="77777777" w:rsidR="00C21A9B" w:rsidRDefault="00C21A9B">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14:paraId="2A256252" w14:textId="77777777" w:rsidR="00C21A9B" w:rsidRDefault="004F5DC7">
            <w:pPr>
              <w:widowControl w:val="0"/>
              <w:rPr>
                <w:sz w:val="26"/>
                <w:szCs w:val="26"/>
              </w:rPr>
            </w:pPr>
            <w:r>
              <w:rPr>
                <w:sz w:val="26"/>
                <w:szCs w:val="26"/>
              </w:rPr>
              <w:t>9.2</w:t>
            </w:r>
          </w:p>
        </w:tc>
        <w:tc>
          <w:tcPr>
            <w:tcW w:w="8402" w:type="dxa"/>
            <w:gridSpan w:val="2"/>
            <w:tcBorders>
              <w:top w:val="single" w:sz="4" w:space="0" w:color="000000"/>
              <w:left w:val="single" w:sz="4" w:space="0" w:color="000000"/>
              <w:bottom w:val="single" w:sz="4" w:space="0" w:color="000000"/>
              <w:right w:val="single" w:sz="4" w:space="0" w:color="000000"/>
            </w:tcBorders>
          </w:tcPr>
          <w:p w14:paraId="7739BE4D" w14:textId="77777777" w:rsidR="00C21A9B" w:rsidRDefault="004F5DC7">
            <w:pPr>
              <w:widowControl w:val="0"/>
              <w:rPr>
                <w:color w:val="000000"/>
                <w:sz w:val="26"/>
                <w:szCs w:val="26"/>
              </w:rPr>
            </w:pPr>
            <w:r>
              <w:rPr>
                <w:sz w:val="26"/>
                <w:szCs w:val="26"/>
              </w:rPr>
              <w:t>Сведения о вновь строящихся, реконструируемых и предлагаемых к выводу из эксплуатации объектах системы водоснабжения</w:t>
            </w:r>
          </w:p>
        </w:tc>
        <w:tc>
          <w:tcPr>
            <w:tcW w:w="560" w:type="dxa"/>
            <w:gridSpan w:val="2"/>
            <w:tcBorders>
              <w:top w:val="single" w:sz="4" w:space="0" w:color="000000"/>
              <w:left w:val="single" w:sz="4" w:space="0" w:color="000000"/>
              <w:bottom w:val="single" w:sz="4" w:space="0" w:color="000000"/>
              <w:right w:val="single" w:sz="4" w:space="0" w:color="000000"/>
            </w:tcBorders>
            <w:vAlign w:val="bottom"/>
          </w:tcPr>
          <w:p w14:paraId="7D4679FE" w14:textId="77777777" w:rsidR="00C21A9B" w:rsidRDefault="004F5DC7">
            <w:pPr>
              <w:widowControl w:val="0"/>
              <w:ind w:left="-108" w:right="-108"/>
              <w:jc w:val="center"/>
              <w:rPr>
                <w:sz w:val="26"/>
                <w:szCs w:val="26"/>
              </w:rPr>
            </w:pPr>
            <w:r>
              <w:rPr>
                <w:sz w:val="26"/>
                <w:szCs w:val="26"/>
              </w:rPr>
              <w:t>42</w:t>
            </w:r>
          </w:p>
        </w:tc>
        <w:tc>
          <w:tcPr>
            <w:tcW w:w="134" w:type="dxa"/>
          </w:tcPr>
          <w:p w14:paraId="13C30661" w14:textId="77777777" w:rsidR="00C21A9B" w:rsidRDefault="00C21A9B">
            <w:pPr>
              <w:widowControl w:val="0"/>
            </w:pPr>
          </w:p>
        </w:tc>
      </w:tr>
      <w:tr w:rsidR="00C21A9B" w14:paraId="71BD71EC" w14:textId="77777777" w:rsidTr="008A32C6">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14:paraId="7854C238" w14:textId="77777777" w:rsidR="00C21A9B" w:rsidRDefault="00C21A9B">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14:paraId="66ABD34E" w14:textId="77777777" w:rsidR="00C21A9B" w:rsidRDefault="004F5DC7">
            <w:pPr>
              <w:widowControl w:val="0"/>
              <w:rPr>
                <w:sz w:val="26"/>
                <w:szCs w:val="26"/>
              </w:rPr>
            </w:pPr>
            <w:r>
              <w:rPr>
                <w:sz w:val="26"/>
                <w:szCs w:val="26"/>
              </w:rPr>
              <w:t>9.3.</w:t>
            </w:r>
          </w:p>
        </w:tc>
        <w:tc>
          <w:tcPr>
            <w:tcW w:w="8402" w:type="dxa"/>
            <w:gridSpan w:val="2"/>
            <w:tcBorders>
              <w:top w:val="single" w:sz="4" w:space="0" w:color="000000"/>
              <w:left w:val="single" w:sz="4" w:space="0" w:color="000000"/>
              <w:bottom w:val="single" w:sz="4" w:space="0" w:color="000000"/>
              <w:right w:val="single" w:sz="4" w:space="0" w:color="000000"/>
            </w:tcBorders>
          </w:tcPr>
          <w:p w14:paraId="68D64601" w14:textId="77777777" w:rsidR="00C21A9B" w:rsidRDefault="004F5DC7">
            <w:pPr>
              <w:widowControl w:val="0"/>
              <w:rPr>
                <w:color w:val="000000"/>
                <w:sz w:val="26"/>
                <w:szCs w:val="26"/>
              </w:rPr>
            </w:pPr>
            <w:r>
              <w:rPr>
                <w:sz w:val="26"/>
                <w:szCs w:val="26"/>
              </w:rPr>
              <w:t xml:space="preserve">Сведения о развитии систем диспетчеризации, телемеханизации и систем управления режимами водоснабжения </w:t>
            </w:r>
            <w:r>
              <w:rPr>
                <w:bCs/>
                <w:color w:val="000000"/>
                <w:sz w:val="26"/>
                <w:szCs w:val="26"/>
              </w:rPr>
              <w:t>на объектах организаций, осуществляющих водоснабжение</w:t>
            </w:r>
          </w:p>
        </w:tc>
        <w:tc>
          <w:tcPr>
            <w:tcW w:w="560" w:type="dxa"/>
            <w:gridSpan w:val="2"/>
            <w:tcBorders>
              <w:top w:val="single" w:sz="4" w:space="0" w:color="000000"/>
              <w:left w:val="single" w:sz="4" w:space="0" w:color="000000"/>
              <w:bottom w:val="single" w:sz="4" w:space="0" w:color="000000"/>
              <w:right w:val="single" w:sz="4" w:space="0" w:color="000000"/>
            </w:tcBorders>
            <w:vAlign w:val="bottom"/>
          </w:tcPr>
          <w:p w14:paraId="7F487910" w14:textId="77777777" w:rsidR="00C21A9B" w:rsidRDefault="004F5DC7">
            <w:pPr>
              <w:widowControl w:val="0"/>
              <w:ind w:left="-108" w:right="-108"/>
              <w:jc w:val="center"/>
              <w:rPr>
                <w:sz w:val="26"/>
                <w:szCs w:val="26"/>
              </w:rPr>
            </w:pPr>
            <w:r>
              <w:rPr>
                <w:sz w:val="26"/>
                <w:szCs w:val="26"/>
              </w:rPr>
              <w:t>43</w:t>
            </w:r>
          </w:p>
        </w:tc>
        <w:tc>
          <w:tcPr>
            <w:tcW w:w="134" w:type="dxa"/>
          </w:tcPr>
          <w:p w14:paraId="1A595FD0" w14:textId="77777777" w:rsidR="00C21A9B" w:rsidRDefault="00C21A9B">
            <w:pPr>
              <w:widowControl w:val="0"/>
            </w:pPr>
          </w:p>
        </w:tc>
      </w:tr>
      <w:tr w:rsidR="00C21A9B" w14:paraId="089C8AB5" w14:textId="77777777" w:rsidTr="008A32C6">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14:paraId="0BC84FE4" w14:textId="77777777" w:rsidR="00C21A9B" w:rsidRDefault="00C21A9B">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14:paraId="1EAD99B3" w14:textId="77777777" w:rsidR="00C21A9B" w:rsidRDefault="004F5DC7">
            <w:pPr>
              <w:widowControl w:val="0"/>
              <w:rPr>
                <w:sz w:val="26"/>
                <w:szCs w:val="26"/>
              </w:rPr>
            </w:pPr>
            <w:r>
              <w:rPr>
                <w:sz w:val="26"/>
                <w:szCs w:val="26"/>
              </w:rPr>
              <w:t>9.4</w:t>
            </w:r>
          </w:p>
        </w:tc>
        <w:tc>
          <w:tcPr>
            <w:tcW w:w="8402" w:type="dxa"/>
            <w:gridSpan w:val="2"/>
            <w:tcBorders>
              <w:top w:val="single" w:sz="4" w:space="0" w:color="000000"/>
              <w:left w:val="single" w:sz="4" w:space="0" w:color="000000"/>
              <w:bottom w:val="single" w:sz="4" w:space="0" w:color="000000"/>
              <w:right w:val="single" w:sz="4" w:space="0" w:color="000000"/>
            </w:tcBorders>
          </w:tcPr>
          <w:p w14:paraId="04EE2087" w14:textId="77777777" w:rsidR="00C21A9B" w:rsidRDefault="004F5DC7">
            <w:pPr>
              <w:widowControl w:val="0"/>
              <w:ind w:left="-20"/>
              <w:rPr>
                <w:sz w:val="26"/>
                <w:szCs w:val="26"/>
              </w:rPr>
            </w:pPr>
            <w:r>
              <w:rPr>
                <w:sz w:val="26"/>
                <w:szCs w:val="26"/>
              </w:rPr>
              <w:t>Сведения об оснащенности зданий, строений, сооружений приборами учета воды и их применении при осуществлении расчетов за потребленную воду.</w:t>
            </w:r>
          </w:p>
        </w:tc>
        <w:tc>
          <w:tcPr>
            <w:tcW w:w="560" w:type="dxa"/>
            <w:gridSpan w:val="2"/>
            <w:tcBorders>
              <w:top w:val="single" w:sz="4" w:space="0" w:color="000000"/>
              <w:left w:val="single" w:sz="4" w:space="0" w:color="000000"/>
              <w:bottom w:val="single" w:sz="4" w:space="0" w:color="000000"/>
              <w:right w:val="single" w:sz="4" w:space="0" w:color="000000"/>
            </w:tcBorders>
            <w:vAlign w:val="bottom"/>
          </w:tcPr>
          <w:p w14:paraId="3E628CDF" w14:textId="77777777" w:rsidR="00C21A9B" w:rsidRDefault="004F5DC7">
            <w:pPr>
              <w:widowControl w:val="0"/>
              <w:ind w:left="-108" w:right="-108"/>
              <w:jc w:val="center"/>
              <w:rPr>
                <w:sz w:val="26"/>
                <w:szCs w:val="26"/>
              </w:rPr>
            </w:pPr>
            <w:r>
              <w:rPr>
                <w:sz w:val="26"/>
                <w:szCs w:val="26"/>
              </w:rPr>
              <w:t>43</w:t>
            </w:r>
          </w:p>
        </w:tc>
        <w:tc>
          <w:tcPr>
            <w:tcW w:w="134" w:type="dxa"/>
          </w:tcPr>
          <w:p w14:paraId="65C318D5" w14:textId="77777777" w:rsidR="00C21A9B" w:rsidRDefault="00C21A9B">
            <w:pPr>
              <w:widowControl w:val="0"/>
            </w:pPr>
          </w:p>
        </w:tc>
      </w:tr>
      <w:tr w:rsidR="00C21A9B" w14:paraId="64D42EB8" w14:textId="77777777" w:rsidTr="008A32C6">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14:paraId="788207BC" w14:textId="77777777" w:rsidR="00C21A9B" w:rsidRDefault="00C21A9B">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14:paraId="2F6FAA2A" w14:textId="77777777" w:rsidR="00C21A9B" w:rsidRDefault="004F5DC7">
            <w:pPr>
              <w:widowControl w:val="0"/>
              <w:rPr>
                <w:sz w:val="26"/>
                <w:szCs w:val="26"/>
              </w:rPr>
            </w:pPr>
            <w:r>
              <w:rPr>
                <w:sz w:val="26"/>
                <w:szCs w:val="26"/>
              </w:rPr>
              <w:t>9.5.</w:t>
            </w:r>
          </w:p>
        </w:tc>
        <w:tc>
          <w:tcPr>
            <w:tcW w:w="8402" w:type="dxa"/>
            <w:gridSpan w:val="2"/>
            <w:tcBorders>
              <w:top w:val="single" w:sz="4" w:space="0" w:color="000000"/>
              <w:left w:val="single" w:sz="4" w:space="0" w:color="000000"/>
              <w:bottom w:val="single" w:sz="4" w:space="0" w:color="000000"/>
              <w:right w:val="single" w:sz="4" w:space="0" w:color="000000"/>
            </w:tcBorders>
          </w:tcPr>
          <w:p w14:paraId="69DFD244" w14:textId="77777777" w:rsidR="00C21A9B" w:rsidRDefault="004F5DC7">
            <w:pPr>
              <w:widowControl w:val="0"/>
              <w:ind w:left="-20"/>
              <w:rPr>
                <w:sz w:val="26"/>
                <w:szCs w:val="26"/>
              </w:rPr>
            </w:pPr>
            <w:r>
              <w:rPr>
                <w:sz w:val="26"/>
                <w:szCs w:val="26"/>
              </w:rPr>
              <w:t>Описание вариантов маршрутов прохождения трубопроводов (трасс) по территории поселения и их обоснование</w:t>
            </w:r>
          </w:p>
        </w:tc>
        <w:tc>
          <w:tcPr>
            <w:tcW w:w="560" w:type="dxa"/>
            <w:gridSpan w:val="2"/>
            <w:tcBorders>
              <w:top w:val="single" w:sz="4" w:space="0" w:color="000000"/>
              <w:left w:val="single" w:sz="4" w:space="0" w:color="000000"/>
              <w:bottom w:val="single" w:sz="4" w:space="0" w:color="000000"/>
              <w:right w:val="single" w:sz="4" w:space="0" w:color="000000"/>
            </w:tcBorders>
            <w:vAlign w:val="bottom"/>
          </w:tcPr>
          <w:p w14:paraId="4A925FB5" w14:textId="77777777" w:rsidR="00C21A9B" w:rsidRDefault="004F5DC7">
            <w:pPr>
              <w:widowControl w:val="0"/>
              <w:ind w:left="-108" w:right="-108"/>
              <w:jc w:val="center"/>
              <w:rPr>
                <w:sz w:val="26"/>
                <w:szCs w:val="26"/>
              </w:rPr>
            </w:pPr>
            <w:r>
              <w:rPr>
                <w:sz w:val="26"/>
                <w:szCs w:val="26"/>
              </w:rPr>
              <w:t>43</w:t>
            </w:r>
          </w:p>
        </w:tc>
        <w:tc>
          <w:tcPr>
            <w:tcW w:w="134" w:type="dxa"/>
          </w:tcPr>
          <w:p w14:paraId="6C6E76E5" w14:textId="77777777" w:rsidR="00C21A9B" w:rsidRDefault="00C21A9B">
            <w:pPr>
              <w:widowControl w:val="0"/>
            </w:pPr>
          </w:p>
        </w:tc>
      </w:tr>
      <w:tr w:rsidR="00C21A9B" w14:paraId="43987D88" w14:textId="77777777" w:rsidTr="008A32C6">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14:paraId="3B1128AD" w14:textId="77777777" w:rsidR="00C21A9B" w:rsidRDefault="00C21A9B">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14:paraId="1C525AE7" w14:textId="77777777" w:rsidR="00C21A9B" w:rsidRDefault="004F5DC7">
            <w:pPr>
              <w:widowControl w:val="0"/>
              <w:rPr>
                <w:sz w:val="26"/>
                <w:szCs w:val="26"/>
              </w:rPr>
            </w:pPr>
            <w:r>
              <w:rPr>
                <w:sz w:val="26"/>
                <w:szCs w:val="26"/>
              </w:rPr>
              <w:t>9.6.</w:t>
            </w:r>
          </w:p>
        </w:tc>
        <w:tc>
          <w:tcPr>
            <w:tcW w:w="8402" w:type="dxa"/>
            <w:gridSpan w:val="2"/>
            <w:tcBorders>
              <w:top w:val="single" w:sz="4" w:space="0" w:color="000000"/>
              <w:left w:val="single" w:sz="4" w:space="0" w:color="000000"/>
              <w:bottom w:val="single" w:sz="4" w:space="0" w:color="000000"/>
              <w:right w:val="single" w:sz="4" w:space="0" w:color="000000"/>
            </w:tcBorders>
          </w:tcPr>
          <w:p w14:paraId="1E761288" w14:textId="77777777" w:rsidR="00C21A9B" w:rsidRDefault="004F5DC7">
            <w:pPr>
              <w:widowControl w:val="0"/>
              <w:ind w:left="-20"/>
              <w:rPr>
                <w:sz w:val="26"/>
                <w:szCs w:val="26"/>
              </w:rPr>
            </w:pPr>
            <w:r>
              <w:rPr>
                <w:sz w:val="26"/>
                <w:szCs w:val="26"/>
              </w:rPr>
              <w:t>Рекомендации о месте размещения насосных станций, резервуаров, водонапорных башен</w:t>
            </w:r>
          </w:p>
        </w:tc>
        <w:tc>
          <w:tcPr>
            <w:tcW w:w="560" w:type="dxa"/>
            <w:gridSpan w:val="2"/>
            <w:tcBorders>
              <w:top w:val="single" w:sz="4" w:space="0" w:color="000000"/>
              <w:left w:val="single" w:sz="4" w:space="0" w:color="000000"/>
              <w:bottom w:val="single" w:sz="4" w:space="0" w:color="000000"/>
              <w:right w:val="single" w:sz="4" w:space="0" w:color="000000"/>
            </w:tcBorders>
            <w:vAlign w:val="bottom"/>
          </w:tcPr>
          <w:p w14:paraId="32B1B13E" w14:textId="77777777" w:rsidR="00C21A9B" w:rsidRDefault="008A32C6">
            <w:pPr>
              <w:widowControl w:val="0"/>
              <w:ind w:left="-108" w:right="-108"/>
              <w:jc w:val="center"/>
              <w:rPr>
                <w:sz w:val="26"/>
                <w:szCs w:val="26"/>
              </w:rPr>
            </w:pPr>
            <w:r>
              <w:rPr>
                <w:sz w:val="26"/>
                <w:szCs w:val="26"/>
              </w:rPr>
              <w:t>44</w:t>
            </w:r>
          </w:p>
        </w:tc>
        <w:tc>
          <w:tcPr>
            <w:tcW w:w="134" w:type="dxa"/>
          </w:tcPr>
          <w:p w14:paraId="65E95616" w14:textId="77777777" w:rsidR="00C21A9B" w:rsidRDefault="00C21A9B">
            <w:pPr>
              <w:widowControl w:val="0"/>
            </w:pPr>
          </w:p>
        </w:tc>
      </w:tr>
      <w:tr w:rsidR="00C21A9B" w14:paraId="19484D07" w14:textId="77777777" w:rsidTr="008A32C6">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14:paraId="4C14A7B1" w14:textId="77777777" w:rsidR="00C21A9B" w:rsidRDefault="00C21A9B">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14:paraId="4F72109C" w14:textId="77777777" w:rsidR="00C21A9B" w:rsidRDefault="004F5DC7">
            <w:pPr>
              <w:widowControl w:val="0"/>
              <w:rPr>
                <w:sz w:val="26"/>
                <w:szCs w:val="26"/>
              </w:rPr>
            </w:pPr>
            <w:r>
              <w:rPr>
                <w:sz w:val="26"/>
                <w:szCs w:val="26"/>
              </w:rPr>
              <w:t>9.7.</w:t>
            </w:r>
          </w:p>
        </w:tc>
        <w:tc>
          <w:tcPr>
            <w:tcW w:w="8402" w:type="dxa"/>
            <w:gridSpan w:val="2"/>
            <w:tcBorders>
              <w:top w:val="single" w:sz="4" w:space="0" w:color="000000"/>
              <w:left w:val="single" w:sz="4" w:space="0" w:color="000000"/>
              <w:bottom w:val="single" w:sz="4" w:space="0" w:color="000000"/>
              <w:right w:val="single" w:sz="4" w:space="0" w:color="000000"/>
            </w:tcBorders>
          </w:tcPr>
          <w:p w14:paraId="65F40C4F" w14:textId="77777777" w:rsidR="00C21A9B" w:rsidRDefault="004F5DC7">
            <w:pPr>
              <w:widowControl w:val="0"/>
              <w:ind w:left="-20"/>
              <w:rPr>
                <w:sz w:val="26"/>
                <w:szCs w:val="26"/>
              </w:rPr>
            </w:pPr>
            <w:r>
              <w:rPr>
                <w:sz w:val="26"/>
                <w:szCs w:val="26"/>
              </w:rPr>
              <w:t>Границы планируемых зон размещения объектов централизованных систем горячего водоснабжения, холодного водоснабжения</w:t>
            </w:r>
          </w:p>
        </w:tc>
        <w:tc>
          <w:tcPr>
            <w:tcW w:w="560" w:type="dxa"/>
            <w:gridSpan w:val="2"/>
            <w:tcBorders>
              <w:top w:val="single" w:sz="4" w:space="0" w:color="000000"/>
              <w:left w:val="single" w:sz="4" w:space="0" w:color="000000"/>
              <w:bottom w:val="single" w:sz="4" w:space="0" w:color="000000"/>
              <w:right w:val="single" w:sz="4" w:space="0" w:color="000000"/>
            </w:tcBorders>
            <w:vAlign w:val="bottom"/>
          </w:tcPr>
          <w:p w14:paraId="5E891228" w14:textId="77777777" w:rsidR="00C21A9B" w:rsidRDefault="004F5DC7">
            <w:pPr>
              <w:widowControl w:val="0"/>
              <w:ind w:left="-108" w:right="-108"/>
              <w:jc w:val="center"/>
              <w:rPr>
                <w:sz w:val="26"/>
                <w:szCs w:val="26"/>
              </w:rPr>
            </w:pPr>
            <w:r>
              <w:rPr>
                <w:sz w:val="26"/>
                <w:szCs w:val="26"/>
              </w:rPr>
              <w:t>44</w:t>
            </w:r>
          </w:p>
        </w:tc>
        <w:tc>
          <w:tcPr>
            <w:tcW w:w="134" w:type="dxa"/>
          </w:tcPr>
          <w:p w14:paraId="4B8A721B" w14:textId="77777777" w:rsidR="00C21A9B" w:rsidRDefault="00C21A9B">
            <w:pPr>
              <w:widowControl w:val="0"/>
            </w:pPr>
          </w:p>
        </w:tc>
      </w:tr>
      <w:tr w:rsidR="00C21A9B" w14:paraId="3A016A0D" w14:textId="77777777" w:rsidTr="008A32C6">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14:paraId="05BFC982" w14:textId="77777777" w:rsidR="00C21A9B" w:rsidRDefault="00C21A9B">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14:paraId="29A22A0A" w14:textId="77777777" w:rsidR="00C21A9B" w:rsidRDefault="004F5DC7">
            <w:pPr>
              <w:widowControl w:val="0"/>
              <w:rPr>
                <w:sz w:val="26"/>
                <w:szCs w:val="26"/>
              </w:rPr>
            </w:pPr>
            <w:r>
              <w:rPr>
                <w:sz w:val="26"/>
                <w:szCs w:val="26"/>
              </w:rPr>
              <w:t>9.8.</w:t>
            </w:r>
          </w:p>
        </w:tc>
        <w:tc>
          <w:tcPr>
            <w:tcW w:w="8402" w:type="dxa"/>
            <w:gridSpan w:val="2"/>
            <w:tcBorders>
              <w:top w:val="single" w:sz="4" w:space="0" w:color="000000"/>
              <w:left w:val="single" w:sz="4" w:space="0" w:color="000000"/>
              <w:bottom w:val="single" w:sz="4" w:space="0" w:color="000000"/>
              <w:right w:val="single" w:sz="4" w:space="0" w:color="000000"/>
            </w:tcBorders>
          </w:tcPr>
          <w:p w14:paraId="4D3382BF" w14:textId="77777777" w:rsidR="00C21A9B" w:rsidRDefault="004F5DC7">
            <w:pPr>
              <w:widowControl w:val="0"/>
              <w:ind w:left="-20"/>
              <w:rPr>
                <w:sz w:val="26"/>
                <w:szCs w:val="26"/>
              </w:rPr>
            </w:pPr>
            <w:r>
              <w:rPr>
                <w:sz w:val="26"/>
                <w:szCs w:val="26"/>
              </w:rPr>
              <w:t>Карты (схемы) существующего и планируемого размещения объектов централизованных систем горячего водоснабжения, холодного водоснабжения</w:t>
            </w:r>
          </w:p>
        </w:tc>
        <w:tc>
          <w:tcPr>
            <w:tcW w:w="560" w:type="dxa"/>
            <w:gridSpan w:val="2"/>
            <w:tcBorders>
              <w:top w:val="single" w:sz="4" w:space="0" w:color="000000"/>
              <w:left w:val="single" w:sz="4" w:space="0" w:color="000000"/>
              <w:bottom w:val="single" w:sz="4" w:space="0" w:color="000000"/>
              <w:right w:val="single" w:sz="4" w:space="0" w:color="000000"/>
            </w:tcBorders>
            <w:vAlign w:val="bottom"/>
          </w:tcPr>
          <w:p w14:paraId="4C2BAD4E" w14:textId="77777777" w:rsidR="00C21A9B" w:rsidRDefault="004F5DC7">
            <w:pPr>
              <w:widowControl w:val="0"/>
              <w:ind w:left="-108" w:right="-108"/>
              <w:jc w:val="center"/>
              <w:rPr>
                <w:sz w:val="26"/>
                <w:szCs w:val="26"/>
              </w:rPr>
            </w:pPr>
            <w:r>
              <w:rPr>
                <w:sz w:val="26"/>
                <w:szCs w:val="26"/>
              </w:rPr>
              <w:t>44</w:t>
            </w:r>
          </w:p>
        </w:tc>
        <w:tc>
          <w:tcPr>
            <w:tcW w:w="134" w:type="dxa"/>
          </w:tcPr>
          <w:p w14:paraId="42A473F6" w14:textId="77777777" w:rsidR="00C21A9B" w:rsidRDefault="00C21A9B">
            <w:pPr>
              <w:widowControl w:val="0"/>
            </w:pPr>
          </w:p>
        </w:tc>
      </w:tr>
      <w:tr w:rsidR="00C21A9B" w14:paraId="053E81F4" w14:textId="77777777" w:rsidTr="008A32C6">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14:paraId="634E4BB6" w14:textId="77777777" w:rsidR="00C21A9B" w:rsidRDefault="004F5DC7">
            <w:pPr>
              <w:widowControl w:val="0"/>
              <w:ind w:left="76"/>
              <w:rPr>
                <w:sz w:val="26"/>
                <w:szCs w:val="26"/>
              </w:rPr>
            </w:pPr>
            <w:r>
              <w:rPr>
                <w:sz w:val="26"/>
                <w:szCs w:val="26"/>
              </w:rPr>
              <w:t>10</w:t>
            </w:r>
          </w:p>
        </w:tc>
        <w:tc>
          <w:tcPr>
            <w:tcW w:w="761" w:type="dxa"/>
            <w:tcBorders>
              <w:top w:val="single" w:sz="4" w:space="0" w:color="000000"/>
              <w:left w:val="single" w:sz="4" w:space="0" w:color="000000"/>
              <w:bottom w:val="single" w:sz="4" w:space="0" w:color="000000"/>
              <w:right w:val="single" w:sz="4" w:space="0" w:color="000000"/>
            </w:tcBorders>
          </w:tcPr>
          <w:p w14:paraId="4DBB80E6" w14:textId="77777777" w:rsidR="00C21A9B" w:rsidRDefault="00C21A9B">
            <w:pPr>
              <w:widowControl w:val="0"/>
              <w:rPr>
                <w:sz w:val="26"/>
                <w:szCs w:val="26"/>
              </w:rPr>
            </w:pPr>
          </w:p>
        </w:tc>
        <w:tc>
          <w:tcPr>
            <w:tcW w:w="8402" w:type="dxa"/>
            <w:gridSpan w:val="2"/>
            <w:tcBorders>
              <w:top w:val="single" w:sz="4" w:space="0" w:color="000000"/>
              <w:left w:val="single" w:sz="4" w:space="0" w:color="000000"/>
              <w:bottom w:val="single" w:sz="4" w:space="0" w:color="000000"/>
              <w:right w:val="single" w:sz="4" w:space="0" w:color="000000"/>
            </w:tcBorders>
          </w:tcPr>
          <w:p w14:paraId="2D4CD418" w14:textId="77777777" w:rsidR="00C21A9B" w:rsidRDefault="004F5DC7">
            <w:pPr>
              <w:widowControl w:val="0"/>
              <w:ind w:left="-20"/>
              <w:rPr>
                <w:color w:val="000000"/>
                <w:sz w:val="26"/>
                <w:szCs w:val="26"/>
              </w:rPr>
            </w:pPr>
            <w:r>
              <w:rPr>
                <w:sz w:val="26"/>
                <w:szCs w:val="26"/>
              </w:rPr>
              <w:t>Экологические аспекты мероприятий по строительству, реконструкции и модернизации объектов централизованных систем водоснабжения</w:t>
            </w:r>
          </w:p>
        </w:tc>
        <w:tc>
          <w:tcPr>
            <w:tcW w:w="560" w:type="dxa"/>
            <w:gridSpan w:val="2"/>
            <w:tcBorders>
              <w:top w:val="single" w:sz="4" w:space="0" w:color="000000"/>
              <w:left w:val="single" w:sz="4" w:space="0" w:color="000000"/>
              <w:bottom w:val="single" w:sz="4" w:space="0" w:color="000000"/>
              <w:right w:val="single" w:sz="4" w:space="0" w:color="000000"/>
            </w:tcBorders>
            <w:vAlign w:val="bottom"/>
          </w:tcPr>
          <w:p w14:paraId="77715CB4" w14:textId="77777777" w:rsidR="00C21A9B" w:rsidRDefault="004F5DC7">
            <w:pPr>
              <w:widowControl w:val="0"/>
              <w:ind w:left="-108" w:right="-108"/>
              <w:jc w:val="center"/>
              <w:rPr>
                <w:sz w:val="26"/>
                <w:szCs w:val="26"/>
              </w:rPr>
            </w:pPr>
            <w:r>
              <w:rPr>
                <w:sz w:val="26"/>
                <w:szCs w:val="26"/>
              </w:rPr>
              <w:t>44</w:t>
            </w:r>
          </w:p>
        </w:tc>
        <w:tc>
          <w:tcPr>
            <w:tcW w:w="134" w:type="dxa"/>
          </w:tcPr>
          <w:p w14:paraId="52FE6A3D" w14:textId="77777777" w:rsidR="00C21A9B" w:rsidRDefault="00C21A9B">
            <w:pPr>
              <w:widowControl w:val="0"/>
            </w:pPr>
          </w:p>
        </w:tc>
      </w:tr>
      <w:tr w:rsidR="00C21A9B" w14:paraId="77090C42" w14:textId="77777777" w:rsidTr="008A32C6">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14:paraId="4A0C0E4F" w14:textId="77777777" w:rsidR="00C21A9B" w:rsidRDefault="004F5DC7">
            <w:pPr>
              <w:widowControl w:val="0"/>
              <w:ind w:left="76"/>
              <w:rPr>
                <w:sz w:val="26"/>
                <w:szCs w:val="26"/>
              </w:rPr>
            </w:pPr>
            <w:r>
              <w:rPr>
                <w:sz w:val="26"/>
                <w:szCs w:val="26"/>
              </w:rPr>
              <w:t>11</w:t>
            </w:r>
          </w:p>
        </w:tc>
        <w:tc>
          <w:tcPr>
            <w:tcW w:w="761" w:type="dxa"/>
            <w:tcBorders>
              <w:top w:val="single" w:sz="4" w:space="0" w:color="000000"/>
              <w:left w:val="single" w:sz="4" w:space="0" w:color="000000"/>
              <w:bottom w:val="single" w:sz="4" w:space="0" w:color="000000"/>
              <w:right w:val="single" w:sz="4" w:space="0" w:color="000000"/>
            </w:tcBorders>
          </w:tcPr>
          <w:p w14:paraId="4B8DCE08" w14:textId="77777777" w:rsidR="00C21A9B" w:rsidRDefault="00C21A9B">
            <w:pPr>
              <w:widowControl w:val="0"/>
              <w:rPr>
                <w:sz w:val="26"/>
                <w:szCs w:val="26"/>
              </w:rPr>
            </w:pPr>
          </w:p>
        </w:tc>
        <w:tc>
          <w:tcPr>
            <w:tcW w:w="8402" w:type="dxa"/>
            <w:gridSpan w:val="2"/>
            <w:tcBorders>
              <w:top w:val="single" w:sz="4" w:space="0" w:color="000000"/>
              <w:left w:val="single" w:sz="4" w:space="0" w:color="000000"/>
              <w:bottom w:val="single" w:sz="4" w:space="0" w:color="000000"/>
              <w:right w:val="single" w:sz="4" w:space="0" w:color="000000"/>
            </w:tcBorders>
          </w:tcPr>
          <w:p w14:paraId="1A25E0E0" w14:textId="77777777" w:rsidR="00C21A9B" w:rsidRDefault="004F5DC7">
            <w:pPr>
              <w:widowControl w:val="0"/>
              <w:rPr>
                <w:sz w:val="26"/>
                <w:szCs w:val="26"/>
              </w:rPr>
            </w:pPr>
            <w:r>
              <w:rPr>
                <w:sz w:val="26"/>
                <w:szCs w:val="26"/>
              </w:rPr>
              <w:t>Оценка объемов капитальных вложений в строительство, реконструкцию и модернизацию объектов централизованных систем водоснабжения</w:t>
            </w:r>
          </w:p>
        </w:tc>
        <w:tc>
          <w:tcPr>
            <w:tcW w:w="560" w:type="dxa"/>
            <w:gridSpan w:val="2"/>
            <w:tcBorders>
              <w:top w:val="single" w:sz="4" w:space="0" w:color="000000"/>
              <w:left w:val="single" w:sz="4" w:space="0" w:color="000000"/>
              <w:bottom w:val="single" w:sz="4" w:space="0" w:color="000000"/>
              <w:right w:val="single" w:sz="4" w:space="0" w:color="000000"/>
            </w:tcBorders>
            <w:vAlign w:val="bottom"/>
          </w:tcPr>
          <w:p w14:paraId="3A30AE4B" w14:textId="77777777" w:rsidR="00C21A9B" w:rsidRDefault="004F5DC7">
            <w:pPr>
              <w:widowControl w:val="0"/>
              <w:ind w:left="-108" w:right="-108"/>
              <w:jc w:val="center"/>
              <w:rPr>
                <w:sz w:val="26"/>
                <w:szCs w:val="26"/>
              </w:rPr>
            </w:pPr>
            <w:r>
              <w:rPr>
                <w:sz w:val="26"/>
                <w:szCs w:val="26"/>
              </w:rPr>
              <w:t>46</w:t>
            </w:r>
          </w:p>
        </w:tc>
        <w:tc>
          <w:tcPr>
            <w:tcW w:w="134" w:type="dxa"/>
          </w:tcPr>
          <w:p w14:paraId="789B4092" w14:textId="77777777" w:rsidR="00C21A9B" w:rsidRDefault="00C21A9B">
            <w:pPr>
              <w:widowControl w:val="0"/>
            </w:pPr>
          </w:p>
        </w:tc>
      </w:tr>
      <w:tr w:rsidR="00C21A9B" w14:paraId="70D449FA" w14:textId="77777777" w:rsidTr="008A32C6">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14:paraId="31283D7C" w14:textId="77777777" w:rsidR="00C21A9B" w:rsidRDefault="004F5DC7">
            <w:pPr>
              <w:widowControl w:val="0"/>
              <w:ind w:left="76"/>
              <w:rPr>
                <w:sz w:val="26"/>
                <w:szCs w:val="26"/>
              </w:rPr>
            </w:pPr>
            <w:r>
              <w:rPr>
                <w:sz w:val="26"/>
                <w:szCs w:val="26"/>
              </w:rPr>
              <w:t>12</w:t>
            </w:r>
          </w:p>
        </w:tc>
        <w:tc>
          <w:tcPr>
            <w:tcW w:w="761" w:type="dxa"/>
            <w:tcBorders>
              <w:top w:val="single" w:sz="4" w:space="0" w:color="000000"/>
              <w:left w:val="single" w:sz="4" w:space="0" w:color="000000"/>
              <w:bottom w:val="single" w:sz="4" w:space="0" w:color="000000"/>
              <w:right w:val="single" w:sz="4" w:space="0" w:color="000000"/>
            </w:tcBorders>
          </w:tcPr>
          <w:p w14:paraId="6FCB7B1C" w14:textId="77777777" w:rsidR="00C21A9B" w:rsidRDefault="00C21A9B">
            <w:pPr>
              <w:widowControl w:val="0"/>
              <w:rPr>
                <w:sz w:val="26"/>
                <w:szCs w:val="26"/>
              </w:rPr>
            </w:pPr>
          </w:p>
        </w:tc>
        <w:tc>
          <w:tcPr>
            <w:tcW w:w="8402" w:type="dxa"/>
            <w:gridSpan w:val="2"/>
            <w:tcBorders>
              <w:top w:val="single" w:sz="4" w:space="0" w:color="000000"/>
              <w:left w:val="single" w:sz="4" w:space="0" w:color="000000"/>
              <w:bottom w:val="single" w:sz="4" w:space="0" w:color="000000"/>
              <w:right w:val="single" w:sz="4" w:space="0" w:color="000000"/>
            </w:tcBorders>
          </w:tcPr>
          <w:p w14:paraId="6C3EE2CC" w14:textId="77777777" w:rsidR="00C21A9B" w:rsidRDefault="004F5DC7">
            <w:pPr>
              <w:widowControl w:val="0"/>
              <w:rPr>
                <w:sz w:val="26"/>
                <w:szCs w:val="26"/>
              </w:rPr>
            </w:pPr>
            <w:r>
              <w:rPr>
                <w:sz w:val="26"/>
                <w:szCs w:val="26"/>
              </w:rPr>
              <w:t>Плановые значения показателей развития централизованных систем водоснабжения</w:t>
            </w:r>
          </w:p>
        </w:tc>
        <w:tc>
          <w:tcPr>
            <w:tcW w:w="560" w:type="dxa"/>
            <w:gridSpan w:val="2"/>
            <w:tcBorders>
              <w:top w:val="single" w:sz="4" w:space="0" w:color="000000"/>
              <w:left w:val="single" w:sz="4" w:space="0" w:color="000000"/>
              <w:bottom w:val="single" w:sz="4" w:space="0" w:color="000000"/>
              <w:right w:val="single" w:sz="4" w:space="0" w:color="000000"/>
            </w:tcBorders>
            <w:vAlign w:val="bottom"/>
          </w:tcPr>
          <w:p w14:paraId="438F8F3D" w14:textId="77777777" w:rsidR="00C21A9B" w:rsidRDefault="004F5DC7">
            <w:pPr>
              <w:widowControl w:val="0"/>
              <w:ind w:left="-108" w:right="-108"/>
              <w:jc w:val="center"/>
              <w:rPr>
                <w:sz w:val="26"/>
                <w:szCs w:val="26"/>
              </w:rPr>
            </w:pPr>
            <w:r>
              <w:rPr>
                <w:sz w:val="26"/>
                <w:szCs w:val="26"/>
              </w:rPr>
              <w:t>48</w:t>
            </w:r>
          </w:p>
        </w:tc>
        <w:tc>
          <w:tcPr>
            <w:tcW w:w="134" w:type="dxa"/>
          </w:tcPr>
          <w:p w14:paraId="7576FCFC" w14:textId="77777777" w:rsidR="00C21A9B" w:rsidRDefault="00C21A9B">
            <w:pPr>
              <w:widowControl w:val="0"/>
            </w:pPr>
          </w:p>
        </w:tc>
      </w:tr>
      <w:tr w:rsidR="00C21A9B" w14:paraId="324A7A5D" w14:textId="77777777" w:rsidTr="008A32C6">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14:paraId="1B26F488" w14:textId="77777777" w:rsidR="00C21A9B" w:rsidRDefault="004F5DC7">
            <w:pPr>
              <w:widowControl w:val="0"/>
              <w:ind w:left="76"/>
              <w:rPr>
                <w:sz w:val="26"/>
                <w:szCs w:val="26"/>
              </w:rPr>
            </w:pPr>
            <w:r>
              <w:rPr>
                <w:sz w:val="26"/>
                <w:szCs w:val="26"/>
              </w:rPr>
              <w:t>13</w:t>
            </w:r>
          </w:p>
        </w:tc>
        <w:tc>
          <w:tcPr>
            <w:tcW w:w="761" w:type="dxa"/>
            <w:tcBorders>
              <w:top w:val="single" w:sz="4" w:space="0" w:color="000000"/>
              <w:left w:val="single" w:sz="4" w:space="0" w:color="000000"/>
              <w:bottom w:val="single" w:sz="4" w:space="0" w:color="000000"/>
              <w:right w:val="single" w:sz="4" w:space="0" w:color="000000"/>
            </w:tcBorders>
          </w:tcPr>
          <w:p w14:paraId="407FD0DC" w14:textId="77777777" w:rsidR="00C21A9B" w:rsidRDefault="00C21A9B">
            <w:pPr>
              <w:widowControl w:val="0"/>
              <w:rPr>
                <w:sz w:val="26"/>
                <w:szCs w:val="26"/>
              </w:rPr>
            </w:pPr>
          </w:p>
        </w:tc>
        <w:tc>
          <w:tcPr>
            <w:tcW w:w="8402" w:type="dxa"/>
            <w:gridSpan w:val="2"/>
            <w:tcBorders>
              <w:top w:val="single" w:sz="4" w:space="0" w:color="000000"/>
              <w:left w:val="single" w:sz="4" w:space="0" w:color="000000"/>
              <w:bottom w:val="single" w:sz="4" w:space="0" w:color="000000"/>
              <w:right w:val="single" w:sz="4" w:space="0" w:color="000000"/>
            </w:tcBorders>
          </w:tcPr>
          <w:p w14:paraId="027C5E65" w14:textId="77777777" w:rsidR="00C21A9B" w:rsidRDefault="004F5DC7">
            <w:pPr>
              <w:widowControl w:val="0"/>
              <w:rPr>
                <w:sz w:val="26"/>
                <w:szCs w:val="26"/>
              </w:rPr>
            </w:pPr>
            <w:r>
              <w:rPr>
                <w:sz w:val="26"/>
                <w:szCs w:val="26"/>
              </w:rPr>
              <w:t xml:space="preserve">Перечень выявленных бесхозяйных объектов централизованных систем </w:t>
            </w:r>
            <w:r>
              <w:rPr>
                <w:sz w:val="26"/>
                <w:szCs w:val="26"/>
              </w:rPr>
              <w:lastRenderedPageBreak/>
              <w:t>водоснабжения и перечень организаций, уполномоченных на их эксплуатацию</w:t>
            </w:r>
          </w:p>
        </w:tc>
        <w:tc>
          <w:tcPr>
            <w:tcW w:w="560" w:type="dxa"/>
            <w:gridSpan w:val="2"/>
            <w:tcBorders>
              <w:top w:val="single" w:sz="4" w:space="0" w:color="000000"/>
              <w:left w:val="single" w:sz="4" w:space="0" w:color="000000"/>
              <w:bottom w:val="single" w:sz="4" w:space="0" w:color="000000"/>
              <w:right w:val="single" w:sz="4" w:space="0" w:color="000000"/>
            </w:tcBorders>
            <w:vAlign w:val="bottom"/>
          </w:tcPr>
          <w:p w14:paraId="783DED54" w14:textId="77777777" w:rsidR="00C21A9B" w:rsidRDefault="004F5DC7">
            <w:pPr>
              <w:widowControl w:val="0"/>
              <w:ind w:left="-108" w:right="-108"/>
              <w:jc w:val="center"/>
              <w:rPr>
                <w:sz w:val="26"/>
                <w:szCs w:val="26"/>
              </w:rPr>
            </w:pPr>
            <w:r>
              <w:rPr>
                <w:sz w:val="26"/>
                <w:szCs w:val="26"/>
              </w:rPr>
              <w:lastRenderedPageBreak/>
              <w:t>49</w:t>
            </w:r>
          </w:p>
        </w:tc>
        <w:tc>
          <w:tcPr>
            <w:tcW w:w="134" w:type="dxa"/>
          </w:tcPr>
          <w:p w14:paraId="7AC6A8E6" w14:textId="77777777" w:rsidR="00C21A9B" w:rsidRDefault="00C21A9B">
            <w:pPr>
              <w:widowControl w:val="0"/>
            </w:pPr>
          </w:p>
        </w:tc>
      </w:tr>
      <w:tr w:rsidR="00C21A9B" w14:paraId="45DFBA20" w14:textId="77777777" w:rsidTr="008A32C6">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14:paraId="6E451088" w14:textId="77777777" w:rsidR="00C21A9B" w:rsidRDefault="00C21A9B">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14:paraId="6A982DEF" w14:textId="77777777" w:rsidR="00C21A9B" w:rsidRDefault="00C21A9B">
            <w:pPr>
              <w:widowControl w:val="0"/>
              <w:rPr>
                <w:sz w:val="26"/>
                <w:szCs w:val="26"/>
              </w:rPr>
            </w:pPr>
          </w:p>
        </w:tc>
        <w:tc>
          <w:tcPr>
            <w:tcW w:w="8402" w:type="dxa"/>
            <w:gridSpan w:val="2"/>
            <w:tcBorders>
              <w:top w:val="single" w:sz="4" w:space="0" w:color="000000"/>
              <w:left w:val="single" w:sz="4" w:space="0" w:color="000000"/>
              <w:bottom w:val="single" w:sz="4" w:space="0" w:color="000000"/>
              <w:right w:val="single" w:sz="4" w:space="0" w:color="000000"/>
            </w:tcBorders>
          </w:tcPr>
          <w:p w14:paraId="6B2725D4" w14:textId="77777777" w:rsidR="00C21A9B" w:rsidRDefault="004F5DC7">
            <w:pPr>
              <w:widowControl w:val="0"/>
              <w:ind w:left="-20"/>
              <w:rPr>
                <w:sz w:val="26"/>
                <w:szCs w:val="26"/>
              </w:rPr>
            </w:pPr>
            <w:r>
              <w:rPr>
                <w:sz w:val="26"/>
                <w:szCs w:val="26"/>
              </w:rPr>
              <w:t>Глава 3. Схема водоотведения</w:t>
            </w:r>
          </w:p>
        </w:tc>
        <w:tc>
          <w:tcPr>
            <w:tcW w:w="560" w:type="dxa"/>
            <w:gridSpan w:val="2"/>
            <w:tcBorders>
              <w:top w:val="single" w:sz="4" w:space="0" w:color="000000"/>
              <w:left w:val="single" w:sz="4" w:space="0" w:color="000000"/>
              <w:bottom w:val="single" w:sz="4" w:space="0" w:color="000000"/>
              <w:right w:val="single" w:sz="4" w:space="0" w:color="000000"/>
            </w:tcBorders>
            <w:vAlign w:val="bottom"/>
          </w:tcPr>
          <w:p w14:paraId="57E32775" w14:textId="77777777" w:rsidR="00C21A9B" w:rsidRDefault="004F5DC7">
            <w:pPr>
              <w:widowControl w:val="0"/>
              <w:ind w:left="-108" w:right="-108"/>
              <w:jc w:val="center"/>
              <w:rPr>
                <w:sz w:val="26"/>
                <w:szCs w:val="26"/>
              </w:rPr>
            </w:pPr>
            <w:r>
              <w:rPr>
                <w:sz w:val="26"/>
                <w:szCs w:val="26"/>
              </w:rPr>
              <w:t>51</w:t>
            </w:r>
          </w:p>
        </w:tc>
        <w:tc>
          <w:tcPr>
            <w:tcW w:w="134" w:type="dxa"/>
          </w:tcPr>
          <w:p w14:paraId="406D8DA5" w14:textId="77777777" w:rsidR="00C21A9B" w:rsidRDefault="00C21A9B">
            <w:pPr>
              <w:widowControl w:val="0"/>
            </w:pPr>
          </w:p>
        </w:tc>
      </w:tr>
      <w:tr w:rsidR="00C21A9B" w14:paraId="61CF610F" w14:textId="77777777" w:rsidTr="008A32C6">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14:paraId="32F42688" w14:textId="77777777" w:rsidR="00C21A9B" w:rsidRDefault="004F5DC7">
            <w:pPr>
              <w:widowControl w:val="0"/>
              <w:ind w:left="76"/>
              <w:rPr>
                <w:sz w:val="26"/>
                <w:szCs w:val="26"/>
              </w:rPr>
            </w:pPr>
            <w:r>
              <w:rPr>
                <w:sz w:val="26"/>
                <w:szCs w:val="26"/>
              </w:rPr>
              <w:t>14</w:t>
            </w:r>
          </w:p>
        </w:tc>
        <w:tc>
          <w:tcPr>
            <w:tcW w:w="761" w:type="dxa"/>
            <w:tcBorders>
              <w:top w:val="single" w:sz="4" w:space="0" w:color="000000"/>
              <w:left w:val="single" w:sz="4" w:space="0" w:color="000000"/>
              <w:bottom w:val="single" w:sz="4" w:space="0" w:color="000000"/>
              <w:right w:val="single" w:sz="4" w:space="0" w:color="000000"/>
            </w:tcBorders>
          </w:tcPr>
          <w:p w14:paraId="5B76FF21" w14:textId="77777777" w:rsidR="00C21A9B" w:rsidRDefault="00C21A9B">
            <w:pPr>
              <w:widowControl w:val="0"/>
              <w:rPr>
                <w:sz w:val="26"/>
                <w:szCs w:val="26"/>
              </w:rPr>
            </w:pPr>
          </w:p>
        </w:tc>
        <w:tc>
          <w:tcPr>
            <w:tcW w:w="8402" w:type="dxa"/>
            <w:gridSpan w:val="2"/>
            <w:tcBorders>
              <w:top w:val="single" w:sz="4" w:space="0" w:color="000000"/>
              <w:left w:val="single" w:sz="4" w:space="0" w:color="000000"/>
              <w:bottom w:val="single" w:sz="4" w:space="0" w:color="000000"/>
              <w:right w:val="single" w:sz="4" w:space="0" w:color="000000"/>
            </w:tcBorders>
          </w:tcPr>
          <w:p w14:paraId="7F267904" w14:textId="77777777" w:rsidR="00C21A9B" w:rsidRDefault="004F5DC7">
            <w:pPr>
              <w:widowControl w:val="0"/>
              <w:ind w:left="-20"/>
              <w:rPr>
                <w:sz w:val="26"/>
                <w:szCs w:val="26"/>
              </w:rPr>
            </w:pPr>
            <w:r>
              <w:rPr>
                <w:sz w:val="26"/>
                <w:szCs w:val="26"/>
              </w:rPr>
              <w:t>Существующее положение в сфере водоотведения Шунгенского сельского поселения</w:t>
            </w:r>
          </w:p>
        </w:tc>
        <w:tc>
          <w:tcPr>
            <w:tcW w:w="560" w:type="dxa"/>
            <w:gridSpan w:val="2"/>
            <w:tcBorders>
              <w:top w:val="single" w:sz="4" w:space="0" w:color="000000"/>
              <w:left w:val="single" w:sz="4" w:space="0" w:color="000000"/>
              <w:bottom w:val="single" w:sz="4" w:space="0" w:color="000000"/>
              <w:right w:val="single" w:sz="4" w:space="0" w:color="000000"/>
            </w:tcBorders>
            <w:vAlign w:val="bottom"/>
          </w:tcPr>
          <w:p w14:paraId="01FD7B1A" w14:textId="77777777" w:rsidR="00C21A9B" w:rsidRDefault="004F5DC7">
            <w:pPr>
              <w:widowControl w:val="0"/>
              <w:ind w:left="-108" w:right="-108"/>
              <w:jc w:val="center"/>
              <w:rPr>
                <w:sz w:val="26"/>
                <w:szCs w:val="26"/>
              </w:rPr>
            </w:pPr>
            <w:r>
              <w:rPr>
                <w:sz w:val="26"/>
                <w:szCs w:val="26"/>
              </w:rPr>
              <w:t>51</w:t>
            </w:r>
          </w:p>
        </w:tc>
        <w:tc>
          <w:tcPr>
            <w:tcW w:w="134" w:type="dxa"/>
          </w:tcPr>
          <w:p w14:paraId="7468569B" w14:textId="77777777" w:rsidR="00C21A9B" w:rsidRDefault="00C21A9B">
            <w:pPr>
              <w:widowControl w:val="0"/>
            </w:pPr>
          </w:p>
        </w:tc>
      </w:tr>
      <w:tr w:rsidR="00C21A9B" w14:paraId="580215B6" w14:textId="77777777" w:rsidTr="008A32C6">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14:paraId="6BCB6AD1" w14:textId="77777777" w:rsidR="00C21A9B" w:rsidRDefault="00C21A9B">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14:paraId="75CDC31E" w14:textId="77777777" w:rsidR="00C21A9B" w:rsidRDefault="004F5DC7">
            <w:pPr>
              <w:widowControl w:val="0"/>
              <w:rPr>
                <w:sz w:val="26"/>
                <w:szCs w:val="26"/>
              </w:rPr>
            </w:pPr>
            <w:r>
              <w:rPr>
                <w:sz w:val="26"/>
                <w:szCs w:val="26"/>
              </w:rPr>
              <w:t>14.1.</w:t>
            </w:r>
          </w:p>
        </w:tc>
        <w:tc>
          <w:tcPr>
            <w:tcW w:w="8402" w:type="dxa"/>
            <w:gridSpan w:val="2"/>
            <w:tcBorders>
              <w:top w:val="single" w:sz="4" w:space="0" w:color="000000"/>
              <w:left w:val="single" w:sz="4" w:space="0" w:color="000000"/>
              <w:bottom w:val="single" w:sz="4" w:space="0" w:color="000000"/>
              <w:right w:val="single" w:sz="4" w:space="0" w:color="000000"/>
            </w:tcBorders>
          </w:tcPr>
          <w:p w14:paraId="71C34504" w14:textId="77777777" w:rsidR="00C21A9B" w:rsidRDefault="004F5DC7">
            <w:pPr>
              <w:widowControl w:val="0"/>
              <w:ind w:left="-20"/>
              <w:rPr>
                <w:sz w:val="26"/>
                <w:szCs w:val="26"/>
              </w:rPr>
            </w:pPr>
            <w:r>
              <w:rPr>
                <w:sz w:val="26"/>
                <w:szCs w:val="26"/>
              </w:rPr>
              <w:t>Описание структуры системы сбора, очистки и отведения сточных вод на территории Сущевского сельского поселения и деление территории поселения на эксплуатационные зоны</w:t>
            </w:r>
          </w:p>
        </w:tc>
        <w:tc>
          <w:tcPr>
            <w:tcW w:w="560" w:type="dxa"/>
            <w:gridSpan w:val="2"/>
            <w:tcBorders>
              <w:top w:val="single" w:sz="4" w:space="0" w:color="000000"/>
              <w:left w:val="single" w:sz="4" w:space="0" w:color="000000"/>
              <w:bottom w:val="single" w:sz="4" w:space="0" w:color="000000"/>
              <w:right w:val="single" w:sz="4" w:space="0" w:color="000000"/>
            </w:tcBorders>
            <w:vAlign w:val="bottom"/>
          </w:tcPr>
          <w:p w14:paraId="6B3B92AD" w14:textId="77777777" w:rsidR="00C21A9B" w:rsidRDefault="004F5DC7">
            <w:pPr>
              <w:widowControl w:val="0"/>
              <w:ind w:left="-108" w:right="-108"/>
              <w:jc w:val="center"/>
              <w:rPr>
                <w:sz w:val="26"/>
                <w:szCs w:val="26"/>
              </w:rPr>
            </w:pPr>
            <w:r>
              <w:rPr>
                <w:sz w:val="26"/>
                <w:szCs w:val="26"/>
              </w:rPr>
              <w:t>51</w:t>
            </w:r>
          </w:p>
        </w:tc>
        <w:tc>
          <w:tcPr>
            <w:tcW w:w="134" w:type="dxa"/>
          </w:tcPr>
          <w:p w14:paraId="6776EA29" w14:textId="77777777" w:rsidR="00C21A9B" w:rsidRDefault="00C21A9B">
            <w:pPr>
              <w:widowControl w:val="0"/>
            </w:pPr>
          </w:p>
        </w:tc>
      </w:tr>
      <w:tr w:rsidR="00C21A9B" w14:paraId="34FC05DB" w14:textId="77777777" w:rsidTr="008A32C6">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14:paraId="6307D9C1" w14:textId="77777777" w:rsidR="00C21A9B" w:rsidRDefault="00C21A9B">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14:paraId="3F39BDDF" w14:textId="77777777" w:rsidR="00C21A9B" w:rsidRDefault="004F5DC7">
            <w:pPr>
              <w:widowControl w:val="0"/>
              <w:rPr>
                <w:sz w:val="26"/>
                <w:szCs w:val="26"/>
              </w:rPr>
            </w:pPr>
            <w:r>
              <w:rPr>
                <w:sz w:val="26"/>
                <w:szCs w:val="26"/>
              </w:rPr>
              <w:t>14.2.</w:t>
            </w:r>
          </w:p>
        </w:tc>
        <w:tc>
          <w:tcPr>
            <w:tcW w:w="8402" w:type="dxa"/>
            <w:gridSpan w:val="2"/>
            <w:tcBorders>
              <w:top w:val="single" w:sz="4" w:space="0" w:color="000000"/>
              <w:left w:val="single" w:sz="4" w:space="0" w:color="000000"/>
              <w:bottom w:val="single" w:sz="4" w:space="0" w:color="000000"/>
              <w:right w:val="single" w:sz="4" w:space="0" w:color="000000"/>
            </w:tcBorders>
          </w:tcPr>
          <w:p w14:paraId="2535D80C" w14:textId="77777777" w:rsidR="00C21A9B" w:rsidRDefault="004F5DC7">
            <w:pPr>
              <w:widowControl w:val="0"/>
              <w:jc w:val="both"/>
              <w:rPr>
                <w:color w:val="000000"/>
                <w:sz w:val="26"/>
                <w:szCs w:val="26"/>
              </w:rPr>
            </w:pPr>
            <w:r>
              <w:rPr>
                <w:sz w:val="26"/>
                <w:szCs w:val="26"/>
              </w:rPr>
              <w:t>Описание результатов технического обследования централизованной системы водоотведения</w:t>
            </w:r>
          </w:p>
        </w:tc>
        <w:tc>
          <w:tcPr>
            <w:tcW w:w="560" w:type="dxa"/>
            <w:gridSpan w:val="2"/>
            <w:tcBorders>
              <w:top w:val="single" w:sz="4" w:space="0" w:color="000000"/>
              <w:left w:val="single" w:sz="4" w:space="0" w:color="000000"/>
              <w:bottom w:val="single" w:sz="4" w:space="0" w:color="000000"/>
              <w:right w:val="single" w:sz="4" w:space="0" w:color="000000"/>
            </w:tcBorders>
            <w:vAlign w:val="bottom"/>
          </w:tcPr>
          <w:p w14:paraId="1DAE1B81" w14:textId="77777777" w:rsidR="00C21A9B" w:rsidRDefault="004F5DC7">
            <w:pPr>
              <w:widowControl w:val="0"/>
              <w:ind w:left="-108" w:right="-108"/>
              <w:jc w:val="center"/>
              <w:rPr>
                <w:sz w:val="26"/>
                <w:szCs w:val="26"/>
              </w:rPr>
            </w:pPr>
            <w:r>
              <w:rPr>
                <w:sz w:val="26"/>
                <w:szCs w:val="26"/>
              </w:rPr>
              <w:t>52</w:t>
            </w:r>
          </w:p>
        </w:tc>
        <w:tc>
          <w:tcPr>
            <w:tcW w:w="134" w:type="dxa"/>
          </w:tcPr>
          <w:p w14:paraId="3B61E0DB" w14:textId="77777777" w:rsidR="00C21A9B" w:rsidRDefault="00C21A9B">
            <w:pPr>
              <w:widowControl w:val="0"/>
            </w:pPr>
          </w:p>
        </w:tc>
      </w:tr>
      <w:tr w:rsidR="00C21A9B" w14:paraId="41B18547" w14:textId="77777777" w:rsidTr="008A32C6">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14:paraId="4379634C" w14:textId="77777777" w:rsidR="00C21A9B" w:rsidRDefault="00C21A9B">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14:paraId="22E3320E" w14:textId="77777777" w:rsidR="00C21A9B" w:rsidRDefault="004F5DC7">
            <w:pPr>
              <w:widowControl w:val="0"/>
              <w:rPr>
                <w:sz w:val="26"/>
                <w:szCs w:val="26"/>
              </w:rPr>
            </w:pPr>
            <w:r>
              <w:rPr>
                <w:sz w:val="26"/>
                <w:szCs w:val="26"/>
              </w:rPr>
              <w:t>14.3.</w:t>
            </w:r>
          </w:p>
        </w:tc>
        <w:tc>
          <w:tcPr>
            <w:tcW w:w="8402" w:type="dxa"/>
            <w:gridSpan w:val="2"/>
            <w:tcBorders>
              <w:top w:val="single" w:sz="4" w:space="0" w:color="000000"/>
              <w:left w:val="single" w:sz="4" w:space="0" w:color="000000"/>
              <w:bottom w:val="single" w:sz="4" w:space="0" w:color="000000"/>
              <w:right w:val="single" w:sz="4" w:space="0" w:color="000000"/>
            </w:tcBorders>
          </w:tcPr>
          <w:p w14:paraId="0103F597" w14:textId="77777777" w:rsidR="00C21A9B" w:rsidRDefault="004F5DC7">
            <w:pPr>
              <w:widowControl w:val="0"/>
              <w:jc w:val="both"/>
              <w:rPr>
                <w:color w:val="000000"/>
                <w:sz w:val="26"/>
                <w:szCs w:val="26"/>
              </w:rPr>
            </w:pPr>
            <w:r>
              <w:rPr>
                <w:sz w:val="26"/>
                <w:szCs w:val="26"/>
              </w:rPr>
              <w:t>Описание технологических зон водоотведения, зон централизованного и нецентрализованного водоотведения</w:t>
            </w:r>
          </w:p>
        </w:tc>
        <w:tc>
          <w:tcPr>
            <w:tcW w:w="560" w:type="dxa"/>
            <w:gridSpan w:val="2"/>
            <w:tcBorders>
              <w:top w:val="single" w:sz="4" w:space="0" w:color="000000"/>
              <w:left w:val="single" w:sz="4" w:space="0" w:color="000000"/>
              <w:bottom w:val="single" w:sz="4" w:space="0" w:color="000000"/>
              <w:right w:val="single" w:sz="4" w:space="0" w:color="000000"/>
            </w:tcBorders>
            <w:vAlign w:val="bottom"/>
          </w:tcPr>
          <w:p w14:paraId="0FF165AB" w14:textId="6A0F006E" w:rsidR="00C21A9B" w:rsidRDefault="00475C3E">
            <w:pPr>
              <w:widowControl w:val="0"/>
              <w:ind w:left="-108" w:right="-108"/>
              <w:jc w:val="center"/>
              <w:rPr>
                <w:sz w:val="26"/>
                <w:szCs w:val="26"/>
              </w:rPr>
            </w:pPr>
            <w:r>
              <w:rPr>
                <w:sz w:val="26"/>
                <w:szCs w:val="26"/>
              </w:rPr>
              <w:t>55</w:t>
            </w:r>
          </w:p>
        </w:tc>
        <w:tc>
          <w:tcPr>
            <w:tcW w:w="134" w:type="dxa"/>
          </w:tcPr>
          <w:p w14:paraId="3AD6135C" w14:textId="77777777" w:rsidR="00C21A9B" w:rsidRDefault="00C21A9B">
            <w:pPr>
              <w:widowControl w:val="0"/>
            </w:pPr>
          </w:p>
        </w:tc>
      </w:tr>
      <w:tr w:rsidR="00C21A9B" w14:paraId="3A9E301F" w14:textId="77777777" w:rsidTr="008A32C6">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14:paraId="5252D6A6" w14:textId="77777777" w:rsidR="00C21A9B" w:rsidRDefault="00C21A9B">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14:paraId="4F0180AF" w14:textId="77777777" w:rsidR="00C21A9B" w:rsidRDefault="004F5DC7">
            <w:pPr>
              <w:widowControl w:val="0"/>
              <w:rPr>
                <w:sz w:val="26"/>
                <w:szCs w:val="26"/>
              </w:rPr>
            </w:pPr>
            <w:r>
              <w:rPr>
                <w:sz w:val="26"/>
                <w:szCs w:val="26"/>
              </w:rPr>
              <w:t>14.4.</w:t>
            </w:r>
          </w:p>
        </w:tc>
        <w:tc>
          <w:tcPr>
            <w:tcW w:w="8402" w:type="dxa"/>
            <w:gridSpan w:val="2"/>
            <w:tcBorders>
              <w:top w:val="single" w:sz="4" w:space="0" w:color="000000"/>
              <w:left w:val="single" w:sz="4" w:space="0" w:color="000000"/>
              <w:bottom w:val="single" w:sz="4" w:space="0" w:color="000000"/>
              <w:right w:val="single" w:sz="4" w:space="0" w:color="000000"/>
            </w:tcBorders>
          </w:tcPr>
          <w:p w14:paraId="07B2A660" w14:textId="77777777" w:rsidR="00C21A9B" w:rsidRDefault="004F5DC7">
            <w:pPr>
              <w:widowControl w:val="0"/>
              <w:ind w:left="-20"/>
              <w:jc w:val="both"/>
              <w:rPr>
                <w:sz w:val="26"/>
                <w:szCs w:val="26"/>
              </w:rPr>
            </w:pPr>
            <w:r>
              <w:rPr>
                <w:sz w:val="26"/>
                <w:szCs w:val="26"/>
              </w:rPr>
              <w:t>Описание технической возможности утилизации осадков сточных вод на очистных сооружениях существующей централизованной системы водоотведения</w:t>
            </w:r>
          </w:p>
        </w:tc>
        <w:tc>
          <w:tcPr>
            <w:tcW w:w="560" w:type="dxa"/>
            <w:gridSpan w:val="2"/>
            <w:tcBorders>
              <w:top w:val="single" w:sz="4" w:space="0" w:color="000000"/>
              <w:left w:val="single" w:sz="4" w:space="0" w:color="000000"/>
              <w:bottom w:val="single" w:sz="4" w:space="0" w:color="000000"/>
              <w:right w:val="single" w:sz="4" w:space="0" w:color="000000"/>
            </w:tcBorders>
            <w:vAlign w:val="bottom"/>
          </w:tcPr>
          <w:p w14:paraId="6BA55A75" w14:textId="13BAFBBE" w:rsidR="00C21A9B" w:rsidRDefault="00475C3E">
            <w:pPr>
              <w:widowControl w:val="0"/>
              <w:ind w:left="-108" w:right="-108"/>
              <w:jc w:val="center"/>
              <w:rPr>
                <w:sz w:val="26"/>
                <w:szCs w:val="26"/>
              </w:rPr>
            </w:pPr>
            <w:r>
              <w:rPr>
                <w:sz w:val="26"/>
                <w:szCs w:val="26"/>
              </w:rPr>
              <w:t>55</w:t>
            </w:r>
          </w:p>
        </w:tc>
        <w:tc>
          <w:tcPr>
            <w:tcW w:w="134" w:type="dxa"/>
          </w:tcPr>
          <w:p w14:paraId="418C3370" w14:textId="77777777" w:rsidR="00C21A9B" w:rsidRDefault="00C21A9B">
            <w:pPr>
              <w:widowControl w:val="0"/>
            </w:pPr>
          </w:p>
        </w:tc>
      </w:tr>
      <w:tr w:rsidR="00C21A9B" w14:paraId="5D47D406" w14:textId="77777777" w:rsidTr="008A32C6">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14:paraId="61A8E655" w14:textId="77777777" w:rsidR="00C21A9B" w:rsidRDefault="00C21A9B">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14:paraId="27993940" w14:textId="77777777" w:rsidR="00C21A9B" w:rsidRDefault="004F5DC7">
            <w:pPr>
              <w:widowControl w:val="0"/>
              <w:rPr>
                <w:sz w:val="26"/>
                <w:szCs w:val="26"/>
              </w:rPr>
            </w:pPr>
            <w:r>
              <w:rPr>
                <w:sz w:val="26"/>
                <w:szCs w:val="26"/>
              </w:rPr>
              <w:t>14.5.</w:t>
            </w:r>
          </w:p>
        </w:tc>
        <w:tc>
          <w:tcPr>
            <w:tcW w:w="8402" w:type="dxa"/>
            <w:gridSpan w:val="2"/>
            <w:tcBorders>
              <w:top w:val="single" w:sz="4" w:space="0" w:color="000000"/>
              <w:left w:val="single" w:sz="4" w:space="0" w:color="000000"/>
              <w:bottom w:val="single" w:sz="4" w:space="0" w:color="000000"/>
              <w:right w:val="single" w:sz="4" w:space="0" w:color="000000"/>
            </w:tcBorders>
          </w:tcPr>
          <w:p w14:paraId="3C361515" w14:textId="77777777" w:rsidR="00C21A9B" w:rsidRDefault="004F5DC7">
            <w:pPr>
              <w:widowControl w:val="0"/>
              <w:jc w:val="both"/>
              <w:rPr>
                <w:color w:val="000000"/>
                <w:sz w:val="26"/>
                <w:szCs w:val="26"/>
              </w:rPr>
            </w:pPr>
            <w:r>
              <w:rPr>
                <w:sz w:val="26"/>
                <w:szCs w:val="26"/>
              </w:rPr>
              <w:t>Описание состояния и функционирования канализационных коллекторов и сетей</w:t>
            </w:r>
          </w:p>
        </w:tc>
        <w:tc>
          <w:tcPr>
            <w:tcW w:w="560" w:type="dxa"/>
            <w:gridSpan w:val="2"/>
            <w:tcBorders>
              <w:top w:val="single" w:sz="4" w:space="0" w:color="000000"/>
              <w:left w:val="single" w:sz="4" w:space="0" w:color="000000"/>
              <w:bottom w:val="single" w:sz="4" w:space="0" w:color="000000"/>
              <w:right w:val="single" w:sz="4" w:space="0" w:color="000000"/>
            </w:tcBorders>
            <w:vAlign w:val="bottom"/>
          </w:tcPr>
          <w:p w14:paraId="01D38F63" w14:textId="4BC89D56" w:rsidR="00C21A9B" w:rsidRDefault="00475C3E">
            <w:pPr>
              <w:widowControl w:val="0"/>
              <w:ind w:left="-108" w:right="-108"/>
              <w:jc w:val="center"/>
              <w:rPr>
                <w:sz w:val="26"/>
                <w:szCs w:val="26"/>
              </w:rPr>
            </w:pPr>
            <w:r>
              <w:rPr>
                <w:sz w:val="26"/>
                <w:szCs w:val="26"/>
              </w:rPr>
              <w:t>56</w:t>
            </w:r>
          </w:p>
        </w:tc>
        <w:tc>
          <w:tcPr>
            <w:tcW w:w="134" w:type="dxa"/>
          </w:tcPr>
          <w:p w14:paraId="2C308AC1" w14:textId="77777777" w:rsidR="00C21A9B" w:rsidRDefault="00C21A9B">
            <w:pPr>
              <w:widowControl w:val="0"/>
            </w:pPr>
          </w:p>
        </w:tc>
      </w:tr>
      <w:tr w:rsidR="00C21A9B" w14:paraId="036BEC29" w14:textId="77777777" w:rsidTr="008A32C6">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14:paraId="279DC6B8" w14:textId="77777777" w:rsidR="00C21A9B" w:rsidRDefault="00C21A9B">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14:paraId="6ADD40D5" w14:textId="77777777" w:rsidR="00C21A9B" w:rsidRDefault="004F5DC7">
            <w:pPr>
              <w:widowControl w:val="0"/>
              <w:rPr>
                <w:sz w:val="26"/>
                <w:szCs w:val="26"/>
              </w:rPr>
            </w:pPr>
            <w:r>
              <w:rPr>
                <w:sz w:val="26"/>
                <w:szCs w:val="26"/>
              </w:rPr>
              <w:t>14.6.</w:t>
            </w:r>
          </w:p>
        </w:tc>
        <w:tc>
          <w:tcPr>
            <w:tcW w:w="8402" w:type="dxa"/>
            <w:gridSpan w:val="2"/>
            <w:tcBorders>
              <w:top w:val="single" w:sz="4" w:space="0" w:color="000000"/>
              <w:left w:val="single" w:sz="4" w:space="0" w:color="000000"/>
              <w:bottom w:val="single" w:sz="4" w:space="0" w:color="000000"/>
              <w:right w:val="single" w:sz="4" w:space="0" w:color="000000"/>
            </w:tcBorders>
          </w:tcPr>
          <w:p w14:paraId="450D09DD" w14:textId="77777777" w:rsidR="00C21A9B" w:rsidRDefault="004F5DC7">
            <w:pPr>
              <w:widowControl w:val="0"/>
              <w:ind w:left="-20"/>
              <w:rPr>
                <w:sz w:val="26"/>
                <w:szCs w:val="26"/>
              </w:rPr>
            </w:pPr>
            <w:r>
              <w:rPr>
                <w:sz w:val="26"/>
                <w:szCs w:val="26"/>
              </w:rPr>
              <w:t>Оценка безопасности и надежности объектов централизованной системы водоотведения и их управляемости</w:t>
            </w:r>
          </w:p>
        </w:tc>
        <w:tc>
          <w:tcPr>
            <w:tcW w:w="560" w:type="dxa"/>
            <w:gridSpan w:val="2"/>
            <w:tcBorders>
              <w:top w:val="single" w:sz="4" w:space="0" w:color="000000"/>
              <w:left w:val="single" w:sz="4" w:space="0" w:color="000000"/>
              <w:bottom w:val="single" w:sz="4" w:space="0" w:color="000000"/>
              <w:right w:val="single" w:sz="4" w:space="0" w:color="000000"/>
            </w:tcBorders>
            <w:vAlign w:val="bottom"/>
          </w:tcPr>
          <w:p w14:paraId="20403F13" w14:textId="44498BF5" w:rsidR="00C21A9B" w:rsidRDefault="00475C3E">
            <w:pPr>
              <w:widowControl w:val="0"/>
              <w:ind w:left="-108" w:right="-108"/>
              <w:jc w:val="center"/>
              <w:rPr>
                <w:sz w:val="26"/>
                <w:szCs w:val="26"/>
              </w:rPr>
            </w:pPr>
            <w:r>
              <w:rPr>
                <w:sz w:val="26"/>
                <w:szCs w:val="26"/>
              </w:rPr>
              <w:t>56</w:t>
            </w:r>
          </w:p>
        </w:tc>
        <w:tc>
          <w:tcPr>
            <w:tcW w:w="134" w:type="dxa"/>
          </w:tcPr>
          <w:p w14:paraId="5BC082EF" w14:textId="77777777" w:rsidR="00C21A9B" w:rsidRDefault="00C21A9B">
            <w:pPr>
              <w:widowControl w:val="0"/>
            </w:pPr>
          </w:p>
        </w:tc>
      </w:tr>
      <w:tr w:rsidR="00C21A9B" w14:paraId="03966C2B" w14:textId="77777777" w:rsidTr="008A32C6">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14:paraId="5E4F927F" w14:textId="77777777" w:rsidR="00C21A9B" w:rsidRDefault="00C21A9B">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14:paraId="2DB3F56B" w14:textId="77777777" w:rsidR="00C21A9B" w:rsidRDefault="004F5DC7">
            <w:pPr>
              <w:widowControl w:val="0"/>
              <w:rPr>
                <w:sz w:val="26"/>
                <w:szCs w:val="26"/>
              </w:rPr>
            </w:pPr>
            <w:r>
              <w:rPr>
                <w:sz w:val="26"/>
                <w:szCs w:val="26"/>
              </w:rPr>
              <w:t>14.7.</w:t>
            </w:r>
          </w:p>
        </w:tc>
        <w:tc>
          <w:tcPr>
            <w:tcW w:w="8402" w:type="dxa"/>
            <w:gridSpan w:val="2"/>
            <w:tcBorders>
              <w:top w:val="single" w:sz="4" w:space="0" w:color="000000"/>
              <w:left w:val="single" w:sz="4" w:space="0" w:color="000000"/>
              <w:bottom w:val="single" w:sz="4" w:space="0" w:color="000000"/>
              <w:right w:val="single" w:sz="4" w:space="0" w:color="000000"/>
            </w:tcBorders>
          </w:tcPr>
          <w:p w14:paraId="6BDAD732" w14:textId="77777777" w:rsidR="00C21A9B" w:rsidRDefault="004F5DC7">
            <w:pPr>
              <w:widowControl w:val="0"/>
              <w:ind w:left="-20"/>
              <w:rPr>
                <w:sz w:val="26"/>
                <w:szCs w:val="26"/>
              </w:rPr>
            </w:pPr>
            <w:r>
              <w:rPr>
                <w:sz w:val="26"/>
                <w:szCs w:val="26"/>
              </w:rPr>
              <w:t>Оценка воздействия сбросов сточных вод через централизованную систему водоотведения на окружающую среду</w:t>
            </w:r>
          </w:p>
        </w:tc>
        <w:tc>
          <w:tcPr>
            <w:tcW w:w="560" w:type="dxa"/>
            <w:gridSpan w:val="2"/>
            <w:tcBorders>
              <w:top w:val="single" w:sz="4" w:space="0" w:color="000000"/>
              <w:left w:val="single" w:sz="4" w:space="0" w:color="000000"/>
              <w:bottom w:val="single" w:sz="4" w:space="0" w:color="000000"/>
              <w:right w:val="single" w:sz="4" w:space="0" w:color="000000"/>
            </w:tcBorders>
            <w:vAlign w:val="bottom"/>
          </w:tcPr>
          <w:p w14:paraId="457E8463" w14:textId="7D6CEACE" w:rsidR="00C21A9B" w:rsidRDefault="00475C3E">
            <w:pPr>
              <w:widowControl w:val="0"/>
              <w:ind w:left="-108" w:right="-108"/>
              <w:jc w:val="center"/>
              <w:rPr>
                <w:sz w:val="26"/>
                <w:szCs w:val="26"/>
              </w:rPr>
            </w:pPr>
            <w:r>
              <w:rPr>
                <w:sz w:val="26"/>
                <w:szCs w:val="26"/>
              </w:rPr>
              <w:t>56</w:t>
            </w:r>
          </w:p>
        </w:tc>
        <w:tc>
          <w:tcPr>
            <w:tcW w:w="134" w:type="dxa"/>
          </w:tcPr>
          <w:p w14:paraId="21A9A11C" w14:textId="77777777" w:rsidR="00C21A9B" w:rsidRDefault="00C21A9B">
            <w:pPr>
              <w:widowControl w:val="0"/>
            </w:pPr>
          </w:p>
        </w:tc>
      </w:tr>
      <w:tr w:rsidR="00C21A9B" w14:paraId="4D32DE12" w14:textId="77777777" w:rsidTr="008A32C6">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14:paraId="3CC05B8D" w14:textId="77777777" w:rsidR="00C21A9B" w:rsidRDefault="00C21A9B">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14:paraId="3A851753" w14:textId="77777777" w:rsidR="00C21A9B" w:rsidRDefault="004F5DC7">
            <w:pPr>
              <w:widowControl w:val="0"/>
              <w:rPr>
                <w:sz w:val="26"/>
                <w:szCs w:val="26"/>
              </w:rPr>
            </w:pPr>
            <w:r>
              <w:rPr>
                <w:sz w:val="26"/>
                <w:szCs w:val="26"/>
              </w:rPr>
              <w:t>14.8.</w:t>
            </w:r>
          </w:p>
        </w:tc>
        <w:tc>
          <w:tcPr>
            <w:tcW w:w="8402" w:type="dxa"/>
            <w:gridSpan w:val="2"/>
            <w:tcBorders>
              <w:top w:val="single" w:sz="4" w:space="0" w:color="000000"/>
              <w:left w:val="single" w:sz="4" w:space="0" w:color="000000"/>
              <w:bottom w:val="single" w:sz="4" w:space="0" w:color="000000"/>
              <w:right w:val="single" w:sz="4" w:space="0" w:color="000000"/>
            </w:tcBorders>
          </w:tcPr>
          <w:p w14:paraId="1EDCA299" w14:textId="77777777" w:rsidR="00C21A9B" w:rsidRDefault="004F5DC7">
            <w:pPr>
              <w:widowControl w:val="0"/>
              <w:ind w:left="-20"/>
              <w:rPr>
                <w:sz w:val="26"/>
                <w:szCs w:val="26"/>
              </w:rPr>
            </w:pPr>
            <w:r>
              <w:rPr>
                <w:sz w:val="26"/>
                <w:szCs w:val="26"/>
              </w:rPr>
              <w:t>Описание территорий муниципального образования, не охваченных централизованной системой водоотведения</w:t>
            </w:r>
          </w:p>
        </w:tc>
        <w:tc>
          <w:tcPr>
            <w:tcW w:w="560" w:type="dxa"/>
            <w:gridSpan w:val="2"/>
            <w:tcBorders>
              <w:top w:val="single" w:sz="4" w:space="0" w:color="000000"/>
              <w:left w:val="single" w:sz="4" w:space="0" w:color="000000"/>
              <w:bottom w:val="single" w:sz="4" w:space="0" w:color="000000"/>
              <w:right w:val="single" w:sz="4" w:space="0" w:color="000000"/>
            </w:tcBorders>
            <w:vAlign w:val="bottom"/>
          </w:tcPr>
          <w:p w14:paraId="11567A16" w14:textId="5D1ECBAE" w:rsidR="00C21A9B" w:rsidRDefault="00475C3E">
            <w:pPr>
              <w:widowControl w:val="0"/>
              <w:ind w:left="-108" w:right="-108"/>
              <w:jc w:val="center"/>
              <w:rPr>
                <w:sz w:val="26"/>
                <w:szCs w:val="26"/>
              </w:rPr>
            </w:pPr>
            <w:r>
              <w:rPr>
                <w:sz w:val="26"/>
                <w:szCs w:val="26"/>
              </w:rPr>
              <w:t>57</w:t>
            </w:r>
          </w:p>
        </w:tc>
        <w:tc>
          <w:tcPr>
            <w:tcW w:w="134" w:type="dxa"/>
          </w:tcPr>
          <w:p w14:paraId="3D9661CE" w14:textId="77777777" w:rsidR="00C21A9B" w:rsidRDefault="00C21A9B">
            <w:pPr>
              <w:widowControl w:val="0"/>
            </w:pPr>
          </w:p>
        </w:tc>
      </w:tr>
      <w:tr w:rsidR="00C21A9B" w14:paraId="29C2257D" w14:textId="77777777" w:rsidTr="008A32C6">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14:paraId="337E4842" w14:textId="77777777" w:rsidR="00C21A9B" w:rsidRDefault="00C21A9B">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14:paraId="0EA6DF26" w14:textId="77777777" w:rsidR="00C21A9B" w:rsidRDefault="004F5DC7">
            <w:pPr>
              <w:widowControl w:val="0"/>
              <w:rPr>
                <w:sz w:val="26"/>
                <w:szCs w:val="26"/>
              </w:rPr>
            </w:pPr>
            <w:r>
              <w:rPr>
                <w:sz w:val="26"/>
                <w:szCs w:val="26"/>
              </w:rPr>
              <w:t>14.9.</w:t>
            </w:r>
          </w:p>
        </w:tc>
        <w:tc>
          <w:tcPr>
            <w:tcW w:w="8402" w:type="dxa"/>
            <w:gridSpan w:val="2"/>
            <w:tcBorders>
              <w:top w:val="single" w:sz="4" w:space="0" w:color="000000"/>
              <w:left w:val="single" w:sz="4" w:space="0" w:color="000000"/>
              <w:bottom w:val="single" w:sz="4" w:space="0" w:color="000000"/>
              <w:right w:val="single" w:sz="4" w:space="0" w:color="000000"/>
            </w:tcBorders>
          </w:tcPr>
          <w:p w14:paraId="32CB801C" w14:textId="77777777" w:rsidR="00C21A9B" w:rsidRDefault="004F5DC7">
            <w:pPr>
              <w:widowControl w:val="0"/>
              <w:ind w:left="-20"/>
              <w:rPr>
                <w:sz w:val="26"/>
                <w:szCs w:val="26"/>
              </w:rPr>
            </w:pPr>
            <w:r>
              <w:rPr>
                <w:sz w:val="26"/>
                <w:szCs w:val="26"/>
              </w:rPr>
              <w:t>Описание существующих технических и технологических проблем системы водоотведения поселения, городского округа</w:t>
            </w:r>
          </w:p>
        </w:tc>
        <w:tc>
          <w:tcPr>
            <w:tcW w:w="560" w:type="dxa"/>
            <w:gridSpan w:val="2"/>
            <w:tcBorders>
              <w:top w:val="single" w:sz="4" w:space="0" w:color="000000"/>
              <w:left w:val="single" w:sz="4" w:space="0" w:color="000000"/>
              <w:bottom w:val="single" w:sz="4" w:space="0" w:color="000000"/>
              <w:right w:val="single" w:sz="4" w:space="0" w:color="000000"/>
            </w:tcBorders>
            <w:vAlign w:val="bottom"/>
          </w:tcPr>
          <w:p w14:paraId="43FE7AB4" w14:textId="51773492" w:rsidR="00C21A9B" w:rsidRDefault="00475C3E">
            <w:pPr>
              <w:widowControl w:val="0"/>
              <w:ind w:left="-108" w:right="-108"/>
              <w:jc w:val="center"/>
              <w:rPr>
                <w:sz w:val="26"/>
                <w:szCs w:val="26"/>
              </w:rPr>
            </w:pPr>
            <w:r>
              <w:rPr>
                <w:sz w:val="26"/>
                <w:szCs w:val="26"/>
              </w:rPr>
              <w:t>57</w:t>
            </w:r>
          </w:p>
        </w:tc>
        <w:tc>
          <w:tcPr>
            <w:tcW w:w="134" w:type="dxa"/>
          </w:tcPr>
          <w:p w14:paraId="14B61EA4" w14:textId="77777777" w:rsidR="00C21A9B" w:rsidRDefault="00C21A9B">
            <w:pPr>
              <w:widowControl w:val="0"/>
            </w:pPr>
          </w:p>
        </w:tc>
      </w:tr>
      <w:tr w:rsidR="00C21A9B" w14:paraId="057AFF04" w14:textId="77777777" w:rsidTr="008A32C6">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14:paraId="1824F0D3" w14:textId="77777777" w:rsidR="00C21A9B" w:rsidRDefault="00C21A9B">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14:paraId="5C377BE8" w14:textId="77777777" w:rsidR="00C21A9B" w:rsidRDefault="004F5DC7">
            <w:pPr>
              <w:widowControl w:val="0"/>
              <w:rPr>
                <w:sz w:val="26"/>
                <w:szCs w:val="26"/>
              </w:rPr>
            </w:pPr>
            <w:r>
              <w:rPr>
                <w:sz w:val="26"/>
                <w:szCs w:val="26"/>
              </w:rPr>
              <w:t>14.10</w:t>
            </w:r>
          </w:p>
        </w:tc>
        <w:tc>
          <w:tcPr>
            <w:tcW w:w="8402" w:type="dxa"/>
            <w:gridSpan w:val="2"/>
            <w:tcBorders>
              <w:top w:val="single" w:sz="4" w:space="0" w:color="000000"/>
              <w:left w:val="single" w:sz="4" w:space="0" w:color="000000"/>
              <w:bottom w:val="single" w:sz="4" w:space="0" w:color="000000"/>
              <w:right w:val="single" w:sz="4" w:space="0" w:color="000000"/>
            </w:tcBorders>
          </w:tcPr>
          <w:p w14:paraId="57996865" w14:textId="77777777" w:rsidR="00C21A9B" w:rsidRDefault="004F5DC7">
            <w:pPr>
              <w:widowControl w:val="0"/>
              <w:ind w:left="-20"/>
              <w:rPr>
                <w:sz w:val="26"/>
                <w:szCs w:val="26"/>
              </w:rPr>
            </w:pPr>
            <w:r>
              <w:rPr>
                <w:sz w:val="26"/>
                <w:szCs w:val="26"/>
              </w:rPr>
              <w:t>Сведения об отнесении централизованной системы водоотведения (канализации) к централизованным системам водоотведения поселений</w:t>
            </w:r>
          </w:p>
        </w:tc>
        <w:tc>
          <w:tcPr>
            <w:tcW w:w="560" w:type="dxa"/>
            <w:gridSpan w:val="2"/>
            <w:tcBorders>
              <w:top w:val="single" w:sz="4" w:space="0" w:color="000000"/>
              <w:left w:val="single" w:sz="4" w:space="0" w:color="000000"/>
              <w:bottom w:val="single" w:sz="4" w:space="0" w:color="000000"/>
              <w:right w:val="single" w:sz="4" w:space="0" w:color="000000"/>
            </w:tcBorders>
            <w:vAlign w:val="bottom"/>
          </w:tcPr>
          <w:p w14:paraId="3346C0DC" w14:textId="5D8ED1BA" w:rsidR="00C21A9B" w:rsidRDefault="00475C3E">
            <w:pPr>
              <w:widowControl w:val="0"/>
              <w:ind w:left="-108" w:right="-108"/>
              <w:jc w:val="center"/>
              <w:rPr>
                <w:sz w:val="26"/>
                <w:szCs w:val="26"/>
              </w:rPr>
            </w:pPr>
            <w:r>
              <w:rPr>
                <w:sz w:val="26"/>
                <w:szCs w:val="26"/>
              </w:rPr>
              <w:t>58</w:t>
            </w:r>
          </w:p>
        </w:tc>
        <w:tc>
          <w:tcPr>
            <w:tcW w:w="134" w:type="dxa"/>
          </w:tcPr>
          <w:p w14:paraId="3C618D6A" w14:textId="77777777" w:rsidR="00C21A9B" w:rsidRDefault="00C21A9B">
            <w:pPr>
              <w:widowControl w:val="0"/>
            </w:pPr>
          </w:p>
        </w:tc>
      </w:tr>
      <w:tr w:rsidR="00C21A9B" w14:paraId="04DF21DE" w14:textId="77777777" w:rsidTr="008A32C6">
        <w:trPr>
          <w:trHeight w:val="288"/>
          <w:jc w:val="center"/>
        </w:trPr>
        <w:tc>
          <w:tcPr>
            <w:tcW w:w="477" w:type="dxa"/>
            <w:tcBorders>
              <w:top w:val="single" w:sz="4" w:space="0" w:color="000000"/>
              <w:left w:val="single" w:sz="4" w:space="0" w:color="000000"/>
              <w:bottom w:val="single" w:sz="4" w:space="0" w:color="000000"/>
              <w:right w:val="single" w:sz="4" w:space="0" w:color="000000"/>
            </w:tcBorders>
          </w:tcPr>
          <w:p w14:paraId="5A95F852" w14:textId="77777777" w:rsidR="00C21A9B" w:rsidRDefault="004F5DC7">
            <w:pPr>
              <w:widowControl w:val="0"/>
              <w:ind w:left="76"/>
              <w:rPr>
                <w:sz w:val="26"/>
                <w:szCs w:val="26"/>
              </w:rPr>
            </w:pPr>
            <w:r>
              <w:rPr>
                <w:sz w:val="26"/>
                <w:szCs w:val="26"/>
              </w:rPr>
              <w:t>15</w:t>
            </w:r>
          </w:p>
        </w:tc>
        <w:tc>
          <w:tcPr>
            <w:tcW w:w="761" w:type="dxa"/>
            <w:tcBorders>
              <w:top w:val="single" w:sz="4" w:space="0" w:color="000000"/>
              <w:left w:val="single" w:sz="4" w:space="0" w:color="000000"/>
              <w:bottom w:val="single" w:sz="4" w:space="0" w:color="000000"/>
              <w:right w:val="single" w:sz="4" w:space="0" w:color="000000"/>
            </w:tcBorders>
          </w:tcPr>
          <w:p w14:paraId="466440A6" w14:textId="77777777" w:rsidR="00C21A9B" w:rsidRDefault="00C21A9B">
            <w:pPr>
              <w:widowControl w:val="0"/>
              <w:rPr>
                <w:sz w:val="26"/>
                <w:szCs w:val="26"/>
              </w:rPr>
            </w:pPr>
          </w:p>
        </w:tc>
        <w:tc>
          <w:tcPr>
            <w:tcW w:w="8402" w:type="dxa"/>
            <w:gridSpan w:val="2"/>
            <w:tcBorders>
              <w:top w:val="single" w:sz="4" w:space="0" w:color="000000"/>
              <w:left w:val="single" w:sz="4" w:space="0" w:color="000000"/>
              <w:bottom w:val="single" w:sz="4" w:space="0" w:color="000000"/>
              <w:right w:val="single" w:sz="4" w:space="0" w:color="000000"/>
            </w:tcBorders>
          </w:tcPr>
          <w:p w14:paraId="0F10F880" w14:textId="77777777" w:rsidR="00C21A9B" w:rsidRDefault="004F5DC7">
            <w:pPr>
              <w:widowControl w:val="0"/>
              <w:ind w:left="-20"/>
              <w:rPr>
                <w:sz w:val="26"/>
                <w:szCs w:val="26"/>
              </w:rPr>
            </w:pPr>
            <w:r>
              <w:rPr>
                <w:sz w:val="26"/>
                <w:szCs w:val="26"/>
              </w:rPr>
              <w:t>Балансы сточных вод в системе водоотведения</w:t>
            </w:r>
          </w:p>
        </w:tc>
        <w:tc>
          <w:tcPr>
            <w:tcW w:w="560" w:type="dxa"/>
            <w:gridSpan w:val="2"/>
            <w:tcBorders>
              <w:top w:val="single" w:sz="4" w:space="0" w:color="000000"/>
              <w:left w:val="single" w:sz="4" w:space="0" w:color="000000"/>
              <w:bottom w:val="single" w:sz="4" w:space="0" w:color="000000"/>
              <w:right w:val="single" w:sz="4" w:space="0" w:color="000000"/>
            </w:tcBorders>
            <w:vAlign w:val="bottom"/>
          </w:tcPr>
          <w:p w14:paraId="1919F1F6" w14:textId="06CFA1A5" w:rsidR="00C21A9B" w:rsidRDefault="00475C3E">
            <w:pPr>
              <w:widowControl w:val="0"/>
              <w:ind w:left="-108" w:right="-108"/>
              <w:jc w:val="center"/>
              <w:rPr>
                <w:sz w:val="26"/>
                <w:szCs w:val="26"/>
              </w:rPr>
            </w:pPr>
            <w:r>
              <w:rPr>
                <w:sz w:val="26"/>
                <w:szCs w:val="26"/>
              </w:rPr>
              <w:t>59</w:t>
            </w:r>
          </w:p>
        </w:tc>
        <w:tc>
          <w:tcPr>
            <w:tcW w:w="134" w:type="dxa"/>
          </w:tcPr>
          <w:p w14:paraId="13642B55" w14:textId="77777777" w:rsidR="00C21A9B" w:rsidRDefault="00C21A9B">
            <w:pPr>
              <w:widowControl w:val="0"/>
            </w:pPr>
          </w:p>
        </w:tc>
      </w:tr>
      <w:tr w:rsidR="00C21A9B" w14:paraId="0FA8482D" w14:textId="77777777" w:rsidTr="008A32C6">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14:paraId="7F22E7C9" w14:textId="77777777" w:rsidR="00C21A9B" w:rsidRDefault="00C21A9B">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14:paraId="7922F550" w14:textId="77777777" w:rsidR="00C21A9B" w:rsidRDefault="004F5DC7">
            <w:pPr>
              <w:widowControl w:val="0"/>
              <w:rPr>
                <w:sz w:val="26"/>
                <w:szCs w:val="26"/>
              </w:rPr>
            </w:pPr>
            <w:r>
              <w:rPr>
                <w:sz w:val="26"/>
                <w:szCs w:val="26"/>
              </w:rPr>
              <w:t>15.1.</w:t>
            </w:r>
          </w:p>
        </w:tc>
        <w:tc>
          <w:tcPr>
            <w:tcW w:w="8402" w:type="dxa"/>
            <w:gridSpan w:val="2"/>
            <w:tcBorders>
              <w:top w:val="single" w:sz="4" w:space="0" w:color="000000"/>
              <w:left w:val="single" w:sz="4" w:space="0" w:color="000000"/>
              <w:bottom w:val="single" w:sz="4" w:space="0" w:color="000000"/>
              <w:right w:val="single" w:sz="4" w:space="0" w:color="000000"/>
            </w:tcBorders>
          </w:tcPr>
          <w:p w14:paraId="4D2A0276" w14:textId="77777777" w:rsidR="00C21A9B" w:rsidRDefault="004F5DC7">
            <w:pPr>
              <w:widowControl w:val="0"/>
              <w:ind w:left="-20"/>
              <w:rPr>
                <w:sz w:val="26"/>
                <w:szCs w:val="26"/>
              </w:rPr>
            </w:pPr>
            <w:r>
              <w:rPr>
                <w:sz w:val="26"/>
                <w:szCs w:val="26"/>
              </w:rPr>
              <w:t>Баланс поступления сточных вод в централизованную систему водоотведения и отведения стоков по технологическим зонам водоотведения</w:t>
            </w:r>
          </w:p>
        </w:tc>
        <w:tc>
          <w:tcPr>
            <w:tcW w:w="560" w:type="dxa"/>
            <w:gridSpan w:val="2"/>
            <w:tcBorders>
              <w:top w:val="single" w:sz="4" w:space="0" w:color="000000"/>
              <w:left w:val="single" w:sz="4" w:space="0" w:color="000000"/>
              <w:bottom w:val="single" w:sz="4" w:space="0" w:color="000000"/>
              <w:right w:val="single" w:sz="4" w:space="0" w:color="000000"/>
            </w:tcBorders>
            <w:vAlign w:val="bottom"/>
          </w:tcPr>
          <w:p w14:paraId="5FAD4135" w14:textId="4D8DBCDC" w:rsidR="00C21A9B" w:rsidRDefault="00475C3E">
            <w:pPr>
              <w:widowControl w:val="0"/>
              <w:ind w:left="-108" w:right="-108"/>
              <w:jc w:val="center"/>
              <w:rPr>
                <w:sz w:val="26"/>
                <w:szCs w:val="26"/>
              </w:rPr>
            </w:pPr>
            <w:r>
              <w:rPr>
                <w:sz w:val="26"/>
                <w:szCs w:val="26"/>
              </w:rPr>
              <w:t>59</w:t>
            </w:r>
          </w:p>
        </w:tc>
        <w:tc>
          <w:tcPr>
            <w:tcW w:w="134" w:type="dxa"/>
          </w:tcPr>
          <w:p w14:paraId="14AB6E04" w14:textId="77777777" w:rsidR="00C21A9B" w:rsidRDefault="00C21A9B">
            <w:pPr>
              <w:widowControl w:val="0"/>
            </w:pPr>
          </w:p>
        </w:tc>
      </w:tr>
      <w:tr w:rsidR="00C21A9B" w14:paraId="7EF57C4C" w14:textId="77777777" w:rsidTr="008A32C6">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14:paraId="45E5AD14" w14:textId="77777777" w:rsidR="00C21A9B" w:rsidRDefault="00C21A9B">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14:paraId="172DC417" w14:textId="77777777" w:rsidR="00C21A9B" w:rsidRDefault="004F5DC7">
            <w:pPr>
              <w:widowControl w:val="0"/>
              <w:rPr>
                <w:sz w:val="26"/>
                <w:szCs w:val="26"/>
              </w:rPr>
            </w:pPr>
            <w:r>
              <w:rPr>
                <w:sz w:val="26"/>
                <w:szCs w:val="26"/>
              </w:rPr>
              <w:t>15.2.</w:t>
            </w:r>
          </w:p>
        </w:tc>
        <w:tc>
          <w:tcPr>
            <w:tcW w:w="8402" w:type="dxa"/>
            <w:gridSpan w:val="2"/>
            <w:tcBorders>
              <w:top w:val="single" w:sz="4" w:space="0" w:color="000000"/>
              <w:left w:val="single" w:sz="4" w:space="0" w:color="000000"/>
              <w:bottom w:val="single" w:sz="4" w:space="0" w:color="000000"/>
              <w:right w:val="single" w:sz="4" w:space="0" w:color="000000"/>
            </w:tcBorders>
          </w:tcPr>
          <w:p w14:paraId="51C86871" w14:textId="77777777" w:rsidR="00C21A9B" w:rsidRDefault="004F5DC7">
            <w:pPr>
              <w:widowControl w:val="0"/>
              <w:ind w:left="-20"/>
              <w:rPr>
                <w:sz w:val="26"/>
                <w:szCs w:val="26"/>
              </w:rPr>
            </w:pPr>
            <w:r>
              <w:rPr>
                <w:sz w:val="26"/>
                <w:szCs w:val="26"/>
              </w:rPr>
              <w:t>Оценка фактического притока неорганизованного стока (сточных вод, поступающих по поверхности рельефа местности) по технологическим зонам водоотведения</w:t>
            </w:r>
          </w:p>
        </w:tc>
        <w:tc>
          <w:tcPr>
            <w:tcW w:w="560" w:type="dxa"/>
            <w:gridSpan w:val="2"/>
            <w:tcBorders>
              <w:top w:val="single" w:sz="4" w:space="0" w:color="000000"/>
              <w:left w:val="single" w:sz="4" w:space="0" w:color="000000"/>
              <w:bottom w:val="single" w:sz="4" w:space="0" w:color="000000"/>
              <w:right w:val="single" w:sz="4" w:space="0" w:color="000000"/>
            </w:tcBorders>
            <w:vAlign w:val="bottom"/>
          </w:tcPr>
          <w:p w14:paraId="105B98D6" w14:textId="4B658D96" w:rsidR="00C21A9B" w:rsidRDefault="00475C3E">
            <w:pPr>
              <w:widowControl w:val="0"/>
              <w:ind w:left="-108" w:right="-108"/>
              <w:jc w:val="center"/>
              <w:rPr>
                <w:sz w:val="26"/>
                <w:szCs w:val="26"/>
              </w:rPr>
            </w:pPr>
            <w:r>
              <w:rPr>
                <w:sz w:val="26"/>
                <w:szCs w:val="26"/>
              </w:rPr>
              <w:t>59</w:t>
            </w:r>
          </w:p>
        </w:tc>
        <w:tc>
          <w:tcPr>
            <w:tcW w:w="134" w:type="dxa"/>
          </w:tcPr>
          <w:p w14:paraId="2502FECB" w14:textId="77777777" w:rsidR="00C21A9B" w:rsidRDefault="00C21A9B">
            <w:pPr>
              <w:widowControl w:val="0"/>
            </w:pPr>
          </w:p>
        </w:tc>
      </w:tr>
      <w:tr w:rsidR="00C21A9B" w14:paraId="756AED0D" w14:textId="77777777" w:rsidTr="008A32C6">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14:paraId="2AAE658C" w14:textId="77777777" w:rsidR="00C21A9B" w:rsidRDefault="00C21A9B">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14:paraId="7F7A8219" w14:textId="77777777" w:rsidR="00C21A9B" w:rsidRDefault="004F5DC7">
            <w:pPr>
              <w:widowControl w:val="0"/>
              <w:rPr>
                <w:sz w:val="26"/>
                <w:szCs w:val="26"/>
              </w:rPr>
            </w:pPr>
            <w:r>
              <w:rPr>
                <w:sz w:val="26"/>
                <w:szCs w:val="26"/>
              </w:rPr>
              <w:t>15.3</w:t>
            </w:r>
          </w:p>
        </w:tc>
        <w:tc>
          <w:tcPr>
            <w:tcW w:w="8402" w:type="dxa"/>
            <w:gridSpan w:val="2"/>
            <w:tcBorders>
              <w:top w:val="single" w:sz="4" w:space="0" w:color="000000"/>
              <w:left w:val="single" w:sz="4" w:space="0" w:color="000000"/>
              <w:bottom w:val="single" w:sz="4" w:space="0" w:color="000000"/>
              <w:right w:val="single" w:sz="4" w:space="0" w:color="000000"/>
            </w:tcBorders>
          </w:tcPr>
          <w:p w14:paraId="19DDFBE9" w14:textId="77777777" w:rsidR="00C21A9B" w:rsidRDefault="004F5DC7">
            <w:pPr>
              <w:widowControl w:val="0"/>
              <w:ind w:left="-20"/>
              <w:rPr>
                <w:sz w:val="26"/>
                <w:szCs w:val="26"/>
              </w:rPr>
            </w:pPr>
            <w:r>
              <w:rPr>
                <w:sz w:val="26"/>
                <w:szCs w:val="26"/>
              </w:rPr>
              <w:t>Сведения об оснащенности зданий, строений, сооружений приборами учета принимаемых сточных вод и их применении при осуществлении коммерческих расчетов</w:t>
            </w:r>
          </w:p>
        </w:tc>
        <w:tc>
          <w:tcPr>
            <w:tcW w:w="560" w:type="dxa"/>
            <w:gridSpan w:val="2"/>
            <w:tcBorders>
              <w:top w:val="single" w:sz="4" w:space="0" w:color="000000"/>
              <w:left w:val="single" w:sz="4" w:space="0" w:color="000000"/>
              <w:bottom w:val="single" w:sz="4" w:space="0" w:color="000000"/>
              <w:right w:val="single" w:sz="4" w:space="0" w:color="000000"/>
            </w:tcBorders>
            <w:vAlign w:val="bottom"/>
          </w:tcPr>
          <w:p w14:paraId="7415D2D0" w14:textId="7FE1E459" w:rsidR="00C21A9B" w:rsidRDefault="00475C3E">
            <w:pPr>
              <w:widowControl w:val="0"/>
              <w:ind w:left="-108" w:right="-108"/>
              <w:jc w:val="center"/>
              <w:rPr>
                <w:sz w:val="26"/>
                <w:szCs w:val="26"/>
              </w:rPr>
            </w:pPr>
            <w:r>
              <w:rPr>
                <w:sz w:val="26"/>
                <w:szCs w:val="26"/>
              </w:rPr>
              <w:t>59</w:t>
            </w:r>
          </w:p>
        </w:tc>
        <w:tc>
          <w:tcPr>
            <w:tcW w:w="134" w:type="dxa"/>
          </w:tcPr>
          <w:p w14:paraId="0445661C" w14:textId="77777777" w:rsidR="00C21A9B" w:rsidRDefault="00C21A9B">
            <w:pPr>
              <w:widowControl w:val="0"/>
            </w:pPr>
          </w:p>
        </w:tc>
      </w:tr>
      <w:tr w:rsidR="00C21A9B" w14:paraId="2499549B" w14:textId="77777777" w:rsidTr="008A32C6">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14:paraId="2215045C" w14:textId="77777777" w:rsidR="00C21A9B" w:rsidRDefault="00C21A9B">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14:paraId="1B5501FC" w14:textId="77777777" w:rsidR="00C21A9B" w:rsidRDefault="004F5DC7">
            <w:pPr>
              <w:widowControl w:val="0"/>
              <w:rPr>
                <w:sz w:val="26"/>
                <w:szCs w:val="26"/>
              </w:rPr>
            </w:pPr>
            <w:r>
              <w:rPr>
                <w:sz w:val="26"/>
                <w:szCs w:val="26"/>
              </w:rPr>
              <w:t>15.4</w:t>
            </w:r>
          </w:p>
        </w:tc>
        <w:tc>
          <w:tcPr>
            <w:tcW w:w="8402" w:type="dxa"/>
            <w:gridSpan w:val="2"/>
            <w:tcBorders>
              <w:top w:val="single" w:sz="4" w:space="0" w:color="000000"/>
              <w:left w:val="single" w:sz="4" w:space="0" w:color="000000"/>
              <w:bottom w:val="single" w:sz="4" w:space="0" w:color="000000"/>
              <w:right w:val="single" w:sz="4" w:space="0" w:color="000000"/>
            </w:tcBorders>
          </w:tcPr>
          <w:p w14:paraId="2739DBBE" w14:textId="77777777" w:rsidR="00C21A9B" w:rsidRDefault="004F5DC7">
            <w:pPr>
              <w:widowControl w:val="0"/>
              <w:ind w:left="-20"/>
              <w:rPr>
                <w:sz w:val="26"/>
                <w:szCs w:val="26"/>
              </w:rPr>
            </w:pPr>
            <w:r>
              <w:rPr>
                <w:sz w:val="26"/>
                <w:szCs w:val="26"/>
              </w:rPr>
              <w:t>Результаты ретроспективного анализа за последние 10 лет балансов поступления сточных вод в централизованную систему водоотведения по технологическим зонам водоотведения с выделением зон дефицитов и резервов производственных мощностей</w:t>
            </w:r>
          </w:p>
        </w:tc>
        <w:tc>
          <w:tcPr>
            <w:tcW w:w="560" w:type="dxa"/>
            <w:gridSpan w:val="2"/>
            <w:tcBorders>
              <w:top w:val="single" w:sz="4" w:space="0" w:color="000000"/>
              <w:left w:val="single" w:sz="4" w:space="0" w:color="000000"/>
              <w:bottom w:val="single" w:sz="4" w:space="0" w:color="000000"/>
              <w:right w:val="single" w:sz="4" w:space="0" w:color="000000"/>
            </w:tcBorders>
            <w:vAlign w:val="bottom"/>
          </w:tcPr>
          <w:p w14:paraId="71AFCE87" w14:textId="3853F1E0" w:rsidR="00C21A9B" w:rsidRDefault="00475C3E">
            <w:pPr>
              <w:widowControl w:val="0"/>
              <w:ind w:left="-108" w:right="-108"/>
              <w:jc w:val="center"/>
              <w:rPr>
                <w:sz w:val="26"/>
                <w:szCs w:val="26"/>
              </w:rPr>
            </w:pPr>
            <w:r>
              <w:rPr>
                <w:sz w:val="26"/>
                <w:szCs w:val="26"/>
              </w:rPr>
              <w:t>60</w:t>
            </w:r>
          </w:p>
        </w:tc>
        <w:tc>
          <w:tcPr>
            <w:tcW w:w="134" w:type="dxa"/>
          </w:tcPr>
          <w:p w14:paraId="00930E54" w14:textId="77777777" w:rsidR="00C21A9B" w:rsidRDefault="00C21A9B">
            <w:pPr>
              <w:widowControl w:val="0"/>
            </w:pPr>
          </w:p>
        </w:tc>
      </w:tr>
      <w:tr w:rsidR="00C21A9B" w14:paraId="51BD9EC4" w14:textId="77777777" w:rsidTr="008A32C6">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14:paraId="294F789B" w14:textId="77777777" w:rsidR="00C21A9B" w:rsidRDefault="00C21A9B">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14:paraId="68D29D6C" w14:textId="77777777" w:rsidR="00C21A9B" w:rsidRDefault="004F5DC7">
            <w:pPr>
              <w:widowControl w:val="0"/>
              <w:rPr>
                <w:sz w:val="26"/>
                <w:szCs w:val="26"/>
              </w:rPr>
            </w:pPr>
            <w:r>
              <w:rPr>
                <w:sz w:val="26"/>
                <w:szCs w:val="26"/>
              </w:rPr>
              <w:t>15.5</w:t>
            </w:r>
          </w:p>
        </w:tc>
        <w:tc>
          <w:tcPr>
            <w:tcW w:w="8402" w:type="dxa"/>
            <w:gridSpan w:val="2"/>
            <w:tcBorders>
              <w:top w:val="single" w:sz="4" w:space="0" w:color="000000"/>
              <w:left w:val="single" w:sz="4" w:space="0" w:color="000000"/>
              <w:bottom w:val="single" w:sz="4" w:space="0" w:color="000000"/>
              <w:right w:val="single" w:sz="4" w:space="0" w:color="000000"/>
            </w:tcBorders>
          </w:tcPr>
          <w:p w14:paraId="72EE28E3" w14:textId="77777777" w:rsidR="00C21A9B" w:rsidRDefault="004F5DC7">
            <w:pPr>
              <w:widowControl w:val="0"/>
              <w:ind w:left="-20"/>
              <w:rPr>
                <w:sz w:val="26"/>
                <w:szCs w:val="26"/>
              </w:rPr>
            </w:pPr>
            <w:r>
              <w:rPr>
                <w:sz w:val="26"/>
                <w:szCs w:val="26"/>
              </w:rPr>
              <w:t>Прогнозные балансы поступления сточных вод в централизованную систему водоотведения и отведения стоков по технологическим зонам водоотведения</w:t>
            </w:r>
          </w:p>
        </w:tc>
        <w:tc>
          <w:tcPr>
            <w:tcW w:w="560" w:type="dxa"/>
            <w:gridSpan w:val="2"/>
            <w:tcBorders>
              <w:top w:val="single" w:sz="4" w:space="0" w:color="000000"/>
              <w:left w:val="single" w:sz="4" w:space="0" w:color="000000"/>
              <w:bottom w:val="single" w:sz="4" w:space="0" w:color="000000"/>
              <w:right w:val="single" w:sz="4" w:space="0" w:color="000000"/>
            </w:tcBorders>
            <w:vAlign w:val="bottom"/>
          </w:tcPr>
          <w:p w14:paraId="35A37D28" w14:textId="74FBB390" w:rsidR="00C21A9B" w:rsidRDefault="00475C3E">
            <w:pPr>
              <w:widowControl w:val="0"/>
              <w:ind w:left="-108" w:right="-108"/>
              <w:jc w:val="center"/>
              <w:rPr>
                <w:sz w:val="26"/>
                <w:szCs w:val="26"/>
              </w:rPr>
            </w:pPr>
            <w:r>
              <w:rPr>
                <w:sz w:val="26"/>
                <w:szCs w:val="26"/>
              </w:rPr>
              <w:t>61</w:t>
            </w:r>
          </w:p>
        </w:tc>
        <w:tc>
          <w:tcPr>
            <w:tcW w:w="134" w:type="dxa"/>
          </w:tcPr>
          <w:p w14:paraId="5C054890" w14:textId="77777777" w:rsidR="00C21A9B" w:rsidRDefault="00C21A9B">
            <w:pPr>
              <w:widowControl w:val="0"/>
            </w:pPr>
          </w:p>
        </w:tc>
      </w:tr>
      <w:tr w:rsidR="00C21A9B" w14:paraId="11EBB3D2" w14:textId="77777777" w:rsidTr="008A32C6">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14:paraId="7280B8F7" w14:textId="77777777" w:rsidR="00C21A9B" w:rsidRDefault="004F5DC7">
            <w:pPr>
              <w:widowControl w:val="0"/>
              <w:ind w:left="76"/>
              <w:rPr>
                <w:sz w:val="26"/>
                <w:szCs w:val="26"/>
              </w:rPr>
            </w:pPr>
            <w:r>
              <w:rPr>
                <w:sz w:val="26"/>
                <w:szCs w:val="26"/>
              </w:rPr>
              <w:t>16</w:t>
            </w:r>
          </w:p>
        </w:tc>
        <w:tc>
          <w:tcPr>
            <w:tcW w:w="761" w:type="dxa"/>
            <w:tcBorders>
              <w:top w:val="single" w:sz="4" w:space="0" w:color="000000"/>
              <w:left w:val="single" w:sz="4" w:space="0" w:color="000000"/>
              <w:bottom w:val="single" w:sz="4" w:space="0" w:color="000000"/>
              <w:right w:val="single" w:sz="4" w:space="0" w:color="000000"/>
            </w:tcBorders>
          </w:tcPr>
          <w:p w14:paraId="4F44CDEC" w14:textId="77777777" w:rsidR="00C21A9B" w:rsidRDefault="00C21A9B">
            <w:pPr>
              <w:widowControl w:val="0"/>
              <w:rPr>
                <w:sz w:val="26"/>
                <w:szCs w:val="26"/>
              </w:rPr>
            </w:pPr>
          </w:p>
        </w:tc>
        <w:tc>
          <w:tcPr>
            <w:tcW w:w="8402" w:type="dxa"/>
            <w:gridSpan w:val="2"/>
            <w:tcBorders>
              <w:top w:val="single" w:sz="4" w:space="0" w:color="000000"/>
              <w:left w:val="single" w:sz="4" w:space="0" w:color="000000"/>
              <w:bottom w:val="single" w:sz="4" w:space="0" w:color="000000"/>
              <w:right w:val="single" w:sz="4" w:space="0" w:color="000000"/>
            </w:tcBorders>
          </w:tcPr>
          <w:p w14:paraId="1D9CA9AF" w14:textId="77777777" w:rsidR="00C21A9B" w:rsidRDefault="004F5DC7">
            <w:pPr>
              <w:widowControl w:val="0"/>
              <w:ind w:left="-20"/>
              <w:rPr>
                <w:sz w:val="26"/>
                <w:szCs w:val="26"/>
              </w:rPr>
            </w:pPr>
            <w:r>
              <w:rPr>
                <w:sz w:val="26"/>
                <w:szCs w:val="26"/>
              </w:rPr>
              <w:t>Прогноз объема сточных вод</w:t>
            </w:r>
          </w:p>
        </w:tc>
        <w:tc>
          <w:tcPr>
            <w:tcW w:w="560" w:type="dxa"/>
            <w:gridSpan w:val="2"/>
            <w:tcBorders>
              <w:top w:val="single" w:sz="4" w:space="0" w:color="000000"/>
              <w:left w:val="single" w:sz="4" w:space="0" w:color="000000"/>
              <w:bottom w:val="single" w:sz="4" w:space="0" w:color="000000"/>
              <w:right w:val="single" w:sz="4" w:space="0" w:color="000000"/>
            </w:tcBorders>
            <w:vAlign w:val="bottom"/>
          </w:tcPr>
          <w:p w14:paraId="1E2654F9" w14:textId="75489A54" w:rsidR="00C21A9B" w:rsidRDefault="00475C3E">
            <w:pPr>
              <w:widowControl w:val="0"/>
              <w:ind w:left="-108" w:right="-108"/>
              <w:jc w:val="center"/>
              <w:rPr>
                <w:sz w:val="26"/>
                <w:szCs w:val="26"/>
              </w:rPr>
            </w:pPr>
            <w:r>
              <w:rPr>
                <w:sz w:val="26"/>
                <w:szCs w:val="26"/>
              </w:rPr>
              <w:t>62</w:t>
            </w:r>
          </w:p>
        </w:tc>
        <w:tc>
          <w:tcPr>
            <w:tcW w:w="134" w:type="dxa"/>
          </w:tcPr>
          <w:p w14:paraId="3F96A95A" w14:textId="77777777" w:rsidR="00C21A9B" w:rsidRDefault="00C21A9B">
            <w:pPr>
              <w:widowControl w:val="0"/>
            </w:pPr>
          </w:p>
        </w:tc>
      </w:tr>
      <w:tr w:rsidR="00C21A9B" w14:paraId="090B58CB" w14:textId="77777777" w:rsidTr="008A32C6">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14:paraId="1A5E35C4" w14:textId="77777777" w:rsidR="00C21A9B" w:rsidRDefault="00C21A9B">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14:paraId="2B4155B4" w14:textId="77777777" w:rsidR="00C21A9B" w:rsidRDefault="004F5DC7">
            <w:pPr>
              <w:widowControl w:val="0"/>
              <w:rPr>
                <w:sz w:val="26"/>
                <w:szCs w:val="26"/>
              </w:rPr>
            </w:pPr>
            <w:r>
              <w:rPr>
                <w:sz w:val="26"/>
                <w:szCs w:val="26"/>
              </w:rPr>
              <w:t>16.1.</w:t>
            </w:r>
          </w:p>
        </w:tc>
        <w:tc>
          <w:tcPr>
            <w:tcW w:w="8402" w:type="dxa"/>
            <w:gridSpan w:val="2"/>
            <w:tcBorders>
              <w:top w:val="single" w:sz="4" w:space="0" w:color="000000"/>
              <w:left w:val="single" w:sz="4" w:space="0" w:color="000000"/>
              <w:bottom w:val="single" w:sz="4" w:space="0" w:color="000000"/>
              <w:right w:val="single" w:sz="4" w:space="0" w:color="000000"/>
            </w:tcBorders>
          </w:tcPr>
          <w:p w14:paraId="0481A865" w14:textId="77777777" w:rsidR="00C21A9B" w:rsidRDefault="004F5DC7">
            <w:pPr>
              <w:widowControl w:val="0"/>
              <w:ind w:left="-20"/>
              <w:rPr>
                <w:sz w:val="26"/>
                <w:szCs w:val="26"/>
              </w:rPr>
            </w:pPr>
            <w:r>
              <w:rPr>
                <w:sz w:val="26"/>
                <w:szCs w:val="26"/>
              </w:rPr>
              <w:t>Сведения о фактическом и ожидаемом поступлении сточных вод в централизованную систему водоотведения</w:t>
            </w:r>
          </w:p>
        </w:tc>
        <w:tc>
          <w:tcPr>
            <w:tcW w:w="560" w:type="dxa"/>
            <w:gridSpan w:val="2"/>
            <w:tcBorders>
              <w:top w:val="single" w:sz="4" w:space="0" w:color="000000"/>
              <w:left w:val="single" w:sz="4" w:space="0" w:color="000000"/>
              <w:bottom w:val="single" w:sz="4" w:space="0" w:color="000000"/>
              <w:right w:val="single" w:sz="4" w:space="0" w:color="000000"/>
            </w:tcBorders>
            <w:vAlign w:val="bottom"/>
          </w:tcPr>
          <w:p w14:paraId="7D25E189" w14:textId="14B0724E" w:rsidR="00C21A9B" w:rsidRDefault="00475C3E">
            <w:pPr>
              <w:widowControl w:val="0"/>
              <w:ind w:left="-108" w:right="-108"/>
              <w:jc w:val="center"/>
              <w:rPr>
                <w:sz w:val="26"/>
                <w:szCs w:val="26"/>
              </w:rPr>
            </w:pPr>
            <w:r>
              <w:rPr>
                <w:sz w:val="26"/>
                <w:szCs w:val="26"/>
              </w:rPr>
              <w:t>62</w:t>
            </w:r>
          </w:p>
        </w:tc>
        <w:tc>
          <w:tcPr>
            <w:tcW w:w="134" w:type="dxa"/>
          </w:tcPr>
          <w:p w14:paraId="314A4379" w14:textId="77777777" w:rsidR="00C21A9B" w:rsidRDefault="00C21A9B">
            <w:pPr>
              <w:widowControl w:val="0"/>
            </w:pPr>
          </w:p>
        </w:tc>
      </w:tr>
      <w:tr w:rsidR="00C21A9B" w14:paraId="4BABEA87" w14:textId="77777777" w:rsidTr="008A32C6">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14:paraId="135A2370" w14:textId="77777777" w:rsidR="00C21A9B" w:rsidRDefault="00C21A9B">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14:paraId="040E424E" w14:textId="77777777" w:rsidR="00C21A9B" w:rsidRDefault="004F5DC7">
            <w:pPr>
              <w:widowControl w:val="0"/>
              <w:rPr>
                <w:sz w:val="26"/>
                <w:szCs w:val="26"/>
              </w:rPr>
            </w:pPr>
            <w:r>
              <w:rPr>
                <w:sz w:val="26"/>
                <w:szCs w:val="26"/>
              </w:rPr>
              <w:t>16.2.</w:t>
            </w:r>
          </w:p>
        </w:tc>
        <w:tc>
          <w:tcPr>
            <w:tcW w:w="8402" w:type="dxa"/>
            <w:gridSpan w:val="2"/>
            <w:tcBorders>
              <w:top w:val="single" w:sz="4" w:space="0" w:color="000000"/>
              <w:left w:val="single" w:sz="4" w:space="0" w:color="000000"/>
              <w:bottom w:val="single" w:sz="4" w:space="0" w:color="000000"/>
              <w:right w:val="single" w:sz="4" w:space="0" w:color="000000"/>
            </w:tcBorders>
          </w:tcPr>
          <w:p w14:paraId="321249CF" w14:textId="77777777" w:rsidR="00C21A9B" w:rsidRDefault="004F5DC7">
            <w:pPr>
              <w:widowControl w:val="0"/>
              <w:ind w:left="-20"/>
              <w:rPr>
                <w:sz w:val="26"/>
                <w:szCs w:val="26"/>
              </w:rPr>
            </w:pPr>
            <w:r>
              <w:rPr>
                <w:sz w:val="26"/>
                <w:szCs w:val="26"/>
              </w:rPr>
              <w:t>Описание структуры централизованной системы водоотведения (эксплуатационные и технологические зоны)</w:t>
            </w:r>
          </w:p>
        </w:tc>
        <w:tc>
          <w:tcPr>
            <w:tcW w:w="560" w:type="dxa"/>
            <w:gridSpan w:val="2"/>
            <w:tcBorders>
              <w:top w:val="single" w:sz="4" w:space="0" w:color="000000"/>
              <w:left w:val="single" w:sz="4" w:space="0" w:color="000000"/>
              <w:bottom w:val="single" w:sz="4" w:space="0" w:color="000000"/>
              <w:right w:val="single" w:sz="4" w:space="0" w:color="000000"/>
            </w:tcBorders>
            <w:vAlign w:val="bottom"/>
          </w:tcPr>
          <w:p w14:paraId="02A648C5" w14:textId="752A5405" w:rsidR="00C21A9B" w:rsidRDefault="00475C3E">
            <w:pPr>
              <w:widowControl w:val="0"/>
              <w:ind w:left="-108" w:right="-108"/>
              <w:jc w:val="center"/>
              <w:rPr>
                <w:sz w:val="26"/>
                <w:szCs w:val="26"/>
              </w:rPr>
            </w:pPr>
            <w:r>
              <w:rPr>
                <w:sz w:val="26"/>
                <w:szCs w:val="26"/>
              </w:rPr>
              <w:t>62</w:t>
            </w:r>
          </w:p>
        </w:tc>
        <w:tc>
          <w:tcPr>
            <w:tcW w:w="134" w:type="dxa"/>
          </w:tcPr>
          <w:p w14:paraId="40425461" w14:textId="77777777" w:rsidR="00C21A9B" w:rsidRDefault="00C21A9B">
            <w:pPr>
              <w:widowControl w:val="0"/>
            </w:pPr>
          </w:p>
        </w:tc>
      </w:tr>
      <w:tr w:rsidR="00C21A9B" w14:paraId="291D9C95" w14:textId="77777777" w:rsidTr="008A32C6">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14:paraId="1D510CFE" w14:textId="77777777" w:rsidR="00C21A9B" w:rsidRDefault="00C21A9B">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14:paraId="496C3ED8" w14:textId="77777777" w:rsidR="00C21A9B" w:rsidRDefault="004F5DC7">
            <w:pPr>
              <w:widowControl w:val="0"/>
              <w:rPr>
                <w:sz w:val="26"/>
                <w:szCs w:val="26"/>
              </w:rPr>
            </w:pPr>
            <w:r>
              <w:rPr>
                <w:sz w:val="26"/>
                <w:szCs w:val="26"/>
              </w:rPr>
              <w:t>16.3.</w:t>
            </w:r>
          </w:p>
        </w:tc>
        <w:tc>
          <w:tcPr>
            <w:tcW w:w="8402" w:type="dxa"/>
            <w:gridSpan w:val="2"/>
            <w:tcBorders>
              <w:top w:val="single" w:sz="4" w:space="0" w:color="000000"/>
              <w:left w:val="single" w:sz="4" w:space="0" w:color="000000"/>
              <w:bottom w:val="single" w:sz="4" w:space="0" w:color="000000"/>
              <w:right w:val="single" w:sz="4" w:space="0" w:color="000000"/>
            </w:tcBorders>
          </w:tcPr>
          <w:p w14:paraId="58B3C4C0" w14:textId="77777777" w:rsidR="00C21A9B" w:rsidRDefault="004F5DC7">
            <w:pPr>
              <w:widowControl w:val="0"/>
              <w:ind w:left="-20"/>
              <w:rPr>
                <w:sz w:val="26"/>
                <w:szCs w:val="26"/>
              </w:rPr>
            </w:pPr>
            <w:r>
              <w:rPr>
                <w:sz w:val="26"/>
                <w:szCs w:val="26"/>
              </w:rPr>
              <w:t>Расчет требуемой мощности очистных сооружений исходя из данных о расчетном расходе сточных вод, дефицита (резерва) мощностей по технологическим зонам водоотведения с разбивкой по годам</w:t>
            </w:r>
          </w:p>
        </w:tc>
        <w:tc>
          <w:tcPr>
            <w:tcW w:w="560" w:type="dxa"/>
            <w:gridSpan w:val="2"/>
            <w:tcBorders>
              <w:top w:val="single" w:sz="4" w:space="0" w:color="000000"/>
              <w:left w:val="single" w:sz="4" w:space="0" w:color="000000"/>
              <w:bottom w:val="single" w:sz="4" w:space="0" w:color="000000"/>
              <w:right w:val="single" w:sz="4" w:space="0" w:color="000000"/>
            </w:tcBorders>
            <w:vAlign w:val="bottom"/>
          </w:tcPr>
          <w:p w14:paraId="038FE341" w14:textId="035D237C" w:rsidR="00C21A9B" w:rsidRDefault="00475C3E">
            <w:pPr>
              <w:widowControl w:val="0"/>
              <w:ind w:left="-108" w:right="-108"/>
              <w:jc w:val="center"/>
              <w:rPr>
                <w:sz w:val="26"/>
                <w:szCs w:val="26"/>
              </w:rPr>
            </w:pPr>
            <w:r>
              <w:rPr>
                <w:sz w:val="26"/>
                <w:szCs w:val="26"/>
              </w:rPr>
              <w:t>62</w:t>
            </w:r>
          </w:p>
        </w:tc>
        <w:tc>
          <w:tcPr>
            <w:tcW w:w="134" w:type="dxa"/>
          </w:tcPr>
          <w:p w14:paraId="420DDE80" w14:textId="77777777" w:rsidR="00C21A9B" w:rsidRDefault="00C21A9B">
            <w:pPr>
              <w:widowControl w:val="0"/>
            </w:pPr>
          </w:p>
        </w:tc>
      </w:tr>
      <w:tr w:rsidR="00C21A9B" w14:paraId="425CDA23" w14:textId="77777777" w:rsidTr="008A32C6">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14:paraId="700CCFED" w14:textId="77777777" w:rsidR="00C21A9B" w:rsidRDefault="00C21A9B">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14:paraId="3691A219" w14:textId="77777777" w:rsidR="00C21A9B" w:rsidRDefault="004F5DC7">
            <w:pPr>
              <w:widowControl w:val="0"/>
              <w:rPr>
                <w:sz w:val="26"/>
                <w:szCs w:val="26"/>
              </w:rPr>
            </w:pPr>
            <w:r>
              <w:rPr>
                <w:sz w:val="26"/>
                <w:szCs w:val="26"/>
              </w:rPr>
              <w:t>16.4.</w:t>
            </w:r>
          </w:p>
        </w:tc>
        <w:tc>
          <w:tcPr>
            <w:tcW w:w="8402" w:type="dxa"/>
            <w:gridSpan w:val="2"/>
            <w:tcBorders>
              <w:top w:val="single" w:sz="4" w:space="0" w:color="000000"/>
              <w:left w:val="single" w:sz="4" w:space="0" w:color="000000"/>
              <w:bottom w:val="single" w:sz="4" w:space="0" w:color="000000"/>
              <w:right w:val="single" w:sz="4" w:space="0" w:color="000000"/>
            </w:tcBorders>
          </w:tcPr>
          <w:p w14:paraId="0C045B3F" w14:textId="77777777" w:rsidR="00C21A9B" w:rsidRDefault="004F5DC7">
            <w:pPr>
              <w:widowControl w:val="0"/>
              <w:ind w:left="-20"/>
              <w:rPr>
                <w:sz w:val="26"/>
                <w:szCs w:val="26"/>
              </w:rPr>
            </w:pPr>
            <w:r>
              <w:rPr>
                <w:sz w:val="26"/>
                <w:szCs w:val="26"/>
              </w:rPr>
              <w:t>Результаты анализа гидравлических режимов и режимов работы элементов централизованной системы водоотведения</w:t>
            </w:r>
          </w:p>
        </w:tc>
        <w:tc>
          <w:tcPr>
            <w:tcW w:w="560" w:type="dxa"/>
            <w:gridSpan w:val="2"/>
            <w:tcBorders>
              <w:top w:val="single" w:sz="4" w:space="0" w:color="000000"/>
              <w:left w:val="single" w:sz="4" w:space="0" w:color="000000"/>
              <w:bottom w:val="single" w:sz="4" w:space="0" w:color="000000"/>
              <w:right w:val="single" w:sz="4" w:space="0" w:color="000000"/>
            </w:tcBorders>
            <w:vAlign w:val="bottom"/>
          </w:tcPr>
          <w:p w14:paraId="1E2D4247" w14:textId="6FE54D15" w:rsidR="00C21A9B" w:rsidRDefault="00475C3E">
            <w:pPr>
              <w:widowControl w:val="0"/>
              <w:ind w:left="-108" w:right="-108"/>
              <w:jc w:val="center"/>
              <w:rPr>
                <w:sz w:val="26"/>
                <w:szCs w:val="26"/>
              </w:rPr>
            </w:pPr>
            <w:r>
              <w:rPr>
                <w:sz w:val="26"/>
                <w:szCs w:val="26"/>
              </w:rPr>
              <w:t>64</w:t>
            </w:r>
          </w:p>
        </w:tc>
        <w:tc>
          <w:tcPr>
            <w:tcW w:w="134" w:type="dxa"/>
          </w:tcPr>
          <w:p w14:paraId="49544EB9" w14:textId="77777777" w:rsidR="00C21A9B" w:rsidRDefault="00C21A9B">
            <w:pPr>
              <w:widowControl w:val="0"/>
            </w:pPr>
          </w:p>
        </w:tc>
      </w:tr>
      <w:tr w:rsidR="00C21A9B" w14:paraId="0F3935FB" w14:textId="77777777" w:rsidTr="008A32C6">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14:paraId="7F293CC3" w14:textId="77777777" w:rsidR="00C21A9B" w:rsidRDefault="00C21A9B">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14:paraId="6C0D130D" w14:textId="77777777" w:rsidR="00C21A9B" w:rsidRDefault="004F5DC7">
            <w:pPr>
              <w:widowControl w:val="0"/>
              <w:rPr>
                <w:sz w:val="26"/>
                <w:szCs w:val="26"/>
              </w:rPr>
            </w:pPr>
            <w:r>
              <w:rPr>
                <w:sz w:val="26"/>
                <w:szCs w:val="26"/>
              </w:rPr>
              <w:t>16.5.</w:t>
            </w:r>
          </w:p>
        </w:tc>
        <w:tc>
          <w:tcPr>
            <w:tcW w:w="8402" w:type="dxa"/>
            <w:gridSpan w:val="2"/>
            <w:tcBorders>
              <w:top w:val="single" w:sz="4" w:space="0" w:color="000000"/>
              <w:left w:val="single" w:sz="4" w:space="0" w:color="000000"/>
              <w:bottom w:val="single" w:sz="4" w:space="0" w:color="000000"/>
              <w:right w:val="single" w:sz="4" w:space="0" w:color="000000"/>
            </w:tcBorders>
          </w:tcPr>
          <w:p w14:paraId="4CA0D0A2" w14:textId="77777777" w:rsidR="00C21A9B" w:rsidRDefault="004F5DC7">
            <w:pPr>
              <w:widowControl w:val="0"/>
              <w:ind w:left="-20"/>
              <w:rPr>
                <w:sz w:val="26"/>
                <w:szCs w:val="26"/>
              </w:rPr>
            </w:pPr>
            <w:r>
              <w:rPr>
                <w:sz w:val="26"/>
                <w:szCs w:val="26"/>
              </w:rPr>
              <w:t>Анализ резервов производственных мощностей очистных сооружений системы водоотведения и возможности расширения зоны их действия</w:t>
            </w:r>
          </w:p>
        </w:tc>
        <w:tc>
          <w:tcPr>
            <w:tcW w:w="560" w:type="dxa"/>
            <w:gridSpan w:val="2"/>
            <w:tcBorders>
              <w:top w:val="single" w:sz="4" w:space="0" w:color="000000"/>
              <w:left w:val="single" w:sz="4" w:space="0" w:color="000000"/>
              <w:bottom w:val="single" w:sz="4" w:space="0" w:color="000000"/>
              <w:right w:val="single" w:sz="4" w:space="0" w:color="000000"/>
            </w:tcBorders>
            <w:vAlign w:val="bottom"/>
          </w:tcPr>
          <w:p w14:paraId="5070BAE1" w14:textId="1299D17E" w:rsidR="00C21A9B" w:rsidRDefault="00475C3E">
            <w:pPr>
              <w:widowControl w:val="0"/>
              <w:ind w:left="-108" w:right="-108"/>
              <w:jc w:val="center"/>
              <w:rPr>
                <w:sz w:val="26"/>
                <w:szCs w:val="26"/>
              </w:rPr>
            </w:pPr>
            <w:r>
              <w:rPr>
                <w:sz w:val="26"/>
                <w:szCs w:val="26"/>
              </w:rPr>
              <w:t>64</w:t>
            </w:r>
          </w:p>
        </w:tc>
        <w:tc>
          <w:tcPr>
            <w:tcW w:w="134" w:type="dxa"/>
          </w:tcPr>
          <w:p w14:paraId="0FBE3663" w14:textId="77777777" w:rsidR="00C21A9B" w:rsidRDefault="00C21A9B">
            <w:pPr>
              <w:widowControl w:val="0"/>
            </w:pPr>
          </w:p>
        </w:tc>
      </w:tr>
      <w:tr w:rsidR="00C21A9B" w14:paraId="67E2503E" w14:textId="77777777" w:rsidTr="008A32C6">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14:paraId="20D892A3" w14:textId="77777777" w:rsidR="00C21A9B" w:rsidRDefault="004F5DC7">
            <w:pPr>
              <w:widowControl w:val="0"/>
              <w:ind w:left="76"/>
              <w:rPr>
                <w:sz w:val="26"/>
                <w:szCs w:val="26"/>
              </w:rPr>
            </w:pPr>
            <w:r>
              <w:rPr>
                <w:sz w:val="26"/>
                <w:szCs w:val="26"/>
              </w:rPr>
              <w:t>17</w:t>
            </w:r>
          </w:p>
        </w:tc>
        <w:tc>
          <w:tcPr>
            <w:tcW w:w="761" w:type="dxa"/>
            <w:tcBorders>
              <w:top w:val="single" w:sz="4" w:space="0" w:color="000000"/>
              <w:left w:val="single" w:sz="4" w:space="0" w:color="000000"/>
              <w:bottom w:val="single" w:sz="4" w:space="0" w:color="000000"/>
              <w:right w:val="single" w:sz="4" w:space="0" w:color="000000"/>
            </w:tcBorders>
          </w:tcPr>
          <w:p w14:paraId="2F7E3063" w14:textId="77777777" w:rsidR="00C21A9B" w:rsidRDefault="00C21A9B">
            <w:pPr>
              <w:widowControl w:val="0"/>
              <w:rPr>
                <w:sz w:val="26"/>
                <w:szCs w:val="26"/>
              </w:rPr>
            </w:pPr>
          </w:p>
        </w:tc>
        <w:tc>
          <w:tcPr>
            <w:tcW w:w="8402" w:type="dxa"/>
            <w:gridSpan w:val="2"/>
            <w:tcBorders>
              <w:top w:val="single" w:sz="4" w:space="0" w:color="000000"/>
              <w:left w:val="single" w:sz="4" w:space="0" w:color="000000"/>
              <w:bottom w:val="single" w:sz="4" w:space="0" w:color="000000"/>
              <w:right w:val="single" w:sz="4" w:space="0" w:color="000000"/>
            </w:tcBorders>
          </w:tcPr>
          <w:p w14:paraId="17131026" w14:textId="77777777" w:rsidR="00C21A9B" w:rsidRDefault="004F5DC7">
            <w:pPr>
              <w:widowControl w:val="0"/>
              <w:ind w:left="-20"/>
              <w:rPr>
                <w:sz w:val="26"/>
                <w:szCs w:val="26"/>
              </w:rPr>
            </w:pPr>
            <w:r>
              <w:rPr>
                <w:sz w:val="26"/>
                <w:szCs w:val="26"/>
              </w:rPr>
              <w:t>Предложения по строительству, реконструкции и модернизации объектов централизованной системы водоотведения</w:t>
            </w:r>
          </w:p>
        </w:tc>
        <w:tc>
          <w:tcPr>
            <w:tcW w:w="560" w:type="dxa"/>
            <w:gridSpan w:val="2"/>
            <w:tcBorders>
              <w:top w:val="single" w:sz="4" w:space="0" w:color="000000"/>
              <w:left w:val="single" w:sz="4" w:space="0" w:color="000000"/>
              <w:bottom w:val="single" w:sz="4" w:space="0" w:color="000000"/>
              <w:right w:val="single" w:sz="4" w:space="0" w:color="000000"/>
            </w:tcBorders>
            <w:vAlign w:val="bottom"/>
          </w:tcPr>
          <w:p w14:paraId="515F2E89" w14:textId="23FBFAAE" w:rsidR="00C21A9B" w:rsidRDefault="00475C3E">
            <w:pPr>
              <w:widowControl w:val="0"/>
              <w:ind w:left="-108" w:right="-108"/>
              <w:jc w:val="center"/>
              <w:rPr>
                <w:sz w:val="26"/>
                <w:szCs w:val="26"/>
              </w:rPr>
            </w:pPr>
            <w:r>
              <w:rPr>
                <w:sz w:val="26"/>
                <w:szCs w:val="26"/>
              </w:rPr>
              <w:t>65</w:t>
            </w:r>
          </w:p>
        </w:tc>
        <w:tc>
          <w:tcPr>
            <w:tcW w:w="134" w:type="dxa"/>
          </w:tcPr>
          <w:p w14:paraId="4B892878" w14:textId="77777777" w:rsidR="00C21A9B" w:rsidRDefault="00C21A9B">
            <w:pPr>
              <w:widowControl w:val="0"/>
            </w:pPr>
          </w:p>
        </w:tc>
      </w:tr>
      <w:tr w:rsidR="00C21A9B" w14:paraId="208B8D1B" w14:textId="77777777" w:rsidTr="008A32C6">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14:paraId="702D53C1" w14:textId="77777777" w:rsidR="00C21A9B" w:rsidRDefault="00C21A9B">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14:paraId="15F30F46" w14:textId="77777777" w:rsidR="00C21A9B" w:rsidRDefault="004F5DC7">
            <w:pPr>
              <w:widowControl w:val="0"/>
              <w:rPr>
                <w:sz w:val="26"/>
                <w:szCs w:val="26"/>
              </w:rPr>
            </w:pPr>
            <w:r>
              <w:rPr>
                <w:sz w:val="26"/>
                <w:szCs w:val="26"/>
              </w:rPr>
              <w:t>17.1.</w:t>
            </w:r>
          </w:p>
        </w:tc>
        <w:tc>
          <w:tcPr>
            <w:tcW w:w="8402" w:type="dxa"/>
            <w:gridSpan w:val="2"/>
            <w:tcBorders>
              <w:top w:val="single" w:sz="4" w:space="0" w:color="000000"/>
              <w:left w:val="single" w:sz="4" w:space="0" w:color="000000"/>
              <w:bottom w:val="single" w:sz="4" w:space="0" w:color="000000"/>
              <w:right w:val="single" w:sz="4" w:space="0" w:color="000000"/>
            </w:tcBorders>
          </w:tcPr>
          <w:p w14:paraId="289DA328" w14:textId="77777777" w:rsidR="00C21A9B" w:rsidRDefault="004F5DC7">
            <w:pPr>
              <w:widowControl w:val="0"/>
              <w:ind w:left="-20"/>
              <w:rPr>
                <w:sz w:val="26"/>
                <w:szCs w:val="26"/>
              </w:rPr>
            </w:pPr>
            <w:r>
              <w:rPr>
                <w:sz w:val="26"/>
                <w:szCs w:val="26"/>
              </w:rPr>
              <w:t>Основные направления, принципы, задачи и плановые значения показателей развития централизованной системы водоотведения</w:t>
            </w:r>
          </w:p>
        </w:tc>
        <w:tc>
          <w:tcPr>
            <w:tcW w:w="560" w:type="dxa"/>
            <w:gridSpan w:val="2"/>
            <w:tcBorders>
              <w:top w:val="single" w:sz="4" w:space="0" w:color="000000"/>
              <w:left w:val="single" w:sz="4" w:space="0" w:color="000000"/>
              <w:bottom w:val="single" w:sz="4" w:space="0" w:color="000000"/>
              <w:right w:val="single" w:sz="4" w:space="0" w:color="000000"/>
            </w:tcBorders>
            <w:vAlign w:val="bottom"/>
          </w:tcPr>
          <w:p w14:paraId="42890E3F" w14:textId="08630C0C" w:rsidR="00C21A9B" w:rsidRDefault="00475C3E">
            <w:pPr>
              <w:widowControl w:val="0"/>
              <w:ind w:left="-108" w:right="-108"/>
              <w:jc w:val="center"/>
              <w:rPr>
                <w:sz w:val="26"/>
                <w:szCs w:val="26"/>
              </w:rPr>
            </w:pPr>
            <w:r>
              <w:rPr>
                <w:sz w:val="26"/>
                <w:szCs w:val="26"/>
              </w:rPr>
              <w:t>65</w:t>
            </w:r>
          </w:p>
        </w:tc>
        <w:tc>
          <w:tcPr>
            <w:tcW w:w="134" w:type="dxa"/>
          </w:tcPr>
          <w:p w14:paraId="1EF46320" w14:textId="77777777" w:rsidR="00C21A9B" w:rsidRDefault="00C21A9B">
            <w:pPr>
              <w:widowControl w:val="0"/>
            </w:pPr>
          </w:p>
        </w:tc>
      </w:tr>
      <w:tr w:rsidR="00C21A9B" w14:paraId="56D0DFF2" w14:textId="77777777" w:rsidTr="008A32C6">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14:paraId="24B10D6B" w14:textId="77777777" w:rsidR="00C21A9B" w:rsidRDefault="00C21A9B">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14:paraId="375C75B9" w14:textId="77777777" w:rsidR="00C21A9B" w:rsidRDefault="004F5DC7">
            <w:pPr>
              <w:widowControl w:val="0"/>
              <w:rPr>
                <w:sz w:val="26"/>
                <w:szCs w:val="26"/>
              </w:rPr>
            </w:pPr>
            <w:r>
              <w:rPr>
                <w:sz w:val="26"/>
                <w:szCs w:val="26"/>
              </w:rPr>
              <w:t>17.2.</w:t>
            </w:r>
          </w:p>
        </w:tc>
        <w:tc>
          <w:tcPr>
            <w:tcW w:w="8402" w:type="dxa"/>
            <w:gridSpan w:val="2"/>
            <w:tcBorders>
              <w:top w:val="single" w:sz="4" w:space="0" w:color="000000"/>
              <w:left w:val="single" w:sz="4" w:space="0" w:color="000000"/>
              <w:bottom w:val="single" w:sz="4" w:space="0" w:color="000000"/>
              <w:right w:val="single" w:sz="4" w:space="0" w:color="000000"/>
            </w:tcBorders>
          </w:tcPr>
          <w:p w14:paraId="711D085B" w14:textId="77777777" w:rsidR="00C21A9B" w:rsidRDefault="004F5DC7">
            <w:pPr>
              <w:widowControl w:val="0"/>
              <w:ind w:left="-20"/>
              <w:rPr>
                <w:sz w:val="26"/>
                <w:szCs w:val="26"/>
              </w:rPr>
            </w:pPr>
            <w:r>
              <w:rPr>
                <w:sz w:val="26"/>
                <w:szCs w:val="26"/>
              </w:rPr>
              <w:t>Перечень основных мероприятий по реализации схем водоотведения</w:t>
            </w:r>
          </w:p>
        </w:tc>
        <w:tc>
          <w:tcPr>
            <w:tcW w:w="560" w:type="dxa"/>
            <w:gridSpan w:val="2"/>
            <w:tcBorders>
              <w:top w:val="single" w:sz="4" w:space="0" w:color="000000"/>
              <w:left w:val="single" w:sz="4" w:space="0" w:color="000000"/>
              <w:bottom w:val="single" w:sz="4" w:space="0" w:color="000000"/>
              <w:right w:val="single" w:sz="4" w:space="0" w:color="000000"/>
            </w:tcBorders>
            <w:vAlign w:val="bottom"/>
          </w:tcPr>
          <w:p w14:paraId="01D67636" w14:textId="06608EC8" w:rsidR="00C21A9B" w:rsidRDefault="00475C3E">
            <w:pPr>
              <w:widowControl w:val="0"/>
              <w:ind w:left="-108" w:right="-108"/>
              <w:jc w:val="center"/>
              <w:rPr>
                <w:sz w:val="26"/>
                <w:szCs w:val="26"/>
              </w:rPr>
            </w:pPr>
            <w:r>
              <w:rPr>
                <w:sz w:val="26"/>
                <w:szCs w:val="26"/>
              </w:rPr>
              <w:t>65</w:t>
            </w:r>
          </w:p>
        </w:tc>
        <w:tc>
          <w:tcPr>
            <w:tcW w:w="134" w:type="dxa"/>
          </w:tcPr>
          <w:p w14:paraId="1B819F81" w14:textId="77777777" w:rsidR="00C21A9B" w:rsidRDefault="00C21A9B">
            <w:pPr>
              <w:widowControl w:val="0"/>
            </w:pPr>
          </w:p>
        </w:tc>
      </w:tr>
      <w:tr w:rsidR="00C21A9B" w14:paraId="4D8D3A7F" w14:textId="77777777" w:rsidTr="008A32C6">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14:paraId="262C2DB8" w14:textId="77777777" w:rsidR="00C21A9B" w:rsidRDefault="00C21A9B">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14:paraId="07E2A76A" w14:textId="77777777" w:rsidR="00C21A9B" w:rsidRDefault="004F5DC7">
            <w:pPr>
              <w:widowControl w:val="0"/>
              <w:rPr>
                <w:sz w:val="26"/>
                <w:szCs w:val="26"/>
              </w:rPr>
            </w:pPr>
            <w:r>
              <w:rPr>
                <w:sz w:val="26"/>
                <w:szCs w:val="26"/>
              </w:rPr>
              <w:t>17.3</w:t>
            </w:r>
          </w:p>
        </w:tc>
        <w:tc>
          <w:tcPr>
            <w:tcW w:w="8402" w:type="dxa"/>
            <w:gridSpan w:val="2"/>
            <w:tcBorders>
              <w:top w:val="single" w:sz="4" w:space="0" w:color="000000"/>
              <w:left w:val="single" w:sz="4" w:space="0" w:color="000000"/>
              <w:bottom w:val="single" w:sz="4" w:space="0" w:color="000000"/>
              <w:right w:val="single" w:sz="4" w:space="0" w:color="000000"/>
            </w:tcBorders>
          </w:tcPr>
          <w:p w14:paraId="1D3D507F" w14:textId="77777777" w:rsidR="00C21A9B" w:rsidRDefault="004F5DC7">
            <w:pPr>
              <w:widowControl w:val="0"/>
              <w:ind w:left="-20"/>
              <w:rPr>
                <w:sz w:val="26"/>
                <w:szCs w:val="26"/>
              </w:rPr>
            </w:pPr>
            <w:r>
              <w:rPr>
                <w:sz w:val="26"/>
                <w:szCs w:val="26"/>
              </w:rPr>
              <w:t>Технические обоснования основных мероприятий по реализации схем водоотведения, затраты на реализацию мероприятий</w:t>
            </w:r>
          </w:p>
        </w:tc>
        <w:tc>
          <w:tcPr>
            <w:tcW w:w="560" w:type="dxa"/>
            <w:gridSpan w:val="2"/>
            <w:tcBorders>
              <w:top w:val="single" w:sz="4" w:space="0" w:color="000000"/>
              <w:left w:val="single" w:sz="4" w:space="0" w:color="000000"/>
              <w:bottom w:val="single" w:sz="4" w:space="0" w:color="000000"/>
              <w:right w:val="single" w:sz="4" w:space="0" w:color="000000"/>
            </w:tcBorders>
            <w:vAlign w:val="bottom"/>
          </w:tcPr>
          <w:p w14:paraId="5445DA73" w14:textId="06C70E7F" w:rsidR="00C21A9B" w:rsidRDefault="00475C3E">
            <w:pPr>
              <w:widowControl w:val="0"/>
              <w:ind w:left="-108" w:right="-108"/>
              <w:jc w:val="center"/>
              <w:rPr>
                <w:sz w:val="26"/>
                <w:szCs w:val="26"/>
              </w:rPr>
            </w:pPr>
            <w:r>
              <w:rPr>
                <w:sz w:val="26"/>
                <w:szCs w:val="26"/>
              </w:rPr>
              <w:t>67</w:t>
            </w:r>
          </w:p>
        </w:tc>
        <w:tc>
          <w:tcPr>
            <w:tcW w:w="134" w:type="dxa"/>
          </w:tcPr>
          <w:p w14:paraId="16DA3E1A" w14:textId="77777777" w:rsidR="00C21A9B" w:rsidRDefault="00C21A9B">
            <w:pPr>
              <w:widowControl w:val="0"/>
            </w:pPr>
          </w:p>
        </w:tc>
      </w:tr>
      <w:tr w:rsidR="00C21A9B" w14:paraId="762B0621" w14:textId="77777777" w:rsidTr="008A32C6">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14:paraId="3E09E5D1" w14:textId="77777777" w:rsidR="00C21A9B" w:rsidRDefault="00C21A9B">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14:paraId="1CC247F0" w14:textId="77777777" w:rsidR="00C21A9B" w:rsidRDefault="004F5DC7">
            <w:pPr>
              <w:widowControl w:val="0"/>
              <w:rPr>
                <w:sz w:val="26"/>
                <w:szCs w:val="26"/>
              </w:rPr>
            </w:pPr>
            <w:r>
              <w:rPr>
                <w:sz w:val="26"/>
                <w:szCs w:val="26"/>
              </w:rPr>
              <w:t>17.4</w:t>
            </w:r>
          </w:p>
        </w:tc>
        <w:tc>
          <w:tcPr>
            <w:tcW w:w="8402" w:type="dxa"/>
            <w:gridSpan w:val="2"/>
            <w:tcBorders>
              <w:top w:val="single" w:sz="4" w:space="0" w:color="000000"/>
              <w:left w:val="single" w:sz="4" w:space="0" w:color="000000"/>
              <w:bottom w:val="single" w:sz="4" w:space="0" w:color="000000"/>
              <w:right w:val="single" w:sz="4" w:space="0" w:color="000000"/>
            </w:tcBorders>
          </w:tcPr>
          <w:p w14:paraId="644E80D3" w14:textId="77777777" w:rsidR="00C21A9B" w:rsidRDefault="004F5DC7">
            <w:pPr>
              <w:widowControl w:val="0"/>
              <w:ind w:left="-20"/>
              <w:rPr>
                <w:sz w:val="26"/>
                <w:szCs w:val="26"/>
              </w:rPr>
            </w:pPr>
            <w:r>
              <w:rPr>
                <w:sz w:val="26"/>
                <w:szCs w:val="26"/>
              </w:rPr>
              <w:t>Сведения о вновь строящихся, реконструируемых и предлагаемых к выводу из эксплуатации объектах централизованной системы водоотведения</w:t>
            </w:r>
          </w:p>
        </w:tc>
        <w:tc>
          <w:tcPr>
            <w:tcW w:w="560" w:type="dxa"/>
            <w:gridSpan w:val="2"/>
            <w:tcBorders>
              <w:top w:val="single" w:sz="4" w:space="0" w:color="000000"/>
              <w:left w:val="single" w:sz="4" w:space="0" w:color="000000"/>
              <w:bottom w:val="single" w:sz="4" w:space="0" w:color="000000"/>
              <w:right w:val="single" w:sz="4" w:space="0" w:color="000000"/>
            </w:tcBorders>
            <w:vAlign w:val="bottom"/>
          </w:tcPr>
          <w:p w14:paraId="32B11929" w14:textId="68704CAF" w:rsidR="00C21A9B" w:rsidRDefault="00475C3E">
            <w:pPr>
              <w:widowControl w:val="0"/>
              <w:ind w:left="-108" w:right="-108"/>
              <w:jc w:val="center"/>
              <w:rPr>
                <w:sz w:val="26"/>
                <w:szCs w:val="26"/>
              </w:rPr>
            </w:pPr>
            <w:r>
              <w:rPr>
                <w:sz w:val="26"/>
                <w:szCs w:val="26"/>
              </w:rPr>
              <w:t>67</w:t>
            </w:r>
          </w:p>
        </w:tc>
        <w:tc>
          <w:tcPr>
            <w:tcW w:w="134" w:type="dxa"/>
          </w:tcPr>
          <w:p w14:paraId="4F1F130F" w14:textId="77777777" w:rsidR="00C21A9B" w:rsidRDefault="00C21A9B">
            <w:pPr>
              <w:widowControl w:val="0"/>
            </w:pPr>
          </w:p>
        </w:tc>
      </w:tr>
      <w:tr w:rsidR="00C21A9B" w14:paraId="4858CB77" w14:textId="77777777" w:rsidTr="008A32C6">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14:paraId="6B971E77" w14:textId="77777777" w:rsidR="00C21A9B" w:rsidRDefault="00C21A9B">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14:paraId="1F78AC73" w14:textId="77777777" w:rsidR="00C21A9B" w:rsidRDefault="004F5DC7">
            <w:pPr>
              <w:widowControl w:val="0"/>
              <w:rPr>
                <w:sz w:val="26"/>
                <w:szCs w:val="26"/>
              </w:rPr>
            </w:pPr>
            <w:r>
              <w:rPr>
                <w:sz w:val="26"/>
                <w:szCs w:val="26"/>
              </w:rPr>
              <w:t>17.5</w:t>
            </w:r>
          </w:p>
        </w:tc>
        <w:tc>
          <w:tcPr>
            <w:tcW w:w="8402" w:type="dxa"/>
            <w:gridSpan w:val="2"/>
            <w:tcBorders>
              <w:top w:val="single" w:sz="4" w:space="0" w:color="000000"/>
              <w:left w:val="single" w:sz="4" w:space="0" w:color="000000"/>
              <w:bottom w:val="single" w:sz="4" w:space="0" w:color="000000"/>
              <w:right w:val="single" w:sz="4" w:space="0" w:color="000000"/>
            </w:tcBorders>
          </w:tcPr>
          <w:p w14:paraId="737C7CEF" w14:textId="77777777" w:rsidR="00C21A9B" w:rsidRDefault="004F5DC7">
            <w:pPr>
              <w:widowControl w:val="0"/>
              <w:ind w:left="-20"/>
              <w:rPr>
                <w:sz w:val="26"/>
                <w:szCs w:val="26"/>
              </w:rPr>
            </w:pPr>
            <w:r>
              <w:rPr>
                <w:sz w:val="26"/>
                <w:szCs w:val="26"/>
              </w:rPr>
              <w:t xml:space="preserve">Сведения о развитии систем диспетчеризации, телемеханизации и об автоматизированных системах управления режимами водоотведения </w:t>
            </w:r>
          </w:p>
        </w:tc>
        <w:tc>
          <w:tcPr>
            <w:tcW w:w="560" w:type="dxa"/>
            <w:gridSpan w:val="2"/>
            <w:tcBorders>
              <w:top w:val="single" w:sz="4" w:space="0" w:color="000000"/>
              <w:left w:val="single" w:sz="4" w:space="0" w:color="000000"/>
              <w:bottom w:val="single" w:sz="4" w:space="0" w:color="000000"/>
              <w:right w:val="single" w:sz="4" w:space="0" w:color="000000"/>
            </w:tcBorders>
            <w:vAlign w:val="bottom"/>
          </w:tcPr>
          <w:p w14:paraId="09D1CFC5" w14:textId="1A4B7285" w:rsidR="00C21A9B" w:rsidRDefault="00475C3E">
            <w:pPr>
              <w:widowControl w:val="0"/>
              <w:ind w:left="-108" w:right="-108"/>
              <w:jc w:val="center"/>
              <w:rPr>
                <w:sz w:val="26"/>
                <w:szCs w:val="26"/>
              </w:rPr>
            </w:pPr>
            <w:r>
              <w:rPr>
                <w:sz w:val="26"/>
                <w:szCs w:val="26"/>
              </w:rPr>
              <w:t>67</w:t>
            </w:r>
          </w:p>
        </w:tc>
        <w:tc>
          <w:tcPr>
            <w:tcW w:w="134" w:type="dxa"/>
          </w:tcPr>
          <w:p w14:paraId="511C5E41" w14:textId="77777777" w:rsidR="00C21A9B" w:rsidRDefault="00C21A9B">
            <w:pPr>
              <w:widowControl w:val="0"/>
            </w:pPr>
          </w:p>
        </w:tc>
      </w:tr>
      <w:tr w:rsidR="00C21A9B" w14:paraId="1BD82576" w14:textId="77777777" w:rsidTr="008A32C6">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14:paraId="118264A2" w14:textId="77777777" w:rsidR="00C21A9B" w:rsidRDefault="00C21A9B">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14:paraId="525B4A81" w14:textId="77777777" w:rsidR="00C21A9B" w:rsidRDefault="004F5DC7">
            <w:pPr>
              <w:widowControl w:val="0"/>
              <w:rPr>
                <w:sz w:val="26"/>
                <w:szCs w:val="26"/>
              </w:rPr>
            </w:pPr>
            <w:r>
              <w:rPr>
                <w:sz w:val="26"/>
                <w:szCs w:val="26"/>
              </w:rPr>
              <w:t>17.6</w:t>
            </w:r>
          </w:p>
        </w:tc>
        <w:tc>
          <w:tcPr>
            <w:tcW w:w="8402" w:type="dxa"/>
            <w:gridSpan w:val="2"/>
            <w:tcBorders>
              <w:top w:val="single" w:sz="4" w:space="0" w:color="000000"/>
              <w:left w:val="single" w:sz="4" w:space="0" w:color="000000"/>
              <w:bottom w:val="single" w:sz="4" w:space="0" w:color="000000"/>
              <w:right w:val="single" w:sz="4" w:space="0" w:color="000000"/>
            </w:tcBorders>
          </w:tcPr>
          <w:p w14:paraId="134624C9" w14:textId="77777777" w:rsidR="00C21A9B" w:rsidRDefault="004F5DC7">
            <w:pPr>
              <w:widowControl w:val="0"/>
              <w:ind w:left="-20"/>
              <w:rPr>
                <w:sz w:val="26"/>
                <w:szCs w:val="26"/>
              </w:rPr>
            </w:pPr>
            <w:r>
              <w:rPr>
                <w:sz w:val="26"/>
                <w:szCs w:val="26"/>
              </w:rPr>
              <w:t>Описание вариантов маршрутов прохождения трубопроводов (трасс) по территории поселения, расположения намечаемых площадок под строительство сооружений водоотведения и их обоснование</w:t>
            </w:r>
          </w:p>
        </w:tc>
        <w:tc>
          <w:tcPr>
            <w:tcW w:w="560" w:type="dxa"/>
            <w:gridSpan w:val="2"/>
            <w:tcBorders>
              <w:top w:val="single" w:sz="4" w:space="0" w:color="000000"/>
              <w:left w:val="single" w:sz="4" w:space="0" w:color="000000"/>
              <w:bottom w:val="single" w:sz="4" w:space="0" w:color="000000"/>
              <w:right w:val="single" w:sz="4" w:space="0" w:color="000000"/>
            </w:tcBorders>
            <w:vAlign w:val="bottom"/>
          </w:tcPr>
          <w:p w14:paraId="04FDF868" w14:textId="11AD99B4" w:rsidR="00C21A9B" w:rsidRDefault="00475C3E">
            <w:pPr>
              <w:widowControl w:val="0"/>
              <w:ind w:left="-108" w:right="-108"/>
              <w:jc w:val="center"/>
              <w:rPr>
                <w:sz w:val="26"/>
                <w:szCs w:val="26"/>
              </w:rPr>
            </w:pPr>
            <w:r>
              <w:rPr>
                <w:sz w:val="26"/>
                <w:szCs w:val="26"/>
              </w:rPr>
              <w:t>68</w:t>
            </w:r>
          </w:p>
        </w:tc>
        <w:tc>
          <w:tcPr>
            <w:tcW w:w="134" w:type="dxa"/>
          </w:tcPr>
          <w:p w14:paraId="1E2F68E7" w14:textId="77777777" w:rsidR="00C21A9B" w:rsidRDefault="00C21A9B">
            <w:pPr>
              <w:widowControl w:val="0"/>
            </w:pPr>
          </w:p>
        </w:tc>
      </w:tr>
      <w:tr w:rsidR="00C21A9B" w14:paraId="118AC426" w14:textId="77777777" w:rsidTr="008A32C6">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14:paraId="4E21D48B" w14:textId="77777777" w:rsidR="00C21A9B" w:rsidRDefault="00C21A9B">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14:paraId="02E3A693" w14:textId="77777777" w:rsidR="00C21A9B" w:rsidRDefault="004F5DC7">
            <w:pPr>
              <w:widowControl w:val="0"/>
              <w:rPr>
                <w:sz w:val="26"/>
                <w:szCs w:val="26"/>
              </w:rPr>
            </w:pPr>
            <w:r>
              <w:rPr>
                <w:sz w:val="26"/>
                <w:szCs w:val="26"/>
              </w:rPr>
              <w:t>17.7</w:t>
            </w:r>
          </w:p>
        </w:tc>
        <w:tc>
          <w:tcPr>
            <w:tcW w:w="8402" w:type="dxa"/>
            <w:gridSpan w:val="2"/>
            <w:tcBorders>
              <w:top w:val="single" w:sz="4" w:space="0" w:color="000000"/>
              <w:left w:val="single" w:sz="4" w:space="0" w:color="000000"/>
              <w:bottom w:val="single" w:sz="4" w:space="0" w:color="000000"/>
              <w:right w:val="single" w:sz="4" w:space="0" w:color="000000"/>
            </w:tcBorders>
          </w:tcPr>
          <w:p w14:paraId="727A1337" w14:textId="77777777" w:rsidR="00C21A9B" w:rsidRDefault="004F5DC7">
            <w:pPr>
              <w:widowControl w:val="0"/>
              <w:ind w:left="-20"/>
              <w:rPr>
                <w:sz w:val="26"/>
                <w:szCs w:val="26"/>
              </w:rPr>
            </w:pPr>
            <w:r>
              <w:rPr>
                <w:sz w:val="26"/>
                <w:szCs w:val="26"/>
              </w:rPr>
              <w:t>Границы и характеристики охранных зон сетей и сооружений централизованной системы водоотведения, границы планируемых зон размещения объектов централизованной системы водоотведения</w:t>
            </w:r>
          </w:p>
        </w:tc>
        <w:tc>
          <w:tcPr>
            <w:tcW w:w="560" w:type="dxa"/>
            <w:gridSpan w:val="2"/>
            <w:tcBorders>
              <w:top w:val="single" w:sz="4" w:space="0" w:color="000000"/>
              <w:left w:val="single" w:sz="4" w:space="0" w:color="000000"/>
              <w:bottom w:val="single" w:sz="4" w:space="0" w:color="000000"/>
              <w:right w:val="single" w:sz="4" w:space="0" w:color="000000"/>
            </w:tcBorders>
            <w:vAlign w:val="bottom"/>
          </w:tcPr>
          <w:p w14:paraId="50401F91" w14:textId="465CB927" w:rsidR="00C21A9B" w:rsidRDefault="00475C3E">
            <w:pPr>
              <w:widowControl w:val="0"/>
              <w:ind w:left="-108" w:right="-108"/>
              <w:jc w:val="center"/>
              <w:rPr>
                <w:sz w:val="26"/>
                <w:szCs w:val="26"/>
              </w:rPr>
            </w:pPr>
            <w:r>
              <w:rPr>
                <w:sz w:val="26"/>
                <w:szCs w:val="26"/>
              </w:rPr>
              <w:t>68</w:t>
            </w:r>
          </w:p>
        </w:tc>
        <w:tc>
          <w:tcPr>
            <w:tcW w:w="134" w:type="dxa"/>
          </w:tcPr>
          <w:p w14:paraId="4707CE86" w14:textId="77777777" w:rsidR="00C21A9B" w:rsidRDefault="00C21A9B">
            <w:pPr>
              <w:widowControl w:val="0"/>
            </w:pPr>
          </w:p>
        </w:tc>
      </w:tr>
      <w:tr w:rsidR="00C21A9B" w14:paraId="4FBD8889" w14:textId="77777777" w:rsidTr="008A32C6">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14:paraId="139394A3" w14:textId="77777777" w:rsidR="00C21A9B" w:rsidRDefault="004F5DC7">
            <w:pPr>
              <w:widowControl w:val="0"/>
              <w:ind w:left="76"/>
              <w:rPr>
                <w:sz w:val="26"/>
                <w:szCs w:val="26"/>
              </w:rPr>
            </w:pPr>
            <w:r>
              <w:rPr>
                <w:sz w:val="26"/>
                <w:szCs w:val="26"/>
              </w:rPr>
              <w:t>18</w:t>
            </w:r>
          </w:p>
        </w:tc>
        <w:tc>
          <w:tcPr>
            <w:tcW w:w="761" w:type="dxa"/>
            <w:tcBorders>
              <w:top w:val="single" w:sz="4" w:space="0" w:color="000000"/>
              <w:left w:val="single" w:sz="4" w:space="0" w:color="000000"/>
              <w:bottom w:val="single" w:sz="4" w:space="0" w:color="000000"/>
              <w:right w:val="single" w:sz="4" w:space="0" w:color="000000"/>
            </w:tcBorders>
          </w:tcPr>
          <w:p w14:paraId="1FB9F8D9" w14:textId="77777777" w:rsidR="00C21A9B" w:rsidRDefault="00C21A9B">
            <w:pPr>
              <w:widowControl w:val="0"/>
              <w:rPr>
                <w:sz w:val="26"/>
                <w:szCs w:val="26"/>
              </w:rPr>
            </w:pPr>
          </w:p>
        </w:tc>
        <w:tc>
          <w:tcPr>
            <w:tcW w:w="8402" w:type="dxa"/>
            <w:gridSpan w:val="2"/>
            <w:tcBorders>
              <w:top w:val="single" w:sz="4" w:space="0" w:color="000000"/>
              <w:left w:val="single" w:sz="4" w:space="0" w:color="000000"/>
              <w:bottom w:val="single" w:sz="4" w:space="0" w:color="000000"/>
              <w:right w:val="single" w:sz="4" w:space="0" w:color="000000"/>
            </w:tcBorders>
          </w:tcPr>
          <w:p w14:paraId="3C8C692F" w14:textId="77777777" w:rsidR="00C21A9B" w:rsidRDefault="004F5DC7">
            <w:pPr>
              <w:widowControl w:val="0"/>
              <w:ind w:left="-20"/>
              <w:rPr>
                <w:sz w:val="26"/>
                <w:szCs w:val="26"/>
              </w:rPr>
            </w:pPr>
            <w:r>
              <w:rPr>
                <w:sz w:val="26"/>
                <w:szCs w:val="26"/>
              </w:rPr>
              <w:t>Экологические аспекты мероприятий по строительству и реконструкции объектов централизованной системы водоотведения</w:t>
            </w:r>
          </w:p>
        </w:tc>
        <w:tc>
          <w:tcPr>
            <w:tcW w:w="560" w:type="dxa"/>
            <w:gridSpan w:val="2"/>
            <w:tcBorders>
              <w:top w:val="single" w:sz="4" w:space="0" w:color="000000"/>
              <w:left w:val="single" w:sz="4" w:space="0" w:color="000000"/>
              <w:bottom w:val="single" w:sz="4" w:space="0" w:color="000000"/>
              <w:right w:val="single" w:sz="4" w:space="0" w:color="000000"/>
            </w:tcBorders>
            <w:vAlign w:val="bottom"/>
          </w:tcPr>
          <w:p w14:paraId="71AC0D6F" w14:textId="491D64C6" w:rsidR="00C21A9B" w:rsidRDefault="00475C3E">
            <w:pPr>
              <w:widowControl w:val="0"/>
              <w:ind w:left="-108" w:right="-108"/>
              <w:jc w:val="center"/>
              <w:rPr>
                <w:sz w:val="26"/>
                <w:szCs w:val="26"/>
              </w:rPr>
            </w:pPr>
            <w:r>
              <w:rPr>
                <w:sz w:val="26"/>
                <w:szCs w:val="26"/>
              </w:rPr>
              <w:t>68</w:t>
            </w:r>
          </w:p>
        </w:tc>
        <w:tc>
          <w:tcPr>
            <w:tcW w:w="134" w:type="dxa"/>
          </w:tcPr>
          <w:p w14:paraId="708C4199" w14:textId="77777777" w:rsidR="00C21A9B" w:rsidRDefault="00C21A9B">
            <w:pPr>
              <w:widowControl w:val="0"/>
            </w:pPr>
          </w:p>
        </w:tc>
      </w:tr>
      <w:tr w:rsidR="00C21A9B" w14:paraId="06C40E0B" w14:textId="77777777" w:rsidTr="008A32C6">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14:paraId="352BD6A6" w14:textId="77777777" w:rsidR="00C21A9B" w:rsidRDefault="004F5DC7">
            <w:pPr>
              <w:widowControl w:val="0"/>
              <w:ind w:left="76"/>
              <w:rPr>
                <w:sz w:val="26"/>
                <w:szCs w:val="26"/>
              </w:rPr>
            </w:pPr>
            <w:r>
              <w:rPr>
                <w:sz w:val="26"/>
                <w:szCs w:val="26"/>
              </w:rPr>
              <w:t>19</w:t>
            </w:r>
          </w:p>
        </w:tc>
        <w:tc>
          <w:tcPr>
            <w:tcW w:w="761" w:type="dxa"/>
            <w:tcBorders>
              <w:top w:val="single" w:sz="4" w:space="0" w:color="000000"/>
              <w:left w:val="single" w:sz="4" w:space="0" w:color="000000"/>
              <w:bottom w:val="single" w:sz="4" w:space="0" w:color="000000"/>
              <w:right w:val="single" w:sz="4" w:space="0" w:color="000000"/>
            </w:tcBorders>
          </w:tcPr>
          <w:p w14:paraId="6DD660D7" w14:textId="77777777" w:rsidR="00C21A9B" w:rsidRDefault="00C21A9B">
            <w:pPr>
              <w:widowControl w:val="0"/>
              <w:rPr>
                <w:sz w:val="26"/>
                <w:szCs w:val="26"/>
              </w:rPr>
            </w:pPr>
          </w:p>
        </w:tc>
        <w:tc>
          <w:tcPr>
            <w:tcW w:w="8402" w:type="dxa"/>
            <w:gridSpan w:val="2"/>
            <w:tcBorders>
              <w:top w:val="single" w:sz="4" w:space="0" w:color="000000"/>
              <w:left w:val="single" w:sz="4" w:space="0" w:color="000000"/>
              <w:bottom w:val="single" w:sz="4" w:space="0" w:color="000000"/>
              <w:right w:val="single" w:sz="4" w:space="0" w:color="000000"/>
            </w:tcBorders>
          </w:tcPr>
          <w:p w14:paraId="544DFD55" w14:textId="77777777" w:rsidR="00C21A9B" w:rsidRDefault="004F5DC7">
            <w:pPr>
              <w:widowControl w:val="0"/>
              <w:ind w:left="-20"/>
              <w:rPr>
                <w:sz w:val="26"/>
                <w:szCs w:val="26"/>
              </w:rPr>
            </w:pPr>
            <w:r>
              <w:rPr>
                <w:sz w:val="26"/>
                <w:szCs w:val="26"/>
              </w:rPr>
              <w:t>Оценка потребности в капитальных вложениях в строительство и реконструкцию объектов централизованной системы водоотведения</w:t>
            </w:r>
          </w:p>
        </w:tc>
        <w:tc>
          <w:tcPr>
            <w:tcW w:w="560" w:type="dxa"/>
            <w:gridSpan w:val="2"/>
            <w:tcBorders>
              <w:top w:val="single" w:sz="4" w:space="0" w:color="000000"/>
              <w:left w:val="single" w:sz="4" w:space="0" w:color="000000"/>
              <w:bottom w:val="single" w:sz="4" w:space="0" w:color="000000"/>
              <w:right w:val="single" w:sz="4" w:space="0" w:color="000000"/>
            </w:tcBorders>
            <w:vAlign w:val="bottom"/>
          </w:tcPr>
          <w:p w14:paraId="4EFC8F01" w14:textId="6F94DC94" w:rsidR="00C21A9B" w:rsidRDefault="00475C3E">
            <w:pPr>
              <w:widowControl w:val="0"/>
              <w:ind w:left="-108" w:right="-108"/>
              <w:jc w:val="center"/>
              <w:rPr>
                <w:sz w:val="26"/>
                <w:szCs w:val="26"/>
              </w:rPr>
            </w:pPr>
            <w:r>
              <w:rPr>
                <w:sz w:val="26"/>
                <w:szCs w:val="26"/>
              </w:rPr>
              <w:t>68</w:t>
            </w:r>
          </w:p>
        </w:tc>
        <w:tc>
          <w:tcPr>
            <w:tcW w:w="134" w:type="dxa"/>
          </w:tcPr>
          <w:p w14:paraId="4A06ED22" w14:textId="77777777" w:rsidR="00C21A9B" w:rsidRDefault="00C21A9B">
            <w:pPr>
              <w:widowControl w:val="0"/>
            </w:pPr>
          </w:p>
        </w:tc>
      </w:tr>
      <w:tr w:rsidR="00C21A9B" w14:paraId="3F9975E7" w14:textId="77777777" w:rsidTr="008A32C6">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14:paraId="2A5B638F" w14:textId="77777777" w:rsidR="00C21A9B" w:rsidRDefault="004F5DC7">
            <w:pPr>
              <w:widowControl w:val="0"/>
              <w:ind w:left="76"/>
              <w:rPr>
                <w:sz w:val="26"/>
                <w:szCs w:val="26"/>
              </w:rPr>
            </w:pPr>
            <w:r>
              <w:rPr>
                <w:sz w:val="26"/>
                <w:szCs w:val="26"/>
              </w:rPr>
              <w:t>20</w:t>
            </w:r>
          </w:p>
        </w:tc>
        <w:tc>
          <w:tcPr>
            <w:tcW w:w="761" w:type="dxa"/>
            <w:tcBorders>
              <w:top w:val="single" w:sz="4" w:space="0" w:color="000000"/>
              <w:left w:val="single" w:sz="4" w:space="0" w:color="000000"/>
              <w:bottom w:val="single" w:sz="4" w:space="0" w:color="000000"/>
              <w:right w:val="single" w:sz="4" w:space="0" w:color="000000"/>
            </w:tcBorders>
          </w:tcPr>
          <w:p w14:paraId="0F073B32" w14:textId="77777777" w:rsidR="00C21A9B" w:rsidRDefault="00C21A9B">
            <w:pPr>
              <w:widowControl w:val="0"/>
              <w:rPr>
                <w:sz w:val="26"/>
                <w:szCs w:val="26"/>
              </w:rPr>
            </w:pPr>
          </w:p>
        </w:tc>
        <w:tc>
          <w:tcPr>
            <w:tcW w:w="8402" w:type="dxa"/>
            <w:gridSpan w:val="2"/>
            <w:tcBorders>
              <w:top w:val="single" w:sz="4" w:space="0" w:color="000000"/>
              <w:left w:val="single" w:sz="4" w:space="0" w:color="000000"/>
              <w:bottom w:val="single" w:sz="4" w:space="0" w:color="000000"/>
              <w:right w:val="single" w:sz="4" w:space="0" w:color="000000"/>
            </w:tcBorders>
          </w:tcPr>
          <w:p w14:paraId="2376A344" w14:textId="77777777" w:rsidR="00C21A9B" w:rsidRDefault="004F5DC7">
            <w:pPr>
              <w:widowControl w:val="0"/>
              <w:ind w:left="-20"/>
              <w:rPr>
                <w:sz w:val="26"/>
                <w:szCs w:val="26"/>
              </w:rPr>
            </w:pPr>
            <w:r>
              <w:rPr>
                <w:sz w:val="26"/>
                <w:szCs w:val="26"/>
              </w:rPr>
              <w:t>Плановые значения показателей развития централизованных систем водоотведения</w:t>
            </w:r>
          </w:p>
        </w:tc>
        <w:tc>
          <w:tcPr>
            <w:tcW w:w="560" w:type="dxa"/>
            <w:gridSpan w:val="2"/>
            <w:tcBorders>
              <w:top w:val="single" w:sz="4" w:space="0" w:color="000000"/>
              <w:left w:val="single" w:sz="4" w:space="0" w:color="000000"/>
              <w:bottom w:val="single" w:sz="4" w:space="0" w:color="000000"/>
              <w:right w:val="single" w:sz="4" w:space="0" w:color="000000"/>
            </w:tcBorders>
            <w:vAlign w:val="bottom"/>
          </w:tcPr>
          <w:p w14:paraId="196220BA" w14:textId="3E9AE106" w:rsidR="00C21A9B" w:rsidRDefault="00475C3E">
            <w:pPr>
              <w:widowControl w:val="0"/>
              <w:ind w:left="-108" w:right="-108"/>
              <w:jc w:val="center"/>
              <w:rPr>
                <w:sz w:val="26"/>
                <w:szCs w:val="26"/>
              </w:rPr>
            </w:pPr>
            <w:r>
              <w:rPr>
                <w:sz w:val="26"/>
                <w:szCs w:val="26"/>
              </w:rPr>
              <w:t>71</w:t>
            </w:r>
          </w:p>
        </w:tc>
        <w:tc>
          <w:tcPr>
            <w:tcW w:w="134" w:type="dxa"/>
          </w:tcPr>
          <w:p w14:paraId="648E3BD0" w14:textId="77777777" w:rsidR="00C21A9B" w:rsidRDefault="00C21A9B">
            <w:pPr>
              <w:widowControl w:val="0"/>
            </w:pPr>
          </w:p>
        </w:tc>
      </w:tr>
      <w:tr w:rsidR="00C21A9B" w14:paraId="3ED16999" w14:textId="77777777" w:rsidTr="008A32C6">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14:paraId="7D4CE280" w14:textId="77777777" w:rsidR="00C21A9B" w:rsidRDefault="004F5DC7">
            <w:pPr>
              <w:widowControl w:val="0"/>
              <w:ind w:left="76"/>
              <w:rPr>
                <w:sz w:val="26"/>
                <w:szCs w:val="26"/>
              </w:rPr>
            </w:pPr>
            <w:r>
              <w:rPr>
                <w:sz w:val="26"/>
                <w:szCs w:val="26"/>
              </w:rPr>
              <w:t>21</w:t>
            </w:r>
          </w:p>
        </w:tc>
        <w:tc>
          <w:tcPr>
            <w:tcW w:w="761" w:type="dxa"/>
            <w:tcBorders>
              <w:top w:val="single" w:sz="4" w:space="0" w:color="000000"/>
              <w:left w:val="single" w:sz="4" w:space="0" w:color="000000"/>
              <w:bottom w:val="single" w:sz="4" w:space="0" w:color="000000"/>
              <w:right w:val="single" w:sz="4" w:space="0" w:color="000000"/>
            </w:tcBorders>
          </w:tcPr>
          <w:p w14:paraId="099A4290" w14:textId="77777777" w:rsidR="00C21A9B" w:rsidRDefault="00C21A9B">
            <w:pPr>
              <w:widowControl w:val="0"/>
              <w:rPr>
                <w:sz w:val="26"/>
                <w:szCs w:val="26"/>
              </w:rPr>
            </w:pPr>
          </w:p>
        </w:tc>
        <w:tc>
          <w:tcPr>
            <w:tcW w:w="8402" w:type="dxa"/>
            <w:gridSpan w:val="2"/>
            <w:tcBorders>
              <w:top w:val="single" w:sz="4" w:space="0" w:color="000000"/>
              <w:left w:val="single" w:sz="4" w:space="0" w:color="000000"/>
              <w:bottom w:val="single" w:sz="4" w:space="0" w:color="000000"/>
              <w:right w:val="single" w:sz="4" w:space="0" w:color="000000"/>
            </w:tcBorders>
          </w:tcPr>
          <w:p w14:paraId="7DF83DBD" w14:textId="77777777" w:rsidR="00C21A9B" w:rsidRDefault="004F5DC7">
            <w:pPr>
              <w:widowControl w:val="0"/>
              <w:ind w:left="-20"/>
              <w:rPr>
                <w:sz w:val="26"/>
                <w:szCs w:val="26"/>
              </w:rPr>
            </w:pPr>
            <w:r>
              <w:rPr>
                <w:sz w:val="26"/>
                <w:szCs w:val="26"/>
              </w:rPr>
              <w:t>Перечень выявленных бесхозяйных объектов централизованной системы водоотведения (в случае их выявления) и перечень организаций, уполномоченных на их эксплуатацию</w:t>
            </w:r>
          </w:p>
        </w:tc>
        <w:tc>
          <w:tcPr>
            <w:tcW w:w="560" w:type="dxa"/>
            <w:gridSpan w:val="2"/>
            <w:tcBorders>
              <w:top w:val="single" w:sz="4" w:space="0" w:color="000000"/>
              <w:left w:val="single" w:sz="4" w:space="0" w:color="000000"/>
              <w:bottom w:val="single" w:sz="4" w:space="0" w:color="000000"/>
              <w:right w:val="single" w:sz="4" w:space="0" w:color="000000"/>
            </w:tcBorders>
            <w:vAlign w:val="bottom"/>
          </w:tcPr>
          <w:p w14:paraId="37657B0A" w14:textId="46DA184D" w:rsidR="00C21A9B" w:rsidRDefault="00475C3E">
            <w:pPr>
              <w:widowControl w:val="0"/>
              <w:ind w:left="-108" w:right="-108"/>
              <w:jc w:val="center"/>
              <w:rPr>
                <w:sz w:val="26"/>
                <w:szCs w:val="26"/>
              </w:rPr>
            </w:pPr>
            <w:r>
              <w:rPr>
                <w:sz w:val="26"/>
                <w:szCs w:val="26"/>
              </w:rPr>
              <w:t>71</w:t>
            </w:r>
          </w:p>
        </w:tc>
        <w:tc>
          <w:tcPr>
            <w:tcW w:w="134" w:type="dxa"/>
          </w:tcPr>
          <w:p w14:paraId="4B2E0061" w14:textId="77777777" w:rsidR="00C21A9B" w:rsidRDefault="00C21A9B">
            <w:pPr>
              <w:widowControl w:val="0"/>
            </w:pPr>
          </w:p>
        </w:tc>
      </w:tr>
      <w:tr w:rsidR="00C21A9B" w14:paraId="5CDE5DE1" w14:textId="77777777" w:rsidTr="008A32C6">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14:paraId="02CCDCB1" w14:textId="77777777" w:rsidR="00C21A9B" w:rsidRDefault="00C21A9B">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14:paraId="083B1812" w14:textId="77777777" w:rsidR="00C21A9B" w:rsidRDefault="00C21A9B">
            <w:pPr>
              <w:widowControl w:val="0"/>
              <w:rPr>
                <w:sz w:val="26"/>
                <w:szCs w:val="26"/>
              </w:rPr>
            </w:pPr>
          </w:p>
        </w:tc>
        <w:tc>
          <w:tcPr>
            <w:tcW w:w="8402" w:type="dxa"/>
            <w:gridSpan w:val="2"/>
            <w:tcBorders>
              <w:top w:val="single" w:sz="4" w:space="0" w:color="000000"/>
              <w:left w:val="single" w:sz="4" w:space="0" w:color="000000"/>
              <w:bottom w:val="single" w:sz="4" w:space="0" w:color="000000"/>
              <w:right w:val="single" w:sz="4" w:space="0" w:color="000000"/>
            </w:tcBorders>
          </w:tcPr>
          <w:p w14:paraId="5E170CA2" w14:textId="77777777" w:rsidR="00C21A9B" w:rsidRDefault="004F5DC7">
            <w:pPr>
              <w:widowControl w:val="0"/>
              <w:ind w:left="-20"/>
              <w:rPr>
                <w:sz w:val="26"/>
                <w:szCs w:val="26"/>
              </w:rPr>
            </w:pPr>
            <w:r>
              <w:rPr>
                <w:color w:val="000000"/>
                <w:sz w:val="26"/>
                <w:szCs w:val="26"/>
              </w:rPr>
              <w:t>Перечень использованных федеральных законов, нормативно-правовых актов и пособий</w:t>
            </w:r>
          </w:p>
        </w:tc>
        <w:tc>
          <w:tcPr>
            <w:tcW w:w="560" w:type="dxa"/>
            <w:gridSpan w:val="2"/>
            <w:tcBorders>
              <w:top w:val="single" w:sz="4" w:space="0" w:color="000000"/>
              <w:left w:val="single" w:sz="4" w:space="0" w:color="000000"/>
              <w:bottom w:val="single" w:sz="4" w:space="0" w:color="000000"/>
              <w:right w:val="single" w:sz="4" w:space="0" w:color="000000"/>
            </w:tcBorders>
            <w:vAlign w:val="bottom"/>
          </w:tcPr>
          <w:p w14:paraId="354C8620" w14:textId="5EB79AD3" w:rsidR="00C21A9B" w:rsidRDefault="00475C3E">
            <w:pPr>
              <w:widowControl w:val="0"/>
              <w:ind w:left="-108" w:right="-108"/>
              <w:jc w:val="center"/>
              <w:rPr>
                <w:sz w:val="26"/>
                <w:szCs w:val="26"/>
              </w:rPr>
            </w:pPr>
            <w:r>
              <w:rPr>
                <w:sz w:val="26"/>
                <w:szCs w:val="26"/>
              </w:rPr>
              <w:t>72</w:t>
            </w:r>
          </w:p>
        </w:tc>
        <w:tc>
          <w:tcPr>
            <w:tcW w:w="134" w:type="dxa"/>
          </w:tcPr>
          <w:p w14:paraId="53C237AA" w14:textId="77777777" w:rsidR="00C21A9B" w:rsidRDefault="00C21A9B">
            <w:pPr>
              <w:widowControl w:val="0"/>
            </w:pPr>
          </w:p>
        </w:tc>
      </w:tr>
      <w:tr w:rsidR="00C21A9B" w14:paraId="336B24B3" w14:textId="77777777" w:rsidTr="008A32C6">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14:paraId="59C47ADF" w14:textId="77777777" w:rsidR="00C21A9B" w:rsidRDefault="00C21A9B">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14:paraId="61AA99B2" w14:textId="77777777" w:rsidR="00C21A9B" w:rsidRDefault="00C21A9B">
            <w:pPr>
              <w:widowControl w:val="0"/>
              <w:rPr>
                <w:sz w:val="26"/>
                <w:szCs w:val="26"/>
              </w:rPr>
            </w:pPr>
          </w:p>
        </w:tc>
        <w:tc>
          <w:tcPr>
            <w:tcW w:w="8402" w:type="dxa"/>
            <w:gridSpan w:val="2"/>
            <w:tcBorders>
              <w:top w:val="single" w:sz="4" w:space="0" w:color="000000"/>
              <w:left w:val="single" w:sz="4" w:space="0" w:color="000000"/>
              <w:bottom w:val="single" w:sz="4" w:space="0" w:color="000000"/>
              <w:right w:val="single" w:sz="4" w:space="0" w:color="000000"/>
            </w:tcBorders>
          </w:tcPr>
          <w:p w14:paraId="68D735F3" w14:textId="77777777" w:rsidR="00C21A9B" w:rsidRDefault="004F5DC7">
            <w:pPr>
              <w:widowControl w:val="0"/>
              <w:ind w:left="-20"/>
              <w:rPr>
                <w:color w:val="000000"/>
                <w:sz w:val="26"/>
                <w:szCs w:val="26"/>
              </w:rPr>
            </w:pPr>
            <w:r>
              <w:rPr>
                <w:color w:val="000000"/>
                <w:sz w:val="26"/>
                <w:szCs w:val="26"/>
              </w:rPr>
              <w:t>Приложение. Схемы водопроводных и канализационных сетей.</w:t>
            </w:r>
          </w:p>
        </w:tc>
        <w:tc>
          <w:tcPr>
            <w:tcW w:w="560" w:type="dxa"/>
            <w:gridSpan w:val="2"/>
            <w:tcBorders>
              <w:top w:val="single" w:sz="4" w:space="0" w:color="000000"/>
              <w:left w:val="single" w:sz="4" w:space="0" w:color="000000"/>
              <w:bottom w:val="single" w:sz="4" w:space="0" w:color="000000"/>
              <w:right w:val="single" w:sz="4" w:space="0" w:color="000000"/>
            </w:tcBorders>
            <w:vAlign w:val="bottom"/>
          </w:tcPr>
          <w:p w14:paraId="233DA7E3" w14:textId="77777777" w:rsidR="00C21A9B" w:rsidRDefault="00C21A9B">
            <w:pPr>
              <w:widowControl w:val="0"/>
              <w:ind w:left="-108" w:right="-108"/>
              <w:jc w:val="center"/>
              <w:rPr>
                <w:sz w:val="26"/>
                <w:szCs w:val="26"/>
              </w:rPr>
            </w:pPr>
          </w:p>
        </w:tc>
        <w:tc>
          <w:tcPr>
            <w:tcW w:w="134" w:type="dxa"/>
          </w:tcPr>
          <w:p w14:paraId="0F5E6591" w14:textId="77777777" w:rsidR="00C21A9B" w:rsidRDefault="00C21A9B">
            <w:pPr>
              <w:widowControl w:val="0"/>
            </w:pPr>
          </w:p>
        </w:tc>
      </w:tr>
      <w:tr w:rsidR="00C21A9B" w14:paraId="11DE2E5C" w14:textId="77777777" w:rsidTr="008A32C6">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14:paraId="306BA345" w14:textId="77777777" w:rsidR="00C21A9B" w:rsidRDefault="00C21A9B">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14:paraId="2C636968" w14:textId="77777777" w:rsidR="00C21A9B" w:rsidRDefault="00C21A9B">
            <w:pPr>
              <w:widowControl w:val="0"/>
              <w:rPr>
                <w:sz w:val="26"/>
                <w:szCs w:val="26"/>
              </w:rPr>
            </w:pPr>
          </w:p>
        </w:tc>
        <w:tc>
          <w:tcPr>
            <w:tcW w:w="8402" w:type="dxa"/>
            <w:gridSpan w:val="2"/>
            <w:tcBorders>
              <w:top w:val="single" w:sz="4" w:space="0" w:color="000000"/>
              <w:left w:val="single" w:sz="4" w:space="0" w:color="000000"/>
              <w:bottom w:val="single" w:sz="4" w:space="0" w:color="000000"/>
              <w:right w:val="single" w:sz="4" w:space="0" w:color="000000"/>
            </w:tcBorders>
          </w:tcPr>
          <w:p w14:paraId="7CCF7E5D" w14:textId="77777777" w:rsidR="00C21A9B" w:rsidRDefault="004F5DC7">
            <w:pPr>
              <w:widowControl w:val="0"/>
              <w:ind w:left="-20"/>
              <w:rPr>
                <w:color w:val="000000"/>
                <w:sz w:val="26"/>
                <w:szCs w:val="26"/>
              </w:rPr>
            </w:pPr>
            <w:r>
              <w:rPr>
                <w:color w:val="000000"/>
                <w:sz w:val="26"/>
                <w:szCs w:val="26"/>
              </w:rPr>
              <w:t>Схема водопроводных и канализационных сетей с. Шунга</w:t>
            </w:r>
          </w:p>
        </w:tc>
        <w:tc>
          <w:tcPr>
            <w:tcW w:w="560" w:type="dxa"/>
            <w:gridSpan w:val="2"/>
            <w:tcBorders>
              <w:top w:val="single" w:sz="4" w:space="0" w:color="000000"/>
              <w:left w:val="single" w:sz="4" w:space="0" w:color="000000"/>
              <w:bottom w:val="single" w:sz="4" w:space="0" w:color="000000"/>
              <w:right w:val="single" w:sz="4" w:space="0" w:color="000000"/>
            </w:tcBorders>
            <w:vAlign w:val="bottom"/>
          </w:tcPr>
          <w:p w14:paraId="3F2FAFD8" w14:textId="77777777" w:rsidR="00C21A9B" w:rsidRDefault="00C21A9B">
            <w:pPr>
              <w:widowControl w:val="0"/>
              <w:ind w:left="-108" w:right="-108"/>
              <w:jc w:val="center"/>
              <w:rPr>
                <w:sz w:val="26"/>
                <w:szCs w:val="26"/>
              </w:rPr>
            </w:pPr>
          </w:p>
        </w:tc>
        <w:tc>
          <w:tcPr>
            <w:tcW w:w="134" w:type="dxa"/>
          </w:tcPr>
          <w:p w14:paraId="2379C744" w14:textId="77777777" w:rsidR="00C21A9B" w:rsidRDefault="00C21A9B">
            <w:pPr>
              <w:widowControl w:val="0"/>
            </w:pPr>
          </w:p>
        </w:tc>
      </w:tr>
      <w:tr w:rsidR="00C21A9B" w14:paraId="51DCC20A" w14:textId="77777777" w:rsidTr="008A32C6">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14:paraId="13A52ACF" w14:textId="77777777" w:rsidR="00C21A9B" w:rsidRDefault="00C21A9B">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14:paraId="42680132" w14:textId="77777777" w:rsidR="00C21A9B" w:rsidRDefault="00C21A9B">
            <w:pPr>
              <w:widowControl w:val="0"/>
              <w:rPr>
                <w:sz w:val="26"/>
                <w:szCs w:val="26"/>
              </w:rPr>
            </w:pPr>
          </w:p>
        </w:tc>
        <w:tc>
          <w:tcPr>
            <w:tcW w:w="8402" w:type="dxa"/>
            <w:gridSpan w:val="2"/>
            <w:tcBorders>
              <w:top w:val="single" w:sz="4" w:space="0" w:color="000000"/>
              <w:left w:val="single" w:sz="4" w:space="0" w:color="000000"/>
              <w:bottom w:val="single" w:sz="4" w:space="0" w:color="000000"/>
              <w:right w:val="single" w:sz="4" w:space="0" w:color="000000"/>
            </w:tcBorders>
          </w:tcPr>
          <w:p w14:paraId="2B02A545" w14:textId="77777777" w:rsidR="00C21A9B" w:rsidRDefault="004F5DC7">
            <w:pPr>
              <w:widowControl w:val="0"/>
              <w:ind w:left="-20"/>
              <w:rPr>
                <w:color w:val="000000"/>
                <w:sz w:val="26"/>
                <w:szCs w:val="26"/>
              </w:rPr>
            </w:pPr>
            <w:r>
              <w:rPr>
                <w:color w:val="000000"/>
                <w:sz w:val="26"/>
                <w:szCs w:val="26"/>
              </w:rPr>
              <w:t>Схема водопроводных и канализационных сетей с. Яковлевское</w:t>
            </w:r>
          </w:p>
        </w:tc>
        <w:tc>
          <w:tcPr>
            <w:tcW w:w="560" w:type="dxa"/>
            <w:gridSpan w:val="2"/>
            <w:tcBorders>
              <w:top w:val="single" w:sz="4" w:space="0" w:color="000000"/>
              <w:left w:val="single" w:sz="4" w:space="0" w:color="000000"/>
              <w:bottom w:val="single" w:sz="4" w:space="0" w:color="000000"/>
              <w:right w:val="single" w:sz="4" w:space="0" w:color="000000"/>
            </w:tcBorders>
            <w:vAlign w:val="bottom"/>
          </w:tcPr>
          <w:p w14:paraId="1F8B1432" w14:textId="77777777" w:rsidR="00C21A9B" w:rsidRDefault="00C21A9B">
            <w:pPr>
              <w:widowControl w:val="0"/>
              <w:ind w:left="-108" w:right="-108"/>
              <w:jc w:val="center"/>
              <w:rPr>
                <w:sz w:val="26"/>
                <w:szCs w:val="26"/>
              </w:rPr>
            </w:pPr>
          </w:p>
        </w:tc>
        <w:tc>
          <w:tcPr>
            <w:tcW w:w="134" w:type="dxa"/>
          </w:tcPr>
          <w:p w14:paraId="35928A9F" w14:textId="77777777" w:rsidR="00C21A9B" w:rsidRDefault="00C21A9B">
            <w:pPr>
              <w:widowControl w:val="0"/>
            </w:pPr>
          </w:p>
        </w:tc>
      </w:tr>
      <w:tr w:rsidR="00C21A9B" w14:paraId="206C5212" w14:textId="77777777" w:rsidTr="008A32C6">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14:paraId="1D0CD007" w14:textId="77777777" w:rsidR="00C21A9B" w:rsidRDefault="00C21A9B">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14:paraId="0F956095" w14:textId="77777777" w:rsidR="00C21A9B" w:rsidRDefault="00C21A9B">
            <w:pPr>
              <w:widowControl w:val="0"/>
              <w:rPr>
                <w:sz w:val="26"/>
                <w:szCs w:val="26"/>
              </w:rPr>
            </w:pPr>
          </w:p>
        </w:tc>
        <w:tc>
          <w:tcPr>
            <w:tcW w:w="8402" w:type="dxa"/>
            <w:gridSpan w:val="2"/>
            <w:tcBorders>
              <w:top w:val="single" w:sz="4" w:space="0" w:color="000000"/>
              <w:left w:val="single" w:sz="4" w:space="0" w:color="000000"/>
              <w:bottom w:val="single" w:sz="4" w:space="0" w:color="000000"/>
              <w:right w:val="single" w:sz="4" w:space="0" w:color="000000"/>
            </w:tcBorders>
          </w:tcPr>
          <w:p w14:paraId="70A6E4E8" w14:textId="77777777" w:rsidR="00C21A9B" w:rsidRDefault="004F5DC7">
            <w:pPr>
              <w:widowControl w:val="0"/>
              <w:ind w:left="-20"/>
              <w:rPr>
                <w:color w:val="000000"/>
                <w:sz w:val="26"/>
                <w:szCs w:val="26"/>
              </w:rPr>
            </w:pPr>
            <w:r>
              <w:rPr>
                <w:color w:val="000000"/>
                <w:sz w:val="26"/>
                <w:szCs w:val="26"/>
              </w:rPr>
              <w:t>Схема водопроводных и канализационных сетей с. Петрилово, д. Пасынково</w:t>
            </w:r>
          </w:p>
        </w:tc>
        <w:tc>
          <w:tcPr>
            <w:tcW w:w="560" w:type="dxa"/>
            <w:gridSpan w:val="2"/>
            <w:tcBorders>
              <w:top w:val="single" w:sz="4" w:space="0" w:color="000000"/>
              <w:left w:val="single" w:sz="4" w:space="0" w:color="000000"/>
              <w:bottom w:val="single" w:sz="4" w:space="0" w:color="000000"/>
              <w:right w:val="single" w:sz="4" w:space="0" w:color="000000"/>
            </w:tcBorders>
            <w:vAlign w:val="bottom"/>
          </w:tcPr>
          <w:p w14:paraId="4DA87BA3" w14:textId="77777777" w:rsidR="00C21A9B" w:rsidRDefault="00C21A9B">
            <w:pPr>
              <w:widowControl w:val="0"/>
              <w:ind w:left="-108" w:right="-108"/>
              <w:jc w:val="center"/>
              <w:rPr>
                <w:sz w:val="26"/>
                <w:szCs w:val="26"/>
              </w:rPr>
            </w:pPr>
          </w:p>
        </w:tc>
        <w:tc>
          <w:tcPr>
            <w:tcW w:w="134" w:type="dxa"/>
          </w:tcPr>
          <w:p w14:paraId="539BF0A8" w14:textId="77777777" w:rsidR="00C21A9B" w:rsidRDefault="00C21A9B">
            <w:pPr>
              <w:widowControl w:val="0"/>
            </w:pPr>
          </w:p>
        </w:tc>
      </w:tr>
      <w:tr w:rsidR="00C21A9B" w14:paraId="7F410C16" w14:textId="77777777" w:rsidTr="008A32C6">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14:paraId="76954BBC" w14:textId="77777777" w:rsidR="00C21A9B" w:rsidRDefault="00C21A9B">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14:paraId="58876B46" w14:textId="77777777" w:rsidR="00C21A9B" w:rsidRDefault="00C21A9B">
            <w:pPr>
              <w:widowControl w:val="0"/>
              <w:rPr>
                <w:sz w:val="26"/>
                <w:szCs w:val="26"/>
              </w:rPr>
            </w:pPr>
          </w:p>
        </w:tc>
        <w:tc>
          <w:tcPr>
            <w:tcW w:w="8402" w:type="dxa"/>
            <w:gridSpan w:val="2"/>
            <w:tcBorders>
              <w:top w:val="single" w:sz="4" w:space="0" w:color="000000"/>
              <w:left w:val="single" w:sz="4" w:space="0" w:color="000000"/>
              <w:bottom w:val="single" w:sz="4" w:space="0" w:color="000000"/>
              <w:right w:val="single" w:sz="4" w:space="0" w:color="000000"/>
            </w:tcBorders>
          </w:tcPr>
          <w:p w14:paraId="5E2B3F8F" w14:textId="77777777" w:rsidR="00C21A9B" w:rsidRDefault="004F5DC7">
            <w:pPr>
              <w:widowControl w:val="0"/>
              <w:ind w:left="-20"/>
              <w:rPr>
                <w:color w:val="000000"/>
                <w:sz w:val="26"/>
                <w:szCs w:val="26"/>
              </w:rPr>
            </w:pPr>
            <w:r>
              <w:rPr>
                <w:color w:val="000000"/>
                <w:sz w:val="26"/>
                <w:szCs w:val="26"/>
              </w:rPr>
              <w:t>Схема водопроводных и канализационных сетей д. Некрасово</w:t>
            </w:r>
          </w:p>
        </w:tc>
        <w:tc>
          <w:tcPr>
            <w:tcW w:w="560" w:type="dxa"/>
            <w:gridSpan w:val="2"/>
            <w:tcBorders>
              <w:top w:val="single" w:sz="4" w:space="0" w:color="000000"/>
              <w:left w:val="single" w:sz="4" w:space="0" w:color="000000"/>
              <w:bottom w:val="single" w:sz="4" w:space="0" w:color="000000"/>
              <w:right w:val="single" w:sz="4" w:space="0" w:color="000000"/>
            </w:tcBorders>
            <w:vAlign w:val="bottom"/>
          </w:tcPr>
          <w:p w14:paraId="3C3236B4" w14:textId="77777777" w:rsidR="00C21A9B" w:rsidRDefault="00C21A9B">
            <w:pPr>
              <w:widowControl w:val="0"/>
              <w:ind w:left="-108" w:right="-108"/>
              <w:jc w:val="center"/>
              <w:rPr>
                <w:sz w:val="26"/>
                <w:szCs w:val="26"/>
              </w:rPr>
            </w:pPr>
          </w:p>
        </w:tc>
        <w:tc>
          <w:tcPr>
            <w:tcW w:w="134" w:type="dxa"/>
          </w:tcPr>
          <w:p w14:paraId="6D69647D" w14:textId="77777777" w:rsidR="00C21A9B" w:rsidRDefault="00C21A9B">
            <w:pPr>
              <w:widowControl w:val="0"/>
            </w:pPr>
          </w:p>
        </w:tc>
      </w:tr>
      <w:tr w:rsidR="00C21A9B" w14:paraId="1F8BFEE4" w14:textId="77777777" w:rsidTr="008A32C6">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14:paraId="7D79B1C8" w14:textId="77777777" w:rsidR="00C21A9B" w:rsidRDefault="00C21A9B">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14:paraId="40A6475B" w14:textId="77777777" w:rsidR="00C21A9B" w:rsidRDefault="00C21A9B">
            <w:pPr>
              <w:widowControl w:val="0"/>
              <w:rPr>
                <w:sz w:val="26"/>
                <w:szCs w:val="26"/>
              </w:rPr>
            </w:pPr>
          </w:p>
        </w:tc>
        <w:tc>
          <w:tcPr>
            <w:tcW w:w="8402" w:type="dxa"/>
            <w:gridSpan w:val="2"/>
            <w:tcBorders>
              <w:top w:val="single" w:sz="4" w:space="0" w:color="000000"/>
              <w:left w:val="single" w:sz="4" w:space="0" w:color="000000"/>
              <w:bottom w:val="single" w:sz="4" w:space="0" w:color="000000"/>
              <w:right w:val="single" w:sz="4" w:space="0" w:color="000000"/>
            </w:tcBorders>
          </w:tcPr>
          <w:p w14:paraId="460C5815" w14:textId="77777777" w:rsidR="00C21A9B" w:rsidRDefault="004F5DC7">
            <w:pPr>
              <w:widowControl w:val="0"/>
              <w:ind w:left="-20"/>
              <w:rPr>
                <w:color w:val="000000"/>
                <w:sz w:val="26"/>
                <w:szCs w:val="26"/>
              </w:rPr>
            </w:pPr>
            <w:r>
              <w:rPr>
                <w:color w:val="000000"/>
                <w:sz w:val="26"/>
                <w:szCs w:val="26"/>
              </w:rPr>
              <w:t>Схема водопроводных сетей д. Стрельниково</w:t>
            </w:r>
          </w:p>
        </w:tc>
        <w:tc>
          <w:tcPr>
            <w:tcW w:w="560" w:type="dxa"/>
            <w:gridSpan w:val="2"/>
            <w:tcBorders>
              <w:top w:val="single" w:sz="4" w:space="0" w:color="000000"/>
              <w:left w:val="single" w:sz="4" w:space="0" w:color="000000"/>
              <w:bottom w:val="single" w:sz="4" w:space="0" w:color="000000"/>
              <w:right w:val="single" w:sz="4" w:space="0" w:color="000000"/>
            </w:tcBorders>
            <w:vAlign w:val="bottom"/>
          </w:tcPr>
          <w:p w14:paraId="629BF84A" w14:textId="77777777" w:rsidR="00C21A9B" w:rsidRDefault="00C21A9B">
            <w:pPr>
              <w:widowControl w:val="0"/>
              <w:ind w:left="-108" w:right="-108"/>
              <w:jc w:val="center"/>
              <w:rPr>
                <w:sz w:val="26"/>
                <w:szCs w:val="26"/>
              </w:rPr>
            </w:pPr>
          </w:p>
        </w:tc>
        <w:tc>
          <w:tcPr>
            <w:tcW w:w="134" w:type="dxa"/>
          </w:tcPr>
          <w:p w14:paraId="149126D9" w14:textId="77777777" w:rsidR="00C21A9B" w:rsidRDefault="00C21A9B">
            <w:pPr>
              <w:widowControl w:val="0"/>
            </w:pPr>
          </w:p>
        </w:tc>
      </w:tr>
      <w:tr w:rsidR="00C21A9B" w14:paraId="27A486AC" w14:textId="77777777" w:rsidTr="008A32C6">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14:paraId="58BE432C" w14:textId="77777777" w:rsidR="00C21A9B" w:rsidRDefault="00C21A9B">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14:paraId="1623E0BA" w14:textId="77777777" w:rsidR="00C21A9B" w:rsidRDefault="00C21A9B">
            <w:pPr>
              <w:widowControl w:val="0"/>
              <w:rPr>
                <w:sz w:val="26"/>
                <w:szCs w:val="26"/>
              </w:rPr>
            </w:pPr>
          </w:p>
        </w:tc>
        <w:tc>
          <w:tcPr>
            <w:tcW w:w="8402" w:type="dxa"/>
            <w:gridSpan w:val="2"/>
            <w:tcBorders>
              <w:top w:val="single" w:sz="4" w:space="0" w:color="000000"/>
              <w:left w:val="single" w:sz="4" w:space="0" w:color="000000"/>
              <w:bottom w:val="single" w:sz="4" w:space="0" w:color="000000"/>
              <w:right w:val="single" w:sz="4" w:space="0" w:color="000000"/>
            </w:tcBorders>
          </w:tcPr>
          <w:p w14:paraId="79710F11" w14:textId="77777777" w:rsidR="00C21A9B" w:rsidRDefault="004F5DC7">
            <w:pPr>
              <w:widowControl w:val="0"/>
              <w:ind w:left="-20"/>
              <w:rPr>
                <w:color w:val="000000"/>
                <w:sz w:val="26"/>
                <w:szCs w:val="26"/>
              </w:rPr>
            </w:pPr>
            <w:r>
              <w:rPr>
                <w:color w:val="000000"/>
                <w:sz w:val="26"/>
                <w:szCs w:val="26"/>
              </w:rPr>
              <w:t>Схема водопроводных сетей д. Аферово</w:t>
            </w:r>
          </w:p>
        </w:tc>
        <w:tc>
          <w:tcPr>
            <w:tcW w:w="560" w:type="dxa"/>
            <w:gridSpan w:val="2"/>
            <w:tcBorders>
              <w:top w:val="single" w:sz="4" w:space="0" w:color="000000"/>
              <w:left w:val="single" w:sz="4" w:space="0" w:color="000000"/>
              <w:bottom w:val="single" w:sz="4" w:space="0" w:color="000000"/>
              <w:right w:val="single" w:sz="4" w:space="0" w:color="000000"/>
            </w:tcBorders>
            <w:vAlign w:val="bottom"/>
          </w:tcPr>
          <w:p w14:paraId="015BF4AB" w14:textId="77777777" w:rsidR="00C21A9B" w:rsidRDefault="00C21A9B">
            <w:pPr>
              <w:widowControl w:val="0"/>
              <w:ind w:left="-108" w:right="-108"/>
              <w:jc w:val="center"/>
              <w:rPr>
                <w:sz w:val="26"/>
                <w:szCs w:val="26"/>
              </w:rPr>
            </w:pPr>
          </w:p>
        </w:tc>
        <w:tc>
          <w:tcPr>
            <w:tcW w:w="134" w:type="dxa"/>
          </w:tcPr>
          <w:p w14:paraId="3FC5F067" w14:textId="77777777" w:rsidR="00C21A9B" w:rsidRDefault="00C21A9B">
            <w:pPr>
              <w:widowControl w:val="0"/>
            </w:pPr>
          </w:p>
        </w:tc>
      </w:tr>
      <w:tr w:rsidR="00C21A9B" w14:paraId="1C9F283B" w14:textId="77777777" w:rsidTr="008A32C6">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14:paraId="6DCF3EF6" w14:textId="77777777" w:rsidR="00C21A9B" w:rsidRDefault="00C21A9B">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14:paraId="42AF5256" w14:textId="77777777" w:rsidR="00C21A9B" w:rsidRDefault="00C21A9B">
            <w:pPr>
              <w:widowControl w:val="0"/>
              <w:rPr>
                <w:sz w:val="26"/>
                <w:szCs w:val="26"/>
              </w:rPr>
            </w:pPr>
          </w:p>
        </w:tc>
        <w:tc>
          <w:tcPr>
            <w:tcW w:w="8402" w:type="dxa"/>
            <w:gridSpan w:val="2"/>
            <w:tcBorders>
              <w:top w:val="single" w:sz="4" w:space="0" w:color="000000"/>
              <w:left w:val="single" w:sz="4" w:space="0" w:color="000000"/>
              <w:bottom w:val="single" w:sz="4" w:space="0" w:color="000000"/>
              <w:right w:val="single" w:sz="4" w:space="0" w:color="000000"/>
            </w:tcBorders>
          </w:tcPr>
          <w:p w14:paraId="5AF68788" w14:textId="77777777" w:rsidR="00C21A9B" w:rsidRDefault="004F5DC7">
            <w:pPr>
              <w:widowControl w:val="0"/>
              <w:ind w:left="-20"/>
              <w:rPr>
                <w:color w:val="000000"/>
                <w:sz w:val="26"/>
                <w:szCs w:val="26"/>
              </w:rPr>
            </w:pPr>
            <w:r>
              <w:rPr>
                <w:color w:val="000000"/>
                <w:sz w:val="26"/>
                <w:szCs w:val="26"/>
              </w:rPr>
              <w:t>Схема водопроводных сетей д. Колебино, д. Казанка</w:t>
            </w:r>
          </w:p>
        </w:tc>
        <w:tc>
          <w:tcPr>
            <w:tcW w:w="560" w:type="dxa"/>
            <w:gridSpan w:val="2"/>
            <w:tcBorders>
              <w:top w:val="single" w:sz="4" w:space="0" w:color="000000"/>
              <w:left w:val="single" w:sz="4" w:space="0" w:color="000000"/>
              <w:bottom w:val="single" w:sz="4" w:space="0" w:color="000000"/>
              <w:right w:val="single" w:sz="4" w:space="0" w:color="000000"/>
            </w:tcBorders>
            <w:vAlign w:val="bottom"/>
          </w:tcPr>
          <w:p w14:paraId="3EBA4186" w14:textId="77777777" w:rsidR="00C21A9B" w:rsidRDefault="00C21A9B">
            <w:pPr>
              <w:widowControl w:val="0"/>
              <w:ind w:left="-108" w:right="-108"/>
              <w:jc w:val="center"/>
              <w:rPr>
                <w:sz w:val="26"/>
                <w:szCs w:val="26"/>
              </w:rPr>
            </w:pPr>
          </w:p>
        </w:tc>
        <w:tc>
          <w:tcPr>
            <w:tcW w:w="134" w:type="dxa"/>
          </w:tcPr>
          <w:p w14:paraId="0A7098B6" w14:textId="77777777" w:rsidR="00C21A9B" w:rsidRDefault="00C21A9B">
            <w:pPr>
              <w:widowControl w:val="0"/>
            </w:pPr>
          </w:p>
        </w:tc>
      </w:tr>
      <w:tr w:rsidR="00C21A9B" w14:paraId="08C6F6AD" w14:textId="77777777" w:rsidTr="008A32C6">
        <w:trPr>
          <w:trHeight w:val="20"/>
          <w:jc w:val="center"/>
        </w:trPr>
        <w:tc>
          <w:tcPr>
            <w:tcW w:w="477" w:type="dxa"/>
            <w:tcBorders>
              <w:top w:val="single" w:sz="4" w:space="0" w:color="000000"/>
              <w:left w:val="single" w:sz="4" w:space="0" w:color="000000"/>
              <w:bottom w:val="single" w:sz="4" w:space="0" w:color="000000"/>
              <w:right w:val="single" w:sz="4" w:space="0" w:color="000000"/>
            </w:tcBorders>
          </w:tcPr>
          <w:p w14:paraId="20D7160F" w14:textId="77777777" w:rsidR="00C21A9B" w:rsidRDefault="00C21A9B">
            <w:pPr>
              <w:widowControl w:val="0"/>
              <w:ind w:left="76"/>
              <w:rPr>
                <w:sz w:val="26"/>
                <w:szCs w:val="26"/>
              </w:rPr>
            </w:pPr>
          </w:p>
        </w:tc>
        <w:tc>
          <w:tcPr>
            <w:tcW w:w="761" w:type="dxa"/>
            <w:tcBorders>
              <w:top w:val="single" w:sz="4" w:space="0" w:color="000000"/>
              <w:left w:val="single" w:sz="4" w:space="0" w:color="000000"/>
              <w:bottom w:val="single" w:sz="4" w:space="0" w:color="000000"/>
              <w:right w:val="single" w:sz="4" w:space="0" w:color="000000"/>
            </w:tcBorders>
          </w:tcPr>
          <w:p w14:paraId="767600E2" w14:textId="77777777" w:rsidR="00C21A9B" w:rsidRDefault="00C21A9B">
            <w:pPr>
              <w:widowControl w:val="0"/>
              <w:rPr>
                <w:sz w:val="26"/>
                <w:szCs w:val="26"/>
              </w:rPr>
            </w:pPr>
          </w:p>
        </w:tc>
        <w:tc>
          <w:tcPr>
            <w:tcW w:w="8402" w:type="dxa"/>
            <w:gridSpan w:val="2"/>
            <w:tcBorders>
              <w:top w:val="single" w:sz="4" w:space="0" w:color="000000"/>
              <w:left w:val="single" w:sz="4" w:space="0" w:color="000000"/>
              <w:bottom w:val="single" w:sz="4" w:space="0" w:color="000000"/>
              <w:right w:val="single" w:sz="4" w:space="0" w:color="000000"/>
            </w:tcBorders>
          </w:tcPr>
          <w:p w14:paraId="280CCA3A" w14:textId="77777777" w:rsidR="00C21A9B" w:rsidRDefault="004F5DC7">
            <w:pPr>
              <w:widowControl w:val="0"/>
              <w:ind w:left="-20"/>
              <w:rPr>
                <w:color w:val="000000"/>
                <w:sz w:val="26"/>
                <w:szCs w:val="26"/>
              </w:rPr>
            </w:pPr>
            <w:r>
              <w:rPr>
                <w:color w:val="000000"/>
                <w:sz w:val="26"/>
                <w:szCs w:val="26"/>
              </w:rPr>
              <w:t>Схема водопроводных сетей д. Тепра</w:t>
            </w:r>
          </w:p>
        </w:tc>
        <w:tc>
          <w:tcPr>
            <w:tcW w:w="560" w:type="dxa"/>
            <w:gridSpan w:val="2"/>
            <w:tcBorders>
              <w:top w:val="single" w:sz="4" w:space="0" w:color="000000"/>
              <w:left w:val="single" w:sz="4" w:space="0" w:color="000000"/>
              <w:bottom w:val="single" w:sz="4" w:space="0" w:color="000000"/>
              <w:right w:val="single" w:sz="4" w:space="0" w:color="000000"/>
            </w:tcBorders>
            <w:vAlign w:val="bottom"/>
          </w:tcPr>
          <w:p w14:paraId="0DB6CABF" w14:textId="77777777" w:rsidR="00C21A9B" w:rsidRDefault="00C21A9B">
            <w:pPr>
              <w:widowControl w:val="0"/>
              <w:ind w:left="-108" w:right="-108"/>
              <w:jc w:val="center"/>
              <w:rPr>
                <w:sz w:val="26"/>
                <w:szCs w:val="26"/>
              </w:rPr>
            </w:pPr>
          </w:p>
        </w:tc>
        <w:tc>
          <w:tcPr>
            <w:tcW w:w="134" w:type="dxa"/>
          </w:tcPr>
          <w:p w14:paraId="388CB34A" w14:textId="77777777" w:rsidR="00C21A9B" w:rsidRDefault="00C21A9B">
            <w:pPr>
              <w:widowControl w:val="0"/>
            </w:pPr>
          </w:p>
        </w:tc>
      </w:tr>
    </w:tbl>
    <w:p w14:paraId="53F207B0" w14:textId="77777777" w:rsidR="00C21A9B" w:rsidRDefault="00C21A9B">
      <w:pPr>
        <w:jc w:val="center"/>
        <w:rPr>
          <w:sz w:val="28"/>
          <w:szCs w:val="28"/>
        </w:rPr>
      </w:pPr>
    </w:p>
    <w:p w14:paraId="071DD7AA" w14:textId="77777777" w:rsidR="00C21A9B" w:rsidRDefault="00C21A9B">
      <w:pPr>
        <w:jc w:val="center"/>
        <w:rPr>
          <w:sz w:val="28"/>
          <w:szCs w:val="28"/>
        </w:rPr>
      </w:pPr>
    </w:p>
    <w:p w14:paraId="1EE73761" w14:textId="77777777" w:rsidR="00C21A9B" w:rsidRDefault="00C21A9B">
      <w:pPr>
        <w:jc w:val="center"/>
        <w:rPr>
          <w:sz w:val="28"/>
          <w:szCs w:val="28"/>
        </w:rPr>
      </w:pPr>
    </w:p>
    <w:p w14:paraId="27443492" w14:textId="77777777" w:rsidR="00C21A9B" w:rsidRDefault="004F5DC7">
      <w:pPr>
        <w:pStyle w:val="a6"/>
        <w:spacing w:after="120"/>
        <w:ind w:left="0"/>
        <w:jc w:val="center"/>
        <w:rPr>
          <w:b/>
          <w:sz w:val="28"/>
          <w:szCs w:val="28"/>
        </w:rPr>
      </w:pPr>
      <w:r>
        <w:rPr>
          <w:b/>
          <w:sz w:val="28"/>
          <w:szCs w:val="28"/>
        </w:rPr>
        <w:lastRenderedPageBreak/>
        <w:t>Введение</w:t>
      </w:r>
    </w:p>
    <w:p w14:paraId="7EA17E95" w14:textId="77777777" w:rsidR="00C21A9B" w:rsidRDefault="004F5DC7">
      <w:pPr>
        <w:ind w:firstLine="567"/>
        <w:jc w:val="both"/>
        <w:rPr>
          <w:sz w:val="26"/>
          <w:szCs w:val="26"/>
        </w:rPr>
      </w:pPr>
      <w:r>
        <w:rPr>
          <w:sz w:val="26"/>
          <w:szCs w:val="26"/>
        </w:rPr>
        <w:t>Развитие систем водоснабжения, водоотведения поселений в соответствии с требованиями Федерального закона Российской Федерации от 7 декабря 2011 г. № 416-ФЗ "О водоснабжении и водоотведении" необходимо для удовлетворения спроса на воду и обеспечения надежного водоснабжения, водоотведения наиболее экономичным способом, внедрения энергосберегающие технологии. Развитие системы водоснабжения, водоотведения осуществляется на основании схем водоснабжения и водоотведения.</w:t>
      </w:r>
    </w:p>
    <w:p w14:paraId="14820727" w14:textId="77777777" w:rsidR="00C21A9B" w:rsidRDefault="004F5DC7">
      <w:pPr>
        <w:jc w:val="both"/>
        <w:rPr>
          <w:sz w:val="26"/>
          <w:szCs w:val="26"/>
        </w:rPr>
      </w:pPr>
      <w:r>
        <w:rPr>
          <w:sz w:val="26"/>
          <w:szCs w:val="26"/>
        </w:rPr>
        <w:t xml:space="preserve">        Схема водоснабжения и водоотведения Шунгенского сельского поселения Костромского муниципального района Костромской области разработана на период с 2024 по 2033 год включительно. </w:t>
      </w:r>
    </w:p>
    <w:p w14:paraId="5B5921BB" w14:textId="77777777" w:rsidR="00C21A9B" w:rsidRDefault="004F5DC7">
      <w:pPr>
        <w:ind w:firstLine="709"/>
        <w:jc w:val="both"/>
        <w:rPr>
          <w:sz w:val="26"/>
          <w:szCs w:val="26"/>
        </w:rPr>
      </w:pPr>
      <w:r>
        <w:rPr>
          <w:sz w:val="26"/>
          <w:szCs w:val="26"/>
        </w:rPr>
        <w:t xml:space="preserve">Разработка схемы водоснабжения и водоотведения Шунгенского сельского поселения Костромского муниципального района Костромской области проводится на основании договора № 08/2024 от 15.02.2024 г. </w:t>
      </w:r>
    </w:p>
    <w:p w14:paraId="056FF67A" w14:textId="77777777" w:rsidR="00C21A9B" w:rsidRDefault="004F5DC7">
      <w:pPr>
        <w:pStyle w:val="140"/>
        <w:spacing w:line="240" w:lineRule="auto"/>
        <w:rPr>
          <w:sz w:val="26"/>
          <w:szCs w:val="26"/>
        </w:rPr>
      </w:pPr>
      <w:r>
        <w:rPr>
          <w:sz w:val="26"/>
          <w:szCs w:val="26"/>
        </w:rPr>
        <w:t xml:space="preserve">Схема включает мероприятия по развитию централизованных систем водоснабжения и водоотведения, повышению надежности их функционирования в целях обеспечения комфортных и безопасных условий для проживания людей. Мероприятия охватывают следующие объекты системы коммунальной инфраструктуры: </w:t>
      </w:r>
    </w:p>
    <w:p w14:paraId="334F5D3E" w14:textId="77777777" w:rsidR="00C21A9B" w:rsidRDefault="004F5DC7">
      <w:pPr>
        <w:pStyle w:val="140"/>
        <w:spacing w:line="240" w:lineRule="auto"/>
        <w:ind w:firstLine="426"/>
        <w:rPr>
          <w:sz w:val="26"/>
          <w:szCs w:val="26"/>
        </w:rPr>
      </w:pPr>
      <w:r>
        <w:rPr>
          <w:sz w:val="26"/>
          <w:szCs w:val="26"/>
        </w:rPr>
        <w:t xml:space="preserve">– в системе водоснабжения – водозаборы (подземные), станции водоподготовки, насосные станции, магистральные, уличные и квартальные сети водопровода; </w:t>
      </w:r>
    </w:p>
    <w:p w14:paraId="06B8F2D6" w14:textId="77777777" w:rsidR="00C21A9B" w:rsidRDefault="004F5DC7">
      <w:pPr>
        <w:pStyle w:val="140"/>
        <w:spacing w:line="240" w:lineRule="auto"/>
        <w:ind w:firstLine="426"/>
        <w:rPr>
          <w:sz w:val="26"/>
          <w:szCs w:val="26"/>
        </w:rPr>
      </w:pPr>
      <w:r>
        <w:rPr>
          <w:sz w:val="26"/>
          <w:szCs w:val="26"/>
        </w:rPr>
        <w:t xml:space="preserve">– в системе водоотведения – магистральные и квартальные сети водоотведения, канализационные насосные станции, канализационные очистные сооружения. </w:t>
      </w:r>
    </w:p>
    <w:p w14:paraId="0048B105" w14:textId="77777777" w:rsidR="00C21A9B" w:rsidRDefault="004F5DC7">
      <w:pPr>
        <w:pStyle w:val="140"/>
        <w:spacing w:line="240" w:lineRule="auto"/>
        <w:rPr>
          <w:sz w:val="26"/>
          <w:szCs w:val="26"/>
        </w:rPr>
      </w:pPr>
      <w:r>
        <w:rPr>
          <w:sz w:val="26"/>
          <w:szCs w:val="26"/>
        </w:rPr>
        <w:t xml:space="preserve">Кроме этого, схема предусматривает повышение качества предоставления коммунальных услуг для населения и создания условий для привлечения средств из внебюджетных источников для модернизации объектов коммунальной инфраструктуры. </w:t>
      </w:r>
    </w:p>
    <w:p w14:paraId="7FBBC5E9" w14:textId="77777777" w:rsidR="00C21A9B" w:rsidRDefault="004F5DC7">
      <w:pPr>
        <w:pStyle w:val="140"/>
        <w:spacing w:line="240" w:lineRule="auto"/>
        <w:rPr>
          <w:i/>
          <w:sz w:val="26"/>
          <w:szCs w:val="26"/>
        </w:rPr>
      </w:pPr>
      <w:r>
        <w:rPr>
          <w:sz w:val="26"/>
          <w:szCs w:val="26"/>
        </w:rPr>
        <w:t>Схема включает:</w:t>
      </w:r>
      <w:r>
        <w:rPr>
          <w:i/>
          <w:sz w:val="26"/>
          <w:szCs w:val="26"/>
        </w:rPr>
        <w:t xml:space="preserve"> </w:t>
      </w:r>
    </w:p>
    <w:p w14:paraId="61A46538" w14:textId="77777777" w:rsidR="00C21A9B" w:rsidRDefault="004F5DC7">
      <w:pPr>
        <w:pStyle w:val="140"/>
        <w:spacing w:line="240" w:lineRule="auto"/>
        <w:ind w:firstLine="426"/>
        <w:rPr>
          <w:sz w:val="26"/>
          <w:szCs w:val="26"/>
        </w:rPr>
      </w:pPr>
      <w:r>
        <w:rPr>
          <w:sz w:val="26"/>
          <w:szCs w:val="26"/>
        </w:rPr>
        <w:t xml:space="preserve">–краткое описание существующих систем водоснабжения и водоотведения и анализ существующих технических и технологических проблем; </w:t>
      </w:r>
    </w:p>
    <w:p w14:paraId="7ACBFB05" w14:textId="77777777" w:rsidR="00C21A9B" w:rsidRDefault="004F5DC7">
      <w:pPr>
        <w:pStyle w:val="140"/>
        <w:spacing w:line="240" w:lineRule="auto"/>
        <w:ind w:firstLine="426"/>
        <w:rPr>
          <w:sz w:val="26"/>
          <w:szCs w:val="26"/>
        </w:rPr>
      </w:pPr>
      <w:r>
        <w:rPr>
          <w:sz w:val="26"/>
          <w:szCs w:val="26"/>
        </w:rPr>
        <w:t xml:space="preserve">– цели и задачи схемы, предложения по их решению, описание ожидаемых результатов реализации мероприятий схемы; </w:t>
      </w:r>
    </w:p>
    <w:p w14:paraId="7E69DB4F" w14:textId="77777777" w:rsidR="00C21A9B" w:rsidRDefault="004F5DC7">
      <w:pPr>
        <w:pStyle w:val="140"/>
        <w:spacing w:line="240" w:lineRule="auto"/>
        <w:ind w:firstLine="426"/>
        <w:rPr>
          <w:sz w:val="26"/>
          <w:szCs w:val="26"/>
        </w:rPr>
      </w:pPr>
      <w:r>
        <w:rPr>
          <w:sz w:val="26"/>
          <w:szCs w:val="26"/>
        </w:rPr>
        <w:t xml:space="preserve">– перечень мероприятий по развитию схемы водоснабжения и водоотведения, срок и этапы их реализации; </w:t>
      </w:r>
    </w:p>
    <w:p w14:paraId="3E0F6680" w14:textId="77777777" w:rsidR="00C21A9B" w:rsidRDefault="004F5DC7">
      <w:pPr>
        <w:pStyle w:val="140"/>
        <w:spacing w:line="240" w:lineRule="auto"/>
        <w:ind w:firstLine="426"/>
        <w:rPr>
          <w:sz w:val="26"/>
          <w:szCs w:val="26"/>
        </w:rPr>
      </w:pPr>
      <w:r>
        <w:rPr>
          <w:sz w:val="26"/>
          <w:szCs w:val="26"/>
        </w:rPr>
        <w:t xml:space="preserve">– обоснование финансовых затрат на выполнение мероприятий с распределением их по этапам работ, обоснование потребности в необходимых финансовых ресурсах; </w:t>
      </w:r>
    </w:p>
    <w:p w14:paraId="6FDC1FA1" w14:textId="77777777" w:rsidR="00C21A9B" w:rsidRDefault="004F5DC7">
      <w:pPr>
        <w:pStyle w:val="140"/>
        <w:spacing w:line="240" w:lineRule="auto"/>
        <w:ind w:firstLine="426"/>
        <w:rPr>
          <w:sz w:val="26"/>
          <w:szCs w:val="26"/>
        </w:rPr>
      </w:pPr>
      <w:r>
        <w:rPr>
          <w:sz w:val="26"/>
          <w:szCs w:val="26"/>
        </w:rPr>
        <w:t>– основные финансово-экономические показатели схемы;</w:t>
      </w:r>
    </w:p>
    <w:p w14:paraId="6AB6493D" w14:textId="77777777" w:rsidR="00C21A9B" w:rsidRDefault="004F5DC7">
      <w:pPr>
        <w:pStyle w:val="140"/>
        <w:spacing w:line="240" w:lineRule="auto"/>
        <w:ind w:firstLine="426"/>
        <w:rPr>
          <w:sz w:val="26"/>
          <w:szCs w:val="26"/>
        </w:rPr>
      </w:pPr>
      <w:r>
        <w:rPr>
          <w:sz w:val="26"/>
          <w:szCs w:val="26"/>
        </w:rPr>
        <w:t>- реестр мероприятий схемы с указанием финансовых затрат по каждому мероприятию, сроки исполнения и возможные источники финансирования.</w:t>
      </w:r>
    </w:p>
    <w:p w14:paraId="6E249CC6" w14:textId="77777777" w:rsidR="00C21A9B" w:rsidRDefault="004F5DC7">
      <w:pPr>
        <w:pStyle w:val="140"/>
        <w:spacing w:line="240" w:lineRule="auto"/>
        <w:ind w:firstLine="426"/>
        <w:rPr>
          <w:sz w:val="26"/>
          <w:szCs w:val="26"/>
        </w:rPr>
      </w:pPr>
      <w:r>
        <w:rPr>
          <w:sz w:val="26"/>
          <w:szCs w:val="26"/>
        </w:rPr>
        <w:t xml:space="preserve">Цели разработки схемы: </w:t>
      </w:r>
    </w:p>
    <w:p w14:paraId="0D9F3C30" w14:textId="77777777" w:rsidR="00C21A9B" w:rsidRDefault="004F5DC7">
      <w:pPr>
        <w:pStyle w:val="140"/>
        <w:spacing w:line="240" w:lineRule="auto"/>
        <w:ind w:firstLine="426"/>
        <w:rPr>
          <w:sz w:val="26"/>
          <w:szCs w:val="26"/>
        </w:rPr>
      </w:pPr>
      <w:r>
        <w:rPr>
          <w:sz w:val="26"/>
          <w:szCs w:val="26"/>
        </w:rPr>
        <w:t xml:space="preserve">– обеспечение развития систем централизованного водоснабжения и водоотведения для существующего и нового строительства жилищного комплекса, а также объектов социально-культурного и рекреационного назначения в период до 2033 года; </w:t>
      </w:r>
    </w:p>
    <w:p w14:paraId="30D4B26A" w14:textId="77777777" w:rsidR="00C21A9B" w:rsidRDefault="004F5DC7">
      <w:pPr>
        <w:pStyle w:val="140"/>
        <w:spacing w:line="240" w:lineRule="auto"/>
        <w:ind w:firstLine="426"/>
        <w:rPr>
          <w:sz w:val="26"/>
          <w:szCs w:val="26"/>
        </w:rPr>
      </w:pPr>
      <w:r>
        <w:rPr>
          <w:sz w:val="26"/>
          <w:szCs w:val="26"/>
        </w:rPr>
        <w:t xml:space="preserve">- увеличение объемов оказания услуг по водоснабжению и водоотведению при повышении их качества и сохранении приемлемости действующей ценовой политики; </w:t>
      </w:r>
    </w:p>
    <w:p w14:paraId="6ACD5017" w14:textId="77777777" w:rsidR="00C21A9B" w:rsidRDefault="004F5DC7">
      <w:pPr>
        <w:pStyle w:val="140"/>
        <w:spacing w:line="240" w:lineRule="auto"/>
        <w:ind w:firstLine="426"/>
        <w:rPr>
          <w:sz w:val="26"/>
          <w:szCs w:val="26"/>
        </w:rPr>
      </w:pPr>
      <w:r>
        <w:rPr>
          <w:sz w:val="26"/>
          <w:szCs w:val="26"/>
        </w:rPr>
        <w:t xml:space="preserve">– повышение надежности работы систем водоснабжения и водоотведения; </w:t>
      </w:r>
    </w:p>
    <w:p w14:paraId="61867C69" w14:textId="77777777" w:rsidR="00C21A9B" w:rsidRDefault="004F5DC7">
      <w:pPr>
        <w:pStyle w:val="140"/>
        <w:spacing w:line="240" w:lineRule="auto"/>
        <w:ind w:firstLine="426"/>
        <w:rPr>
          <w:sz w:val="26"/>
          <w:szCs w:val="26"/>
        </w:rPr>
      </w:pPr>
      <w:r>
        <w:rPr>
          <w:sz w:val="26"/>
          <w:szCs w:val="26"/>
        </w:rPr>
        <w:t xml:space="preserve">- улучшение качества питьевой воды, поступающей к потребителям; </w:t>
      </w:r>
    </w:p>
    <w:p w14:paraId="7F5FC44C" w14:textId="77777777" w:rsidR="00C21A9B" w:rsidRDefault="004F5DC7">
      <w:pPr>
        <w:pStyle w:val="140"/>
        <w:spacing w:line="240" w:lineRule="auto"/>
        <w:ind w:firstLine="0"/>
        <w:rPr>
          <w:sz w:val="26"/>
          <w:szCs w:val="26"/>
        </w:rPr>
      </w:pPr>
      <w:r>
        <w:rPr>
          <w:sz w:val="26"/>
          <w:szCs w:val="26"/>
        </w:rPr>
        <w:t xml:space="preserve">      -обеспечение надежного и экологически безопасного отведения стоков и их очистку, соответствующую экологическим нормативам; </w:t>
      </w:r>
    </w:p>
    <w:p w14:paraId="17FA96FE" w14:textId="77777777" w:rsidR="00C21A9B" w:rsidRDefault="004F5DC7">
      <w:pPr>
        <w:pStyle w:val="140"/>
        <w:spacing w:line="240" w:lineRule="auto"/>
        <w:ind w:firstLine="0"/>
        <w:rPr>
          <w:szCs w:val="28"/>
        </w:rPr>
      </w:pPr>
      <w:r>
        <w:rPr>
          <w:sz w:val="26"/>
          <w:szCs w:val="26"/>
        </w:rPr>
        <w:t xml:space="preserve">     - снижение вредного воздействия на окружающую среду.</w:t>
      </w:r>
      <w:r>
        <w:rPr>
          <w:szCs w:val="28"/>
        </w:rPr>
        <w:t xml:space="preserve"> </w:t>
      </w:r>
    </w:p>
    <w:p w14:paraId="037F39A9" w14:textId="77777777" w:rsidR="00C21A9B" w:rsidRDefault="004F5DC7">
      <w:pPr>
        <w:tabs>
          <w:tab w:val="left" w:pos="0"/>
        </w:tabs>
        <w:jc w:val="both"/>
        <w:rPr>
          <w:color w:val="000000"/>
          <w:sz w:val="28"/>
          <w:szCs w:val="28"/>
        </w:rPr>
      </w:pPr>
      <w:r>
        <w:rPr>
          <w:sz w:val="26"/>
          <w:szCs w:val="26"/>
        </w:rPr>
        <w:tab/>
        <w:t xml:space="preserve">В настоящем проекте не рассмотрены не присущие для Шунгенского сельского поселения вопросы развития систем технического водоснабжения и состояния систем дождевой канализации </w:t>
      </w:r>
      <w:r>
        <w:rPr>
          <w:szCs w:val="28"/>
        </w:rPr>
        <w:t>ввиду отсутствия таковых.</w:t>
      </w:r>
    </w:p>
    <w:p w14:paraId="42D3C264" w14:textId="77777777" w:rsidR="00C21A9B" w:rsidRDefault="004F5DC7">
      <w:pPr>
        <w:spacing w:after="120"/>
        <w:jc w:val="center"/>
        <w:rPr>
          <w:b/>
          <w:sz w:val="26"/>
          <w:szCs w:val="26"/>
        </w:rPr>
      </w:pPr>
      <w:r>
        <w:rPr>
          <w:b/>
          <w:sz w:val="26"/>
          <w:szCs w:val="26"/>
        </w:rPr>
        <w:lastRenderedPageBreak/>
        <w:t>Основные понятия, термины и сокращения, используемые в схеме.</w:t>
      </w:r>
    </w:p>
    <w:p w14:paraId="50D5406E" w14:textId="77777777" w:rsidR="00C21A9B" w:rsidRDefault="004F5DC7">
      <w:pPr>
        <w:shd w:val="clear" w:color="auto" w:fill="FFFFFF"/>
        <w:ind w:firstLine="709"/>
        <w:jc w:val="both"/>
        <w:rPr>
          <w:color w:val="000000"/>
          <w:sz w:val="26"/>
          <w:szCs w:val="26"/>
        </w:rPr>
      </w:pPr>
      <w:r>
        <w:rPr>
          <w:b/>
          <w:color w:val="000000"/>
          <w:sz w:val="26"/>
          <w:szCs w:val="26"/>
        </w:rPr>
        <w:t>Абонент</w:t>
      </w:r>
      <w:r>
        <w:rPr>
          <w:color w:val="000000"/>
          <w:sz w:val="26"/>
          <w:szCs w:val="26"/>
        </w:rPr>
        <w:t xml:space="preserve"> - физическое либо юридическое лицо, заключившее или обязанное заключить договор горячего водоснабжения, холодного водоснабжения и (или) договор водоотведения, единый договор холодного водоснабжения и водоотведения.</w:t>
      </w:r>
    </w:p>
    <w:p w14:paraId="2015AE74" w14:textId="77777777" w:rsidR="00C21A9B" w:rsidRDefault="004F5DC7">
      <w:pPr>
        <w:shd w:val="clear" w:color="auto" w:fill="FFFFFF"/>
        <w:ind w:firstLine="709"/>
        <w:jc w:val="both"/>
        <w:rPr>
          <w:color w:val="000000"/>
          <w:sz w:val="26"/>
          <w:szCs w:val="26"/>
        </w:rPr>
      </w:pPr>
      <w:r>
        <w:rPr>
          <w:b/>
          <w:color w:val="000000"/>
          <w:sz w:val="26"/>
          <w:szCs w:val="26"/>
        </w:rPr>
        <w:t>Водоотведение</w:t>
      </w:r>
      <w:r>
        <w:rPr>
          <w:color w:val="000000"/>
          <w:sz w:val="26"/>
          <w:szCs w:val="26"/>
        </w:rPr>
        <w:t xml:space="preserve"> - приём, транспортировка и очистка сточных вод с использованием централизованной системы водоотведения.</w:t>
      </w:r>
    </w:p>
    <w:p w14:paraId="7AD26098" w14:textId="77777777" w:rsidR="00C21A9B" w:rsidRDefault="004F5DC7">
      <w:pPr>
        <w:shd w:val="clear" w:color="auto" w:fill="FFFFFF"/>
        <w:ind w:firstLine="709"/>
        <w:jc w:val="both"/>
        <w:rPr>
          <w:color w:val="000000"/>
          <w:sz w:val="26"/>
          <w:szCs w:val="26"/>
        </w:rPr>
      </w:pPr>
      <w:r>
        <w:rPr>
          <w:b/>
          <w:color w:val="000000"/>
          <w:sz w:val="26"/>
          <w:szCs w:val="26"/>
        </w:rPr>
        <w:t>Водоподготовка</w:t>
      </w:r>
      <w:r>
        <w:rPr>
          <w:color w:val="000000"/>
          <w:sz w:val="26"/>
          <w:szCs w:val="26"/>
        </w:rPr>
        <w:t xml:space="preserve"> - обработка воды, обеспечивающая её использование в качестве питьевой или технической воды.</w:t>
      </w:r>
    </w:p>
    <w:p w14:paraId="73D099DB" w14:textId="77777777" w:rsidR="00C21A9B" w:rsidRDefault="004F5DC7">
      <w:pPr>
        <w:shd w:val="clear" w:color="auto" w:fill="FFFFFF"/>
        <w:ind w:firstLine="709"/>
        <w:jc w:val="both"/>
        <w:rPr>
          <w:color w:val="000000"/>
          <w:sz w:val="26"/>
          <w:szCs w:val="26"/>
        </w:rPr>
      </w:pPr>
      <w:r>
        <w:rPr>
          <w:b/>
          <w:color w:val="000000"/>
          <w:sz w:val="26"/>
          <w:szCs w:val="26"/>
        </w:rPr>
        <w:t>Водоснабжение</w:t>
      </w:r>
      <w:r>
        <w:rPr>
          <w:color w:val="000000"/>
          <w:sz w:val="26"/>
          <w:szCs w:val="26"/>
        </w:rPr>
        <w:t xml:space="preserve"> - водоподготовка, транспортировка и подача питьевой или технической воды абонентам с использованием централизованных или нецентрализованных систем холодного водоснабжения (холодное водоснабжение) или приготовление, транспортировка и подача горячей воды абонентам с использованием централизованных или нецентрализованных систем горячего водоснабжения (горячее водоснабжение).</w:t>
      </w:r>
    </w:p>
    <w:p w14:paraId="24AB6377" w14:textId="77777777" w:rsidR="00C21A9B" w:rsidRDefault="004F5DC7">
      <w:pPr>
        <w:shd w:val="clear" w:color="auto" w:fill="FFFFFF"/>
        <w:ind w:firstLine="709"/>
        <w:jc w:val="both"/>
        <w:rPr>
          <w:color w:val="000000"/>
          <w:sz w:val="26"/>
          <w:szCs w:val="26"/>
        </w:rPr>
      </w:pPr>
      <w:r>
        <w:rPr>
          <w:b/>
          <w:color w:val="000000"/>
          <w:sz w:val="26"/>
          <w:szCs w:val="26"/>
        </w:rPr>
        <w:t>Водопроводная сеть</w:t>
      </w:r>
      <w:r>
        <w:rPr>
          <w:color w:val="000000"/>
          <w:sz w:val="26"/>
          <w:szCs w:val="26"/>
        </w:rPr>
        <w:t xml:space="preserve"> - комплекс технологически связанных между собой инженерных сооружений, предназначенных для транспортировки воды, за исключением инженерных сооружений, используемых также в целях теплоснабжения.</w:t>
      </w:r>
    </w:p>
    <w:p w14:paraId="5E139E47" w14:textId="77777777" w:rsidR="00C21A9B" w:rsidRDefault="004F5DC7">
      <w:pPr>
        <w:shd w:val="clear" w:color="auto" w:fill="FFFFFF"/>
        <w:ind w:firstLine="709"/>
        <w:jc w:val="both"/>
        <w:rPr>
          <w:color w:val="000000"/>
          <w:sz w:val="26"/>
          <w:szCs w:val="26"/>
        </w:rPr>
      </w:pPr>
      <w:r>
        <w:rPr>
          <w:b/>
          <w:color w:val="000000"/>
          <w:sz w:val="26"/>
          <w:szCs w:val="26"/>
        </w:rPr>
        <w:t>Гарантирующая организация</w:t>
      </w:r>
      <w:r>
        <w:rPr>
          <w:color w:val="000000"/>
          <w:sz w:val="26"/>
          <w:szCs w:val="26"/>
        </w:rPr>
        <w:t xml:space="preserve"> - организация, осуществляющая холодное водоснабжение и (или) водоотведение, определенная решением органа местного самоуправления, муниципального района, которая обязана заключить договор холодного водоснабжения, договор водоотведения, единый договор холодного водоснабжения и водоотведения с любым обратившимся к ней лицом, чьи объекты подключены к централизованной системе холодного водоснабжения и (или) водоотведения.</w:t>
      </w:r>
    </w:p>
    <w:p w14:paraId="31ABDFA9" w14:textId="77777777" w:rsidR="00C21A9B" w:rsidRDefault="004F5DC7">
      <w:pPr>
        <w:shd w:val="clear" w:color="auto" w:fill="FFFFFF"/>
        <w:ind w:firstLine="709"/>
        <w:jc w:val="both"/>
        <w:rPr>
          <w:color w:val="000000"/>
          <w:sz w:val="26"/>
          <w:szCs w:val="26"/>
        </w:rPr>
      </w:pPr>
      <w:r>
        <w:rPr>
          <w:b/>
          <w:color w:val="000000"/>
          <w:sz w:val="26"/>
          <w:szCs w:val="26"/>
        </w:rPr>
        <w:t>Канализационная сеть</w:t>
      </w:r>
      <w:r>
        <w:rPr>
          <w:color w:val="000000"/>
          <w:sz w:val="26"/>
          <w:szCs w:val="26"/>
        </w:rPr>
        <w:t xml:space="preserve"> - комплекс технологически связанных между собой инженерных сооружений, предназначенных для транспортировки сточных вод.</w:t>
      </w:r>
    </w:p>
    <w:p w14:paraId="29B03661" w14:textId="77777777" w:rsidR="00C21A9B" w:rsidRDefault="004F5DC7">
      <w:pPr>
        <w:shd w:val="clear" w:color="auto" w:fill="FFFFFF"/>
        <w:ind w:firstLine="709"/>
        <w:jc w:val="both"/>
        <w:rPr>
          <w:color w:val="000000"/>
          <w:sz w:val="26"/>
          <w:szCs w:val="26"/>
        </w:rPr>
      </w:pPr>
      <w:r>
        <w:rPr>
          <w:b/>
          <w:color w:val="000000"/>
          <w:sz w:val="26"/>
          <w:szCs w:val="26"/>
        </w:rPr>
        <w:t>Качество и безопасность воды</w:t>
      </w:r>
      <w:r>
        <w:rPr>
          <w:color w:val="000000"/>
          <w:sz w:val="26"/>
          <w:szCs w:val="26"/>
        </w:rPr>
        <w:t xml:space="preserve"> (далее - качество воды) - совокупность показателей, характеризующих физические, химические, бактериологические, органолептические и другие свойства воды, в том числе её температуру.</w:t>
      </w:r>
    </w:p>
    <w:p w14:paraId="6822F4DD" w14:textId="77777777" w:rsidR="00C21A9B" w:rsidRDefault="004F5DC7">
      <w:pPr>
        <w:shd w:val="clear" w:color="auto" w:fill="FFFFFF"/>
        <w:ind w:firstLine="709"/>
        <w:jc w:val="both"/>
        <w:rPr>
          <w:color w:val="000000"/>
          <w:sz w:val="26"/>
          <w:szCs w:val="26"/>
        </w:rPr>
      </w:pPr>
      <w:r>
        <w:rPr>
          <w:b/>
          <w:color w:val="000000"/>
          <w:sz w:val="26"/>
          <w:szCs w:val="26"/>
        </w:rPr>
        <w:t>Коммерческий учёт воды и сточных вод (далее также - коммерческий учёт)</w:t>
      </w:r>
      <w:r>
        <w:rPr>
          <w:color w:val="000000"/>
          <w:sz w:val="26"/>
          <w:szCs w:val="26"/>
        </w:rPr>
        <w:t xml:space="preserve"> - определение количества поданной (полученной) за определенный период воды, принятых (отведённых) сточных вод с помощью средств измерений (далее - приборы учёта) или расчётным способом.</w:t>
      </w:r>
    </w:p>
    <w:p w14:paraId="2018A305" w14:textId="77777777" w:rsidR="00C21A9B" w:rsidRDefault="004F5DC7">
      <w:pPr>
        <w:shd w:val="clear" w:color="auto" w:fill="FFFFFF"/>
        <w:ind w:firstLine="709"/>
        <w:jc w:val="both"/>
        <w:rPr>
          <w:color w:val="000000"/>
          <w:sz w:val="26"/>
          <w:szCs w:val="26"/>
        </w:rPr>
      </w:pPr>
      <w:r>
        <w:rPr>
          <w:b/>
          <w:color w:val="000000"/>
          <w:sz w:val="26"/>
          <w:szCs w:val="26"/>
        </w:rPr>
        <w:t>Нецентрализованная система холодного водоснабжения</w:t>
      </w:r>
      <w:r>
        <w:rPr>
          <w:color w:val="000000"/>
          <w:sz w:val="26"/>
          <w:szCs w:val="26"/>
        </w:rPr>
        <w:t xml:space="preserve"> - сооружения и устройства, технологически не связанные с централизованной системой холодного водоснабжения и предназначенные для общего пользования или пользования ограниченного круга лиц.</w:t>
      </w:r>
    </w:p>
    <w:p w14:paraId="6C32BD66" w14:textId="77777777" w:rsidR="00C21A9B" w:rsidRDefault="004F5DC7">
      <w:pPr>
        <w:shd w:val="clear" w:color="auto" w:fill="FFFFFF"/>
        <w:ind w:firstLine="709"/>
        <w:jc w:val="both"/>
        <w:rPr>
          <w:color w:val="000000"/>
          <w:sz w:val="26"/>
          <w:szCs w:val="26"/>
        </w:rPr>
      </w:pPr>
      <w:r>
        <w:rPr>
          <w:b/>
          <w:color w:val="000000"/>
          <w:sz w:val="26"/>
          <w:szCs w:val="26"/>
        </w:rPr>
        <w:t>Питьевая вода</w:t>
      </w:r>
      <w:r>
        <w:rPr>
          <w:color w:val="000000"/>
          <w:sz w:val="26"/>
          <w:szCs w:val="26"/>
        </w:rPr>
        <w:t xml:space="preserve"> - вода, за исключением бутилированной минеральной воды, предназначенная для питья, приготовления пищи и других хозяйственно-бытовых нужд населения, а также для производства пищевой продукции.</w:t>
      </w:r>
    </w:p>
    <w:p w14:paraId="7198CFF0" w14:textId="77777777" w:rsidR="00C21A9B" w:rsidRDefault="004F5DC7">
      <w:pPr>
        <w:shd w:val="clear" w:color="auto" w:fill="FFFFFF"/>
        <w:ind w:firstLine="709"/>
        <w:jc w:val="both"/>
        <w:rPr>
          <w:color w:val="000000"/>
          <w:sz w:val="26"/>
          <w:szCs w:val="26"/>
        </w:rPr>
      </w:pPr>
      <w:r>
        <w:rPr>
          <w:b/>
          <w:color w:val="000000"/>
          <w:sz w:val="26"/>
          <w:szCs w:val="26"/>
        </w:rPr>
        <w:t xml:space="preserve">Потери воды из водопроводной сети - </w:t>
      </w:r>
      <w:r>
        <w:rPr>
          <w:color w:val="000000"/>
          <w:sz w:val="26"/>
          <w:szCs w:val="26"/>
        </w:rPr>
        <w:t>это совокупность всех видов технологических потерь, естественной убыли, утечек, хищений воды при её транспортировке, хранении, распределении.</w:t>
      </w:r>
    </w:p>
    <w:p w14:paraId="0E6E1AF5" w14:textId="77777777" w:rsidR="00C21A9B" w:rsidRDefault="004F5DC7">
      <w:pPr>
        <w:ind w:firstLine="709"/>
        <w:jc w:val="both"/>
        <w:rPr>
          <w:b/>
          <w:color w:val="000000"/>
          <w:sz w:val="26"/>
          <w:szCs w:val="26"/>
        </w:rPr>
      </w:pPr>
      <w:r>
        <w:rPr>
          <w:rStyle w:val="a3"/>
          <w:color w:val="000000"/>
          <w:sz w:val="26"/>
          <w:szCs w:val="26"/>
        </w:rPr>
        <w:t>Рекультивация</w:t>
      </w:r>
      <w:r>
        <w:rPr>
          <w:rStyle w:val="apple-converted-space"/>
          <w:rFonts w:eastAsiaTheme="majorEastAsia"/>
          <w:color w:val="000000"/>
          <w:shd w:val="clear" w:color="auto" w:fill="FFFFFF"/>
        </w:rPr>
        <w:t> </w:t>
      </w:r>
      <w:r>
        <w:rPr>
          <w:color w:val="000000"/>
          <w:sz w:val="26"/>
          <w:szCs w:val="26"/>
          <w:shd w:val="clear" w:color="auto" w:fill="FFFFFF"/>
        </w:rPr>
        <w:t>- искусственное полное или частичное восстановление ландшафта, нарушенного предшествующей хозяйственной деятельностью: добычей полезных ископаемых, сведением лесов, строительством и др. При рекультивации земель различают два этапа: рекультивацию техническую и рекультивацию биологическую.</w:t>
      </w:r>
      <w:r>
        <w:rPr>
          <w:rStyle w:val="apple-converted-space"/>
          <w:rFonts w:eastAsiaTheme="majorEastAsia"/>
          <w:color w:val="000000"/>
          <w:shd w:val="clear" w:color="auto" w:fill="FFFFFF"/>
        </w:rPr>
        <w:t> </w:t>
      </w:r>
    </w:p>
    <w:p w14:paraId="310CEAB8" w14:textId="77777777" w:rsidR="00C21A9B" w:rsidRDefault="004F5DC7">
      <w:pPr>
        <w:shd w:val="clear" w:color="auto" w:fill="FFFFFF"/>
        <w:ind w:firstLine="709"/>
        <w:jc w:val="both"/>
        <w:rPr>
          <w:color w:val="000000"/>
          <w:sz w:val="26"/>
          <w:szCs w:val="26"/>
        </w:rPr>
      </w:pPr>
      <w:r>
        <w:rPr>
          <w:b/>
          <w:color w:val="000000"/>
          <w:sz w:val="26"/>
          <w:szCs w:val="26"/>
        </w:rPr>
        <w:t>Состав и свойства сточных вод</w:t>
      </w:r>
      <w:r>
        <w:rPr>
          <w:color w:val="000000"/>
          <w:sz w:val="26"/>
          <w:szCs w:val="26"/>
        </w:rPr>
        <w:t xml:space="preserve"> - совокупность показателей, характеризующих физические, химические, бактериологические и другие свойства сточных вод, в том числе концентрацию загрязняющих веществ, иных веществ и микроорганизмов в сточных водах.</w:t>
      </w:r>
    </w:p>
    <w:p w14:paraId="579553C8" w14:textId="77777777" w:rsidR="00C21A9B" w:rsidRDefault="004F5DC7">
      <w:pPr>
        <w:shd w:val="clear" w:color="auto" w:fill="FFFFFF"/>
        <w:ind w:firstLine="709"/>
        <w:jc w:val="both"/>
        <w:rPr>
          <w:color w:val="000000"/>
          <w:sz w:val="26"/>
          <w:szCs w:val="26"/>
        </w:rPr>
      </w:pPr>
      <w:r>
        <w:rPr>
          <w:b/>
          <w:color w:val="000000"/>
          <w:sz w:val="26"/>
          <w:szCs w:val="26"/>
        </w:rPr>
        <w:t xml:space="preserve"> Сточные воды централизованной системы водоотведения (далее - сточные воды)</w:t>
      </w:r>
      <w:r>
        <w:rPr>
          <w:color w:val="000000"/>
          <w:sz w:val="26"/>
          <w:szCs w:val="26"/>
        </w:rPr>
        <w:t xml:space="preserve"> - принимаемые от абонентов в централизованные системы водоотведения воды, а </w:t>
      </w:r>
      <w:r>
        <w:rPr>
          <w:color w:val="000000"/>
          <w:sz w:val="26"/>
          <w:szCs w:val="26"/>
        </w:rPr>
        <w:lastRenderedPageBreak/>
        <w:t>также дождевые, талые, инфильтрационные, поливомоечные, дренажные воды, если централизованная система водоотведения предназначена для приёма таких вод.</w:t>
      </w:r>
    </w:p>
    <w:p w14:paraId="16BC0FAD" w14:textId="77777777" w:rsidR="00C21A9B" w:rsidRDefault="004F5DC7">
      <w:pPr>
        <w:shd w:val="clear" w:color="auto" w:fill="FFFFFF"/>
        <w:ind w:firstLine="709"/>
        <w:jc w:val="both"/>
        <w:rPr>
          <w:color w:val="000000"/>
          <w:sz w:val="26"/>
          <w:szCs w:val="26"/>
        </w:rPr>
      </w:pPr>
      <w:r>
        <w:rPr>
          <w:b/>
          <w:color w:val="000000"/>
          <w:sz w:val="26"/>
          <w:szCs w:val="26"/>
        </w:rPr>
        <w:t>Схема водоснабжения и водоотведения</w:t>
      </w:r>
      <w:r>
        <w:rPr>
          <w:color w:val="000000"/>
          <w:sz w:val="26"/>
          <w:szCs w:val="26"/>
        </w:rPr>
        <w:t xml:space="preserve"> - совокупность графического (схемы, чертежи, планы подземных коммуникаций на основе топографо-геодезической подосновы, </w:t>
      </w:r>
      <w:proofErr w:type="spellStart"/>
      <w:r>
        <w:rPr>
          <w:color w:val="000000"/>
          <w:sz w:val="26"/>
          <w:szCs w:val="26"/>
        </w:rPr>
        <w:t>космо</w:t>
      </w:r>
      <w:proofErr w:type="spellEnd"/>
      <w:r>
        <w:rPr>
          <w:color w:val="000000"/>
          <w:sz w:val="26"/>
          <w:szCs w:val="26"/>
        </w:rPr>
        <w:t xml:space="preserve"> - и аэрофотосъемочные материалы) и текстового описания технико-экономического состояния централизованных систем горячего водоснабжения, холодного водоснабжения и (или) водоотведения и направлений их развития.</w:t>
      </w:r>
    </w:p>
    <w:p w14:paraId="47B22887" w14:textId="77777777" w:rsidR="00C21A9B" w:rsidRDefault="004F5DC7">
      <w:pPr>
        <w:shd w:val="clear" w:color="auto" w:fill="FFFFFF"/>
        <w:ind w:firstLine="709"/>
        <w:jc w:val="both"/>
        <w:rPr>
          <w:color w:val="000000"/>
          <w:sz w:val="26"/>
          <w:szCs w:val="26"/>
        </w:rPr>
      </w:pPr>
      <w:r>
        <w:rPr>
          <w:b/>
          <w:color w:val="000000"/>
          <w:sz w:val="26"/>
          <w:szCs w:val="26"/>
        </w:rPr>
        <w:t>Техническая вода</w:t>
      </w:r>
      <w:r>
        <w:rPr>
          <w:color w:val="000000"/>
          <w:sz w:val="26"/>
          <w:szCs w:val="26"/>
        </w:rPr>
        <w:t xml:space="preserve"> - вода, подаваемая с использованием централизованной или нецентрализованной системы водоснабжения, не предназначенная для питья, приготовления пищи и других хозяйственно-бытовых нужд или для производства пищевой продукции.</w:t>
      </w:r>
    </w:p>
    <w:p w14:paraId="18C9A43A" w14:textId="77777777" w:rsidR="00C21A9B" w:rsidRDefault="004F5DC7">
      <w:pPr>
        <w:shd w:val="clear" w:color="auto" w:fill="FFFFFF"/>
        <w:ind w:firstLine="709"/>
        <w:jc w:val="both"/>
        <w:rPr>
          <w:color w:val="000000"/>
          <w:sz w:val="26"/>
          <w:szCs w:val="26"/>
        </w:rPr>
      </w:pPr>
      <w:r>
        <w:rPr>
          <w:b/>
          <w:color w:val="000000"/>
          <w:sz w:val="26"/>
          <w:szCs w:val="26"/>
        </w:rPr>
        <w:t>Технологическая зона водоснабжения</w:t>
      </w:r>
      <w:r>
        <w:rPr>
          <w:color w:val="000000"/>
          <w:sz w:val="26"/>
          <w:szCs w:val="26"/>
        </w:rPr>
        <w:t>- часть водопроводной сети, принадлежащей организации, осуществляющей горячее водоснабжение или холодное водоснабжение, в пределах которой обеспечиваются нормативные значения напора (давления) воды при подаче её потребителям в соответствии с расчётным расходом воды.</w:t>
      </w:r>
    </w:p>
    <w:p w14:paraId="0AAE0F1A" w14:textId="77777777" w:rsidR="00C21A9B" w:rsidRDefault="004F5DC7">
      <w:pPr>
        <w:shd w:val="clear" w:color="auto" w:fill="FFFFFF"/>
        <w:ind w:firstLine="709"/>
        <w:jc w:val="both"/>
        <w:rPr>
          <w:color w:val="000000"/>
          <w:sz w:val="26"/>
          <w:szCs w:val="26"/>
        </w:rPr>
      </w:pPr>
      <w:r>
        <w:rPr>
          <w:b/>
          <w:color w:val="000000"/>
          <w:sz w:val="26"/>
          <w:szCs w:val="26"/>
        </w:rPr>
        <w:t>Технологическая зона водоотведения</w:t>
      </w:r>
      <w:r>
        <w:rPr>
          <w:color w:val="000000"/>
          <w:sz w:val="26"/>
          <w:szCs w:val="26"/>
        </w:rPr>
        <w:t xml:space="preserve"> - часть канализационной сети, принадлежащей организации, осуществляющей водоотведение, в пределах которой обеспечиваются приём, транспортировка, очистка и отведение сточных вод или прямой (без очистки) выпуск сточных вод в водный объект.</w:t>
      </w:r>
    </w:p>
    <w:p w14:paraId="52861D9A" w14:textId="77777777" w:rsidR="00C21A9B" w:rsidRDefault="004F5DC7">
      <w:pPr>
        <w:shd w:val="clear" w:color="auto" w:fill="FFFFFF"/>
        <w:ind w:firstLine="709"/>
        <w:jc w:val="both"/>
        <w:rPr>
          <w:color w:val="000000"/>
          <w:sz w:val="26"/>
          <w:szCs w:val="26"/>
        </w:rPr>
      </w:pPr>
      <w:r>
        <w:rPr>
          <w:b/>
          <w:color w:val="000000"/>
          <w:sz w:val="26"/>
          <w:szCs w:val="26"/>
        </w:rPr>
        <w:t>Транспортировка воды (сточных вод)</w:t>
      </w:r>
      <w:r>
        <w:rPr>
          <w:color w:val="000000"/>
          <w:sz w:val="26"/>
          <w:szCs w:val="26"/>
        </w:rPr>
        <w:t xml:space="preserve"> - перемещение воды (сточных вод), осуществляемое с использованием водопроводных (канализационных) сетей.</w:t>
      </w:r>
    </w:p>
    <w:p w14:paraId="7E2A8FE2" w14:textId="77777777" w:rsidR="00C21A9B" w:rsidRDefault="004F5DC7">
      <w:pPr>
        <w:shd w:val="clear" w:color="auto" w:fill="FFFFFF"/>
        <w:ind w:firstLine="709"/>
        <w:jc w:val="both"/>
        <w:rPr>
          <w:color w:val="000000"/>
          <w:sz w:val="26"/>
          <w:szCs w:val="26"/>
        </w:rPr>
      </w:pPr>
      <w:r>
        <w:rPr>
          <w:b/>
          <w:color w:val="000000"/>
          <w:sz w:val="26"/>
          <w:szCs w:val="26"/>
        </w:rPr>
        <w:t>Централизованная система водоотведения (канализации) (ЦСВО)</w:t>
      </w:r>
      <w:r>
        <w:rPr>
          <w:color w:val="000000"/>
          <w:sz w:val="26"/>
          <w:szCs w:val="26"/>
        </w:rPr>
        <w:t xml:space="preserve"> - комплекс технологически связанных между собой инженерных сооружений, предназначенных для водоотведения.</w:t>
      </w:r>
    </w:p>
    <w:p w14:paraId="41DEC35E" w14:textId="77777777" w:rsidR="00C21A9B" w:rsidRDefault="004F5DC7">
      <w:pPr>
        <w:shd w:val="clear" w:color="auto" w:fill="FFFFFF"/>
        <w:ind w:firstLine="709"/>
        <w:jc w:val="both"/>
        <w:rPr>
          <w:color w:val="000000"/>
          <w:sz w:val="26"/>
          <w:szCs w:val="26"/>
        </w:rPr>
      </w:pPr>
      <w:r>
        <w:rPr>
          <w:b/>
          <w:color w:val="000000"/>
          <w:sz w:val="26"/>
          <w:szCs w:val="26"/>
        </w:rPr>
        <w:t>Централизованная система холодного водоснабжения (ЦСХВС)</w:t>
      </w:r>
      <w:r>
        <w:rPr>
          <w:color w:val="000000"/>
          <w:sz w:val="26"/>
          <w:szCs w:val="26"/>
        </w:rPr>
        <w:t xml:space="preserve"> - комплекс технологически связанных между собой инженерных сооружений, предназначенных для водоподготовки, транспортировки и подачи питьевой и (или) технической воды абонентам.</w:t>
      </w:r>
    </w:p>
    <w:p w14:paraId="19F9C724" w14:textId="77777777" w:rsidR="00C21A9B" w:rsidRDefault="004F5DC7">
      <w:pPr>
        <w:tabs>
          <w:tab w:val="left" w:pos="3086"/>
        </w:tabs>
        <w:ind w:firstLine="709"/>
        <w:jc w:val="both"/>
        <w:rPr>
          <w:bCs/>
          <w:sz w:val="26"/>
          <w:szCs w:val="26"/>
        </w:rPr>
      </w:pPr>
      <w:r>
        <w:rPr>
          <w:b/>
          <w:color w:val="000000"/>
          <w:sz w:val="26"/>
          <w:szCs w:val="26"/>
        </w:rPr>
        <w:t>Эксплуатационная зона</w:t>
      </w:r>
      <w:r>
        <w:rPr>
          <w:color w:val="000000"/>
          <w:sz w:val="26"/>
          <w:szCs w:val="26"/>
        </w:rPr>
        <w:t xml:space="preserve"> - зона эксплуатационной ответственности организации, осуществляющей горячее водоснабжение или холодное водоснабжение и (или) водоотведение, определённая по признаку обязанностей (ответственности) организации по эксплуатации централизованных систем водоснабжения и (или) водоотведения.</w:t>
      </w:r>
    </w:p>
    <w:p w14:paraId="1E596953" w14:textId="77777777" w:rsidR="00C21A9B" w:rsidRDefault="004F5DC7">
      <w:pPr>
        <w:tabs>
          <w:tab w:val="left" w:pos="3086"/>
        </w:tabs>
        <w:spacing w:before="120"/>
        <w:ind w:firstLine="709"/>
        <w:rPr>
          <w:b/>
          <w:bCs/>
          <w:sz w:val="26"/>
          <w:szCs w:val="26"/>
        </w:rPr>
      </w:pPr>
      <w:r>
        <w:rPr>
          <w:b/>
          <w:bCs/>
          <w:sz w:val="26"/>
          <w:szCs w:val="26"/>
        </w:rPr>
        <w:t>Список сокращений:</w:t>
      </w:r>
    </w:p>
    <w:p w14:paraId="672A664C" w14:textId="77777777" w:rsidR="00C21A9B" w:rsidRDefault="004F5DC7">
      <w:pPr>
        <w:ind w:firstLine="709"/>
        <w:rPr>
          <w:sz w:val="26"/>
          <w:szCs w:val="26"/>
        </w:rPr>
      </w:pPr>
      <w:r>
        <w:rPr>
          <w:sz w:val="26"/>
          <w:szCs w:val="26"/>
        </w:rPr>
        <w:t>МР – муниципальный район; СП – сельское поселение;</w:t>
      </w:r>
    </w:p>
    <w:p w14:paraId="60A366F2" w14:textId="77777777" w:rsidR="00C21A9B" w:rsidRDefault="004F5DC7">
      <w:pPr>
        <w:ind w:firstLine="709"/>
        <w:rPr>
          <w:sz w:val="26"/>
          <w:szCs w:val="26"/>
        </w:rPr>
      </w:pPr>
      <w:r>
        <w:rPr>
          <w:sz w:val="26"/>
          <w:szCs w:val="26"/>
        </w:rPr>
        <w:t>п. – поселок, с. село, д. – деревня;</w:t>
      </w:r>
    </w:p>
    <w:p w14:paraId="77B13CFC" w14:textId="77777777" w:rsidR="00C21A9B" w:rsidRDefault="004F5DC7">
      <w:pPr>
        <w:ind w:firstLine="709"/>
        <w:rPr>
          <w:sz w:val="26"/>
          <w:szCs w:val="26"/>
        </w:rPr>
      </w:pPr>
      <w:r>
        <w:rPr>
          <w:sz w:val="26"/>
          <w:szCs w:val="26"/>
        </w:rPr>
        <w:t xml:space="preserve">МУП – муниципальное унитарное предприятие; </w:t>
      </w:r>
    </w:p>
    <w:p w14:paraId="657D7F0A" w14:textId="77777777" w:rsidR="00C21A9B" w:rsidRDefault="004F5DC7">
      <w:pPr>
        <w:ind w:firstLine="709"/>
        <w:rPr>
          <w:sz w:val="26"/>
          <w:szCs w:val="26"/>
        </w:rPr>
      </w:pPr>
      <w:r>
        <w:rPr>
          <w:sz w:val="26"/>
          <w:szCs w:val="26"/>
        </w:rPr>
        <w:t>ООО – общество с ограниченной ответственностью;</w:t>
      </w:r>
    </w:p>
    <w:p w14:paraId="1A7F8744" w14:textId="77777777" w:rsidR="00C21A9B" w:rsidRDefault="004F5DC7">
      <w:pPr>
        <w:ind w:firstLine="709"/>
        <w:rPr>
          <w:color w:val="000000"/>
          <w:sz w:val="26"/>
          <w:szCs w:val="26"/>
        </w:rPr>
      </w:pPr>
      <w:r>
        <w:rPr>
          <w:sz w:val="26"/>
          <w:szCs w:val="26"/>
        </w:rPr>
        <w:t>ИП – индивидуальный предприниматель;</w:t>
      </w:r>
    </w:p>
    <w:p w14:paraId="2974ED02" w14:textId="77777777" w:rsidR="00C21A9B" w:rsidRDefault="004F5DC7">
      <w:pPr>
        <w:shd w:val="clear" w:color="auto" w:fill="FFFFFF"/>
        <w:ind w:right="708" w:firstLine="567"/>
        <w:jc w:val="both"/>
        <w:rPr>
          <w:color w:val="000000"/>
          <w:sz w:val="26"/>
          <w:szCs w:val="26"/>
        </w:rPr>
      </w:pPr>
      <w:r>
        <w:rPr>
          <w:color w:val="000000"/>
          <w:sz w:val="26"/>
          <w:szCs w:val="26"/>
        </w:rPr>
        <w:t xml:space="preserve">  МКД – многоквартирные дома; ИЖД – индивидуальные жилые дома;</w:t>
      </w:r>
    </w:p>
    <w:p w14:paraId="05B52D23" w14:textId="77777777" w:rsidR="00C21A9B" w:rsidRDefault="004F5DC7">
      <w:pPr>
        <w:shd w:val="clear" w:color="auto" w:fill="FFFFFF"/>
        <w:ind w:right="708" w:firstLine="709"/>
        <w:jc w:val="both"/>
        <w:rPr>
          <w:color w:val="000000"/>
          <w:sz w:val="26"/>
          <w:szCs w:val="26"/>
        </w:rPr>
      </w:pPr>
      <w:r>
        <w:rPr>
          <w:color w:val="000000"/>
          <w:sz w:val="26"/>
          <w:szCs w:val="26"/>
        </w:rPr>
        <w:t>ЖКХ – жилищно-коммунальное хозяйство;</w:t>
      </w:r>
    </w:p>
    <w:p w14:paraId="12914F2A" w14:textId="77777777" w:rsidR="00C21A9B" w:rsidRDefault="004F5DC7">
      <w:pPr>
        <w:shd w:val="clear" w:color="auto" w:fill="FFFFFF"/>
        <w:ind w:right="708" w:firstLine="709"/>
        <w:jc w:val="both"/>
        <w:rPr>
          <w:color w:val="000000"/>
          <w:sz w:val="26"/>
          <w:szCs w:val="26"/>
        </w:rPr>
      </w:pPr>
      <w:r>
        <w:rPr>
          <w:color w:val="000000"/>
          <w:sz w:val="26"/>
          <w:szCs w:val="26"/>
        </w:rPr>
        <w:t>ВКХ – водопроводно-канализационное хозяйство;</w:t>
      </w:r>
    </w:p>
    <w:p w14:paraId="6B96C19E" w14:textId="77777777" w:rsidR="00C21A9B" w:rsidRDefault="004F5DC7">
      <w:pPr>
        <w:ind w:firstLine="709"/>
        <w:rPr>
          <w:sz w:val="26"/>
          <w:szCs w:val="26"/>
        </w:rPr>
      </w:pPr>
      <w:r>
        <w:rPr>
          <w:sz w:val="26"/>
          <w:szCs w:val="26"/>
        </w:rPr>
        <w:t>ЦСВС – централизованная система водоснабжения;</w:t>
      </w:r>
    </w:p>
    <w:p w14:paraId="118EAF8E" w14:textId="77777777" w:rsidR="00C21A9B" w:rsidRDefault="004F5DC7">
      <w:pPr>
        <w:ind w:firstLine="709"/>
        <w:rPr>
          <w:sz w:val="26"/>
          <w:szCs w:val="26"/>
        </w:rPr>
      </w:pPr>
      <w:r>
        <w:rPr>
          <w:sz w:val="26"/>
          <w:szCs w:val="26"/>
        </w:rPr>
        <w:t>ЦСВО – централизованная система водоотведения;</w:t>
      </w:r>
    </w:p>
    <w:p w14:paraId="29F19675" w14:textId="77777777" w:rsidR="00C21A9B" w:rsidRDefault="004F5DC7">
      <w:pPr>
        <w:ind w:firstLine="709"/>
        <w:rPr>
          <w:sz w:val="26"/>
          <w:szCs w:val="26"/>
        </w:rPr>
      </w:pPr>
      <w:r>
        <w:rPr>
          <w:sz w:val="26"/>
          <w:szCs w:val="26"/>
        </w:rPr>
        <w:t>ЗСО – зона санитарной охраны;</w:t>
      </w:r>
    </w:p>
    <w:p w14:paraId="3425BF00" w14:textId="77777777" w:rsidR="00C21A9B" w:rsidRDefault="004F5DC7">
      <w:pPr>
        <w:ind w:firstLine="709"/>
        <w:rPr>
          <w:sz w:val="26"/>
          <w:szCs w:val="26"/>
        </w:rPr>
      </w:pPr>
      <w:r>
        <w:rPr>
          <w:sz w:val="26"/>
          <w:szCs w:val="26"/>
        </w:rPr>
        <w:t>ВНБ – водонапорная башня;</w:t>
      </w:r>
    </w:p>
    <w:p w14:paraId="271D3B31" w14:textId="77777777" w:rsidR="00C21A9B" w:rsidRDefault="004F5DC7">
      <w:pPr>
        <w:ind w:firstLine="709"/>
        <w:rPr>
          <w:sz w:val="26"/>
          <w:szCs w:val="26"/>
        </w:rPr>
      </w:pPr>
      <w:r>
        <w:rPr>
          <w:sz w:val="26"/>
          <w:szCs w:val="26"/>
        </w:rPr>
        <w:t>ГВС – горячее водоснабжение;</w:t>
      </w:r>
    </w:p>
    <w:p w14:paraId="277498A0" w14:textId="77777777" w:rsidR="00C21A9B" w:rsidRDefault="004F5DC7">
      <w:pPr>
        <w:ind w:firstLine="709"/>
        <w:rPr>
          <w:sz w:val="26"/>
          <w:szCs w:val="26"/>
        </w:rPr>
      </w:pPr>
      <w:r>
        <w:rPr>
          <w:sz w:val="26"/>
          <w:szCs w:val="26"/>
        </w:rPr>
        <w:t>НС    – насосная станция;</w:t>
      </w:r>
    </w:p>
    <w:p w14:paraId="3F0FF317" w14:textId="77777777" w:rsidR="00C21A9B" w:rsidRDefault="004F5DC7">
      <w:pPr>
        <w:ind w:firstLine="709"/>
        <w:rPr>
          <w:sz w:val="26"/>
          <w:szCs w:val="26"/>
        </w:rPr>
      </w:pPr>
      <w:r>
        <w:rPr>
          <w:sz w:val="26"/>
          <w:szCs w:val="26"/>
        </w:rPr>
        <w:t>КНС – канализационная насосная станция;</w:t>
      </w:r>
    </w:p>
    <w:p w14:paraId="61ED7F56" w14:textId="77777777" w:rsidR="00C21A9B" w:rsidRDefault="004F5DC7">
      <w:pPr>
        <w:ind w:firstLine="709"/>
        <w:rPr>
          <w:sz w:val="26"/>
          <w:szCs w:val="26"/>
        </w:rPr>
      </w:pPr>
      <w:r>
        <w:rPr>
          <w:sz w:val="26"/>
          <w:szCs w:val="26"/>
        </w:rPr>
        <w:t>ОСК – очистные сооружения канализации;</w:t>
      </w:r>
    </w:p>
    <w:p w14:paraId="6F3AF91B" w14:textId="77777777" w:rsidR="00C21A9B" w:rsidRDefault="004F5DC7">
      <w:pPr>
        <w:ind w:firstLine="709"/>
        <w:rPr>
          <w:sz w:val="26"/>
          <w:szCs w:val="26"/>
        </w:rPr>
      </w:pPr>
      <w:r>
        <w:rPr>
          <w:sz w:val="26"/>
          <w:szCs w:val="26"/>
        </w:rPr>
        <w:t>РЧВ – резервуар чистой воды;</w:t>
      </w:r>
    </w:p>
    <w:p w14:paraId="44736C1B" w14:textId="77777777" w:rsidR="00C21A9B" w:rsidRDefault="004F5DC7">
      <w:pPr>
        <w:ind w:firstLine="709"/>
        <w:rPr>
          <w:color w:val="000000"/>
          <w:sz w:val="26"/>
          <w:szCs w:val="26"/>
        </w:rPr>
      </w:pPr>
      <w:r>
        <w:rPr>
          <w:color w:val="000000"/>
          <w:sz w:val="26"/>
          <w:szCs w:val="26"/>
        </w:rPr>
        <w:t>ЧРП – частотно-регулируемый привод.</w:t>
      </w:r>
    </w:p>
    <w:p w14:paraId="1B0725D9" w14:textId="77777777" w:rsidR="00C21A9B" w:rsidRDefault="004F5DC7">
      <w:pPr>
        <w:spacing w:after="240"/>
        <w:jc w:val="center"/>
        <w:rPr>
          <w:b/>
          <w:sz w:val="28"/>
          <w:szCs w:val="28"/>
        </w:rPr>
      </w:pPr>
      <w:r>
        <w:rPr>
          <w:b/>
          <w:sz w:val="28"/>
          <w:szCs w:val="28"/>
        </w:rPr>
        <w:lastRenderedPageBreak/>
        <w:t>Глава 1. Общие сведения о Шунгенском сельском поселении.</w:t>
      </w:r>
    </w:p>
    <w:p w14:paraId="7C43A7BB" w14:textId="77777777" w:rsidR="00C21A9B" w:rsidRDefault="004F5DC7">
      <w:pPr>
        <w:pStyle w:val="a6"/>
        <w:numPr>
          <w:ilvl w:val="0"/>
          <w:numId w:val="3"/>
        </w:numPr>
        <w:spacing w:before="120" w:after="120"/>
        <w:ind w:left="777" w:hanging="357"/>
        <w:contextualSpacing w:val="0"/>
        <w:rPr>
          <w:b/>
          <w:sz w:val="26"/>
          <w:szCs w:val="26"/>
        </w:rPr>
      </w:pPr>
      <w:r>
        <w:rPr>
          <w:b/>
          <w:sz w:val="28"/>
          <w:szCs w:val="28"/>
        </w:rPr>
        <w:t>Географическое расположение Шунгенского сельского поселения</w:t>
      </w:r>
      <w:r>
        <w:rPr>
          <w:b/>
          <w:sz w:val="26"/>
          <w:szCs w:val="26"/>
        </w:rPr>
        <w:t>.</w:t>
      </w:r>
    </w:p>
    <w:p w14:paraId="4A86B016" w14:textId="77777777" w:rsidR="00C21A9B" w:rsidRDefault="004F5DC7">
      <w:pPr>
        <w:pStyle w:val="a6"/>
        <w:spacing w:before="120" w:after="120"/>
        <w:ind w:left="0" w:firstLine="709"/>
        <w:jc w:val="both"/>
        <w:rPr>
          <w:spacing w:val="-10"/>
          <w:sz w:val="26"/>
          <w:szCs w:val="26"/>
        </w:rPr>
      </w:pPr>
      <w:r>
        <w:rPr>
          <w:color w:val="202122"/>
          <w:sz w:val="26"/>
          <w:szCs w:val="26"/>
          <w:shd w:val="clear" w:color="auto" w:fill="FFFFFF"/>
        </w:rPr>
        <w:t>Шунгенское сельское поселение образовано </w:t>
      </w:r>
      <w:hyperlink r:id="rId8" w:tgtFrame="30 декабря">
        <w:r>
          <w:rPr>
            <w:color w:val="0B0080"/>
            <w:sz w:val="26"/>
            <w:szCs w:val="26"/>
            <w:shd w:val="clear" w:color="auto" w:fill="FFFFFF"/>
          </w:rPr>
          <w:t>30 декабря</w:t>
        </w:r>
      </w:hyperlink>
      <w:r>
        <w:rPr>
          <w:color w:val="202122"/>
          <w:sz w:val="26"/>
          <w:szCs w:val="26"/>
          <w:shd w:val="clear" w:color="auto" w:fill="FFFFFF"/>
        </w:rPr>
        <w:t> </w:t>
      </w:r>
      <w:hyperlink r:id="rId9" w:tgtFrame="2004 год">
        <w:r>
          <w:rPr>
            <w:color w:val="0B0080"/>
            <w:sz w:val="26"/>
            <w:szCs w:val="26"/>
            <w:shd w:val="clear" w:color="auto" w:fill="FFFFFF"/>
          </w:rPr>
          <w:t>2004 года</w:t>
        </w:r>
      </w:hyperlink>
      <w:r>
        <w:rPr>
          <w:color w:val="202122"/>
          <w:sz w:val="26"/>
          <w:szCs w:val="26"/>
          <w:shd w:val="clear" w:color="auto" w:fill="FFFFFF"/>
        </w:rPr>
        <w:t> в соответствии с Законом Костромской области № 237-ЗКО.</w:t>
      </w:r>
    </w:p>
    <w:p w14:paraId="2C1E1F46" w14:textId="77777777" w:rsidR="00C21A9B" w:rsidRDefault="004F5DC7">
      <w:pPr>
        <w:pStyle w:val="a6"/>
        <w:spacing w:before="120" w:after="120"/>
        <w:ind w:left="0" w:firstLine="709"/>
        <w:jc w:val="both"/>
        <w:rPr>
          <w:spacing w:val="-10"/>
          <w:sz w:val="26"/>
          <w:szCs w:val="26"/>
        </w:rPr>
      </w:pPr>
      <w:r>
        <w:rPr>
          <w:spacing w:val="-10"/>
          <w:sz w:val="26"/>
          <w:szCs w:val="26"/>
        </w:rPr>
        <w:t>Муниципальное образование расположено в западной части Костромского муниципального района, к западу от города Костромы и граничит:</w:t>
      </w:r>
    </w:p>
    <w:p w14:paraId="1AA28DC2" w14:textId="77777777" w:rsidR="00C21A9B" w:rsidRDefault="004F5DC7">
      <w:pPr>
        <w:pStyle w:val="a6"/>
        <w:ind w:left="0"/>
        <w:jc w:val="both"/>
        <w:rPr>
          <w:spacing w:val="-10"/>
          <w:sz w:val="26"/>
          <w:szCs w:val="26"/>
        </w:rPr>
      </w:pPr>
      <w:r>
        <w:rPr>
          <w:spacing w:val="-10"/>
          <w:sz w:val="26"/>
          <w:szCs w:val="26"/>
        </w:rPr>
        <w:t xml:space="preserve">- на севере – с территорией Сущевского сельского поселения Костромского муниципального района; </w:t>
      </w:r>
    </w:p>
    <w:p w14:paraId="69251055" w14:textId="77777777" w:rsidR="00C21A9B" w:rsidRDefault="004F5DC7">
      <w:pPr>
        <w:jc w:val="both"/>
        <w:rPr>
          <w:spacing w:val="-10"/>
          <w:sz w:val="26"/>
          <w:szCs w:val="26"/>
        </w:rPr>
      </w:pPr>
      <w:r>
        <w:rPr>
          <w:spacing w:val="-10"/>
          <w:sz w:val="26"/>
          <w:szCs w:val="26"/>
        </w:rPr>
        <w:t>- на юге – с территориями Бакшеевского сельского поселения Костромского муниципального района;</w:t>
      </w:r>
    </w:p>
    <w:p w14:paraId="4DF08A4F" w14:textId="77777777" w:rsidR="00C21A9B" w:rsidRDefault="004F5DC7">
      <w:pPr>
        <w:pStyle w:val="a6"/>
        <w:ind w:left="0"/>
        <w:jc w:val="both"/>
        <w:rPr>
          <w:spacing w:val="-10"/>
          <w:sz w:val="26"/>
          <w:szCs w:val="26"/>
        </w:rPr>
      </w:pPr>
      <w:r>
        <w:rPr>
          <w:spacing w:val="-10"/>
          <w:sz w:val="26"/>
          <w:szCs w:val="26"/>
        </w:rPr>
        <w:t xml:space="preserve">- на востоке – с территорией г. Костромы и </w:t>
      </w:r>
      <w:proofErr w:type="spellStart"/>
      <w:r>
        <w:rPr>
          <w:spacing w:val="-10"/>
          <w:sz w:val="26"/>
          <w:szCs w:val="26"/>
        </w:rPr>
        <w:t>Апраксинского</w:t>
      </w:r>
      <w:proofErr w:type="spellEnd"/>
      <w:r>
        <w:rPr>
          <w:spacing w:val="-10"/>
          <w:sz w:val="26"/>
          <w:szCs w:val="26"/>
        </w:rPr>
        <w:t xml:space="preserve"> сельского поселения Костромского муниципального района;</w:t>
      </w:r>
    </w:p>
    <w:p w14:paraId="1FF6D517" w14:textId="77777777" w:rsidR="00C21A9B" w:rsidRDefault="004F5DC7">
      <w:pPr>
        <w:tabs>
          <w:tab w:val="left" w:pos="1560"/>
        </w:tabs>
        <w:jc w:val="both"/>
        <w:rPr>
          <w:spacing w:val="-10"/>
          <w:sz w:val="26"/>
          <w:szCs w:val="26"/>
        </w:rPr>
      </w:pPr>
      <w:r>
        <w:rPr>
          <w:spacing w:val="-10"/>
          <w:sz w:val="26"/>
          <w:szCs w:val="26"/>
        </w:rPr>
        <w:t>- на западе – с территорией Ярославской области.</w:t>
      </w:r>
    </w:p>
    <w:p w14:paraId="5B598568" w14:textId="77777777" w:rsidR="00C21A9B" w:rsidRDefault="004F5DC7">
      <w:pPr>
        <w:jc w:val="both"/>
        <w:rPr>
          <w:sz w:val="26"/>
          <w:szCs w:val="26"/>
        </w:rPr>
      </w:pPr>
      <w:r>
        <w:rPr>
          <w:spacing w:val="-10"/>
          <w:sz w:val="26"/>
          <w:szCs w:val="26"/>
        </w:rPr>
        <w:t>Площадь территории муниципального образования составляет 364,4 км</w:t>
      </w:r>
      <w:r>
        <w:rPr>
          <w:spacing w:val="-10"/>
          <w:sz w:val="26"/>
          <w:szCs w:val="26"/>
          <w:vertAlign w:val="superscript"/>
        </w:rPr>
        <w:t>2</w:t>
      </w:r>
      <w:r>
        <w:rPr>
          <w:spacing w:val="-10"/>
          <w:sz w:val="26"/>
          <w:szCs w:val="26"/>
        </w:rPr>
        <w:t>.</w:t>
      </w:r>
    </w:p>
    <w:p w14:paraId="145FCD83" w14:textId="77777777" w:rsidR="00C21A9B" w:rsidRDefault="004F5DC7">
      <w:pPr>
        <w:tabs>
          <w:tab w:val="left" w:pos="1560"/>
        </w:tabs>
        <w:ind w:firstLine="567"/>
        <w:jc w:val="both"/>
        <w:rPr>
          <w:spacing w:val="-10"/>
          <w:sz w:val="26"/>
          <w:szCs w:val="26"/>
        </w:rPr>
      </w:pPr>
      <w:r>
        <w:rPr>
          <w:spacing w:val="-10"/>
          <w:sz w:val="26"/>
          <w:szCs w:val="26"/>
        </w:rPr>
        <w:t xml:space="preserve"> Административный центр поселения – с. Шунга, расположен на расстоянии 4,2 км от города Кострома и связан с ним автомобильной дорогой «Кострома – Петрилово».</w:t>
      </w:r>
    </w:p>
    <w:p w14:paraId="3A5BCF31" w14:textId="77777777" w:rsidR="00C21A9B" w:rsidRDefault="004F5DC7">
      <w:pPr>
        <w:ind w:firstLine="567"/>
        <w:jc w:val="both"/>
        <w:rPr>
          <w:spacing w:val="-10"/>
          <w:sz w:val="26"/>
          <w:szCs w:val="26"/>
        </w:rPr>
      </w:pPr>
      <w:r>
        <w:rPr>
          <w:spacing w:val="-10"/>
          <w:sz w:val="26"/>
          <w:szCs w:val="26"/>
        </w:rPr>
        <w:t xml:space="preserve">Почтовый адрес администрации </w:t>
      </w:r>
      <w:r>
        <w:rPr>
          <w:sz w:val="26"/>
          <w:szCs w:val="26"/>
        </w:rPr>
        <w:t>Шунген</w:t>
      </w:r>
      <w:r>
        <w:rPr>
          <w:spacing w:val="-10"/>
          <w:sz w:val="26"/>
          <w:szCs w:val="26"/>
        </w:rPr>
        <w:t xml:space="preserve">ского сельского поселения: </w:t>
      </w:r>
    </w:p>
    <w:p w14:paraId="6F2851E8" w14:textId="77777777" w:rsidR="00C21A9B" w:rsidRDefault="004F5DC7">
      <w:pPr>
        <w:jc w:val="both"/>
        <w:rPr>
          <w:spacing w:val="-10"/>
          <w:sz w:val="26"/>
          <w:szCs w:val="26"/>
        </w:rPr>
      </w:pPr>
      <w:r>
        <w:rPr>
          <w:sz w:val="26"/>
          <w:szCs w:val="26"/>
        </w:rPr>
        <w:t>156554, Костромская область, Костромской район, с. Шунга, ул. Юбилейная, 10Б</w:t>
      </w:r>
      <w:r>
        <w:rPr>
          <w:spacing w:val="-10"/>
          <w:sz w:val="26"/>
          <w:szCs w:val="26"/>
        </w:rPr>
        <w:t xml:space="preserve"> </w:t>
      </w:r>
    </w:p>
    <w:p w14:paraId="78DB1994" w14:textId="77777777" w:rsidR="00C21A9B" w:rsidRDefault="004F5DC7">
      <w:pPr>
        <w:tabs>
          <w:tab w:val="left" w:pos="1560"/>
        </w:tabs>
        <w:spacing w:after="120"/>
        <w:ind w:firstLine="567"/>
        <w:jc w:val="both"/>
        <w:rPr>
          <w:spacing w:val="-10"/>
          <w:sz w:val="26"/>
          <w:szCs w:val="26"/>
        </w:rPr>
      </w:pPr>
      <w:r>
        <w:rPr>
          <w:spacing w:val="-10"/>
          <w:sz w:val="26"/>
          <w:szCs w:val="26"/>
        </w:rPr>
        <w:t>Глава сельского поселения – Старикин Николай Александрович.</w:t>
      </w:r>
    </w:p>
    <w:p w14:paraId="08713CFA" w14:textId="77777777" w:rsidR="00C21A9B" w:rsidRDefault="004F5DC7">
      <w:pPr>
        <w:tabs>
          <w:tab w:val="left" w:pos="1560"/>
        </w:tabs>
        <w:jc w:val="center"/>
        <w:rPr>
          <w:spacing w:val="-10"/>
          <w:sz w:val="26"/>
          <w:szCs w:val="26"/>
        </w:rPr>
      </w:pPr>
      <w:r>
        <w:rPr>
          <w:noProof/>
        </w:rPr>
        <w:drawing>
          <wp:inline distT="0" distB="0" distL="0" distR="0" wp14:anchorId="682B7731" wp14:editId="6688909A">
            <wp:extent cx="6395085" cy="5057775"/>
            <wp:effectExtent l="0" t="0" r="0" b="0"/>
            <wp:docPr id="1" name="Рисунок 1" descr="D:\Схемы теплоснабжения\Костромской район\Схема теплоснабжения Шунгенского СП\карта Шунгенского СП.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1" descr="D:\Схемы теплоснабжения\Костромской район\Схема теплоснабжения Шунгенского СП\карта Шунгенского СП.png"/>
                    <pic:cNvPicPr>
                      <a:picLocks noChangeAspect="1" noChangeArrowheads="1"/>
                    </pic:cNvPicPr>
                  </pic:nvPicPr>
                  <pic:blipFill>
                    <a:blip r:embed="rId10"/>
                    <a:stretch>
                      <a:fillRect/>
                    </a:stretch>
                  </pic:blipFill>
                  <pic:spPr bwMode="auto">
                    <a:xfrm>
                      <a:off x="0" y="0"/>
                      <a:ext cx="6395085" cy="5057775"/>
                    </a:xfrm>
                    <a:prstGeom prst="rect">
                      <a:avLst/>
                    </a:prstGeom>
                  </pic:spPr>
                </pic:pic>
              </a:graphicData>
            </a:graphic>
          </wp:inline>
        </w:drawing>
      </w:r>
    </w:p>
    <w:p w14:paraId="7B3D002F" w14:textId="77777777" w:rsidR="00C21A9B" w:rsidRDefault="004F5DC7">
      <w:pPr>
        <w:spacing w:before="120"/>
        <w:ind w:firstLine="567"/>
        <w:jc w:val="both"/>
        <w:rPr>
          <w:sz w:val="26"/>
          <w:szCs w:val="26"/>
        </w:rPr>
      </w:pPr>
      <w:r>
        <w:rPr>
          <w:sz w:val="26"/>
          <w:szCs w:val="26"/>
        </w:rPr>
        <w:t>Рисунок 1.1.1 – Расположение Шунгенского СП на карте Костромского района</w:t>
      </w:r>
    </w:p>
    <w:p w14:paraId="6E3D0235" w14:textId="77777777" w:rsidR="00C21A9B" w:rsidRDefault="00C21A9B">
      <w:pPr>
        <w:spacing w:before="120"/>
        <w:ind w:firstLine="567"/>
        <w:jc w:val="both"/>
        <w:rPr>
          <w:b/>
          <w:sz w:val="26"/>
          <w:szCs w:val="26"/>
        </w:rPr>
      </w:pPr>
    </w:p>
    <w:p w14:paraId="358AA444" w14:textId="77777777" w:rsidR="00C21A9B" w:rsidRDefault="00C21A9B">
      <w:pPr>
        <w:spacing w:before="120"/>
        <w:ind w:firstLine="567"/>
        <w:jc w:val="both"/>
        <w:rPr>
          <w:b/>
          <w:sz w:val="26"/>
          <w:szCs w:val="26"/>
        </w:rPr>
      </w:pPr>
    </w:p>
    <w:p w14:paraId="22CC85AB" w14:textId="77777777" w:rsidR="00C21A9B" w:rsidRDefault="004F5DC7">
      <w:pPr>
        <w:pStyle w:val="a6"/>
        <w:numPr>
          <w:ilvl w:val="0"/>
          <w:numId w:val="3"/>
        </w:numPr>
        <w:spacing w:after="120"/>
        <w:ind w:left="777" w:hanging="357"/>
        <w:contextualSpacing w:val="0"/>
        <w:jc w:val="center"/>
        <w:rPr>
          <w:b/>
          <w:sz w:val="26"/>
          <w:szCs w:val="26"/>
        </w:rPr>
      </w:pPr>
      <w:r>
        <w:rPr>
          <w:b/>
          <w:sz w:val="28"/>
          <w:szCs w:val="28"/>
        </w:rPr>
        <w:lastRenderedPageBreak/>
        <w:t>Численность населения и ее динамика</w:t>
      </w:r>
      <w:r>
        <w:rPr>
          <w:b/>
          <w:sz w:val="26"/>
          <w:szCs w:val="26"/>
        </w:rPr>
        <w:t>.</w:t>
      </w:r>
    </w:p>
    <w:p w14:paraId="1B30B71B" w14:textId="77777777" w:rsidR="00C21A9B" w:rsidRDefault="004F5DC7">
      <w:pPr>
        <w:spacing w:after="120"/>
        <w:ind w:firstLine="709"/>
        <w:jc w:val="center"/>
        <w:rPr>
          <w:sz w:val="26"/>
          <w:szCs w:val="26"/>
        </w:rPr>
      </w:pPr>
      <w:r>
        <w:rPr>
          <w:sz w:val="26"/>
          <w:szCs w:val="26"/>
        </w:rPr>
        <w:t>Таблица 2.1. Численность населения за предыдущие годы и прогноз на 2033 г.</w:t>
      </w:r>
    </w:p>
    <w:tbl>
      <w:tblPr>
        <w:tblW w:w="9214" w:type="dxa"/>
        <w:tblInd w:w="392" w:type="dxa"/>
        <w:tblLayout w:type="fixed"/>
        <w:tblLook w:val="04A0" w:firstRow="1" w:lastRow="0" w:firstColumn="1" w:lastColumn="0" w:noHBand="0" w:noVBand="1"/>
      </w:tblPr>
      <w:tblGrid>
        <w:gridCol w:w="993"/>
        <w:gridCol w:w="991"/>
        <w:gridCol w:w="992"/>
        <w:gridCol w:w="992"/>
        <w:gridCol w:w="1134"/>
        <w:gridCol w:w="994"/>
        <w:gridCol w:w="997"/>
        <w:gridCol w:w="987"/>
        <w:gridCol w:w="1134"/>
      </w:tblGrid>
      <w:tr w:rsidR="00C21A9B" w14:paraId="49A1E8FF" w14:textId="77777777">
        <w:tc>
          <w:tcPr>
            <w:tcW w:w="9213" w:type="dxa"/>
            <w:gridSpan w:val="9"/>
            <w:tcBorders>
              <w:top w:val="single" w:sz="4" w:space="0" w:color="000000"/>
              <w:left w:val="single" w:sz="4" w:space="0" w:color="000000"/>
              <w:bottom w:val="single" w:sz="4" w:space="0" w:color="000000"/>
              <w:right w:val="single" w:sz="4" w:space="0" w:color="000000"/>
            </w:tcBorders>
          </w:tcPr>
          <w:p w14:paraId="36ED5350" w14:textId="77777777" w:rsidR="00C21A9B" w:rsidRDefault="004F5DC7">
            <w:pPr>
              <w:widowControl w:val="0"/>
              <w:jc w:val="center"/>
              <w:rPr>
                <w:sz w:val="26"/>
                <w:szCs w:val="26"/>
                <w:lang w:eastAsia="en-US"/>
              </w:rPr>
            </w:pPr>
            <w:r>
              <w:rPr>
                <w:sz w:val="26"/>
                <w:szCs w:val="26"/>
                <w:lang w:eastAsia="en-US"/>
              </w:rPr>
              <w:t>Численность населения, чел.</w:t>
            </w:r>
          </w:p>
        </w:tc>
      </w:tr>
      <w:tr w:rsidR="00C21A9B" w14:paraId="4FEAEF25" w14:textId="77777777">
        <w:tc>
          <w:tcPr>
            <w:tcW w:w="992" w:type="dxa"/>
            <w:tcBorders>
              <w:top w:val="single" w:sz="4" w:space="0" w:color="000000"/>
              <w:left w:val="single" w:sz="4" w:space="0" w:color="000000"/>
              <w:bottom w:val="single" w:sz="4" w:space="0" w:color="000000"/>
              <w:right w:val="single" w:sz="4" w:space="0" w:color="000000"/>
            </w:tcBorders>
          </w:tcPr>
          <w:p w14:paraId="63745CAB" w14:textId="77777777" w:rsidR="00C21A9B" w:rsidRDefault="004F5DC7">
            <w:pPr>
              <w:widowControl w:val="0"/>
              <w:jc w:val="center"/>
              <w:rPr>
                <w:sz w:val="26"/>
                <w:szCs w:val="26"/>
                <w:lang w:eastAsia="en-US"/>
              </w:rPr>
            </w:pPr>
            <w:r>
              <w:rPr>
                <w:sz w:val="26"/>
                <w:szCs w:val="26"/>
                <w:lang w:eastAsia="en-US"/>
              </w:rPr>
              <w:t>2019г.</w:t>
            </w:r>
          </w:p>
        </w:tc>
        <w:tc>
          <w:tcPr>
            <w:tcW w:w="99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140AC1" w14:textId="77777777" w:rsidR="00C21A9B" w:rsidRDefault="004F5DC7">
            <w:pPr>
              <w:widowControl w:val="0"/>
              <w:jc w:val="center"/>
              <w:rPr>
                <w:sz w:val="26"/>
                <w:szCs w:val="26"/>
                <w:lang w:eastAsia="en-US"/>
              </w:rPr>
            </w:pPr>
            <w:r>
              <w:rPr>
                <w:sz w:val="26"/>
                <w:szCs w:val="26"/>
                <w:lang w:eastAsia="en-US"/>
              </w:rPr>
              <w:t>2020г.</w:t>
            </w:r>
          </w:p>
        </w:tc>
        <w:tc>
          <w:tcPr>
            <w:tcW w:w="992" w:type="dxa"/>
            <w:tcBorders>
              <w:top w:val="single" w:sz="4" w:space="0" w:color="000000"/>
              <w:left w:val="single" w:sz="4" w:space="0" w:color="000000"/>
              <w:bottom w:val="single" w:sz="4" w:space="0" w:color="000000"/>
              <w:right w:val="single" w:sz="4" w:space="0" w:color="000000"/>
            </w:tcBorders>
            <w:vAlign w:val="center"/>
          </w:tcPr>
          <w:p w14:paraId="55ED408A" w14:textId="77777777" w:rsidR="00C21A9B" w:rsidRDefault="004F5DC7">
            <w:pPr>
              <w:widowControl w:val="0"/>
              <w:jc w:val="center"/>
              <w:rPr>
                <w:sz w:val="26"/>
                <w:szCs w:val="26"/>
                <w:lang w:eastAsia="en-US"/>
              </w:rPr>
            </w:pPr>
            <w:r>
              <w:rPr>
                <w:sz w:val="26"/>
                <w:szCs w:val="26"/>
                <w:lang w:eastAsia="en-US"/>
              </w:rPr>
              <w:t>2021г.</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D1D158" w14:textId="77777777" w:rsidR="00C21A9B" w:rsidRDefault="004F5DC7">
            <w:pPr>
              <w:widowControl w:val="0"/>
              <w:jc w:val="center"/>
              <w:rPr>
                <w:sz w:val="26"/>
                <w:szCs w:val="26"/>
                <w:lang w:eastAsia="en-US"/>
              </w:rPr>
            </w:pPr>
            <w:r>
              <w:rPr>
                <w:sz w:val="26"/>
                <w:szCs w:val="26"/>
                <w:lang w:eastAsia="en-US"/>
              </w:rPr>
              <w:t>2022г.</w:t>
            </w:r>
          </w:p>
        </w:tc>
        <w:tc>
          <w:tcPr>
            <w:tcW w:w="1134" w:type="dxa"/>
            <w:tcBorders>
              <w:top w:val="single" w:sz="4" w:space="0" w:color="000000"/>
              <w:left w:val="single" w:sz="4" w:space="0" w:color="000000"/>
              <w:bottom w:val="single" w:sz="4" w:space="0" w:color="000000"/>
              <w:right w:val="single" w:sz="4" w:space="0" w:color="000000"/>
            </w:tcBorders>
          </w:tcPr>
          <w:p w14:paraId="5158D3F7" w14:textId="77777777" w:rsidR="00C21A9B" w:rsidRDefault="004F5DC7">
            <w:pPr>
              <w:widowControl w:val="0"/>
              <w:jc w:val="center"/>
              <w:rPr>
                <w:sz w:val="26"/>
                <w:szCs w:val="26"/>
                <w:lang w:eastAsia="en-US"/>
              </w:rPr>
            </w:pPr>
            <w:r>
              <w:rPr>
                <w:sz w:val="26"/>
                <w:szCs w:val="26"/>
                <w:lang w:eastAsia="en-US"/>
              </w:rPr>
              <w:t>2023г.</w:t>
            </w:r>
          </w:p>
        </w:tc>
        <w:tc>
          <w:tcPr>
            <w:tcW w:w="994" w:type="dxa"/>
            <w:tcBorders>
              <w:top w:val="single" w:sz="4" w:space="0" w:color="000000"/>
              <w:left w:val="single" w:sz="4" w:space="0" w:color="000000"/>
              <w:bottom w:val="single" w:sz="4" w:space="0" w:color="000000"/>
              <w:right w:val="single" w:sz="4" w:space="0" w:color="000000"/>
            </w:tcBorders>
            <w:vAlign w:val="center"/>
          </w:tcPr>
          <w:p w14:paraId="57C89102" w14:textId="77777777" w:rsidR="00C21A9B" w:rsidRDefault="004F5DC7">
            <w:pPr>
              <w:widowControl w:val="0"/>
              <w:jc w:val="center"/>
              <w:rPr>
                <w:sz w:val="26"/>
                <w:szCs w:val="26"/>
                <w:lang w:eastAsia="en-US"/>
              </w:rPr>
            </w:pPr>
            <w:r>
              <w:rPr>
                <w:sz w:val="26"/>
                <w:szCs w:val="26"/>
                <w:lang w:eastAsia="en-US"/>
              </w:rPr>
              <w:t>2024г.</w:t>
            </w:r>
          </w:p>
        </w:tc>
        <w:tc>
          <w:tcPr>
            <w:tcW w:w="9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6FD13E" w14:textId="77777777" w:rsidR="00C21A9B" w:rsidRDefault="004F5DC7">
            <w:pPr>
              <w:widowControl w:val="0"/>
              <w:jc w:val="center"/>
              <w:rPr>
                <w:sz w:val="26"/>
                <w:szCs w:val="26"/>
                <w:lang w:eastAsia="en-US"/>
              </w:rPr>
            </w:pPr>
            <w:r>
              <w:rPr>
                <w:sz w:val="26"/>
                <w:szCs w:val="26"/>
                <w:lang w:eastAsia="en-US"/>
              </w:rPr>
              <w:t>2025 г.</w:t>
            </w:r>
          </w:p>
        </w:tc>
        <w:tc>
          <w:tcPr>
            <w:tcW w:w="987" w:type="dxa"/>
            <w:tcBorders>
              <w:top w:val="single" w:sz="4" w:space="0" w:color="000000"/>
              <w:left w:val="single" w:sz="4" w:space="0" w:color="000000"/>
              <w:bottom w:val="single" w:sz="4" w:space="0" w:color="000000"/>
              <w:right w:val="single" w:sz="4" w:space="0" w:color="000000"/>
            </w:tcBorders>
            <w:vAlign w:val="center"/>
          </w:tcPr>
          <w:p w14:paraId="10BB175C" w14:textId="77777777" w:rsidR="00C21A9B" w:rsidRDefault="004F5DC7">
            <w:pPr>
              <w:widowControl w:val="0"/>
              <w:jc w:val="center"/>
              <w:rPr>
                <w:sz w:val="26"/>
                <w:szCs w:val="26"/>
                <w:lang w:eastAsia="en-US"/>
              </w:rPr>
            </w:pPr>
            <w:r>
              <w:rPr>
                <w:sz w:val="26"/>
                <w:szCs w:val="26"/>
                <w:lang w:eastAsia="en-US"/>
              </w:rPr>
              <w:t>2026г.</w:t>
            </w:r>
          </w:p>
        </w:tc>
        <w:tc>
          <w:tcPr>
            <w:tcW w:w="1134" w:type="dxa"/>
            <w:tcBorders>
              <w:top w:val="single" w:sz="4" w:space="0" w:color="000000"/>
              <w:left w:val="single" w:sz="4" w:space="0" w:color="000000"/>
              <w:bottom w:val="single" w:sz="4" w:space="0" w:color="000000"/>
              <w:right w:val="single" w:sz="4" w:space="0" w:color="000000"/>
            </w:tcBorders>
          </w:tcPr>
          <w:p w14:paraId="747BE41C" w14:textId="77777777" w:rsidR="00C21A9B" w:rsidRDefault="004F5DC7">
            <w:pPr>
              <w:widowControl w:val="0"/>
              <w:jc w:val="center"/>
              <w:rPr>
                <w:sz w:val="26"/>
                <w:szCs w:val="26"/>
                <w:lang w:eastAsia="en-US"/>
              </w:rPr>
            </w:pPr>
            <w:r>
              <w:rPr>
                <w:sz w:val="26"/>
                <w:szCs w:val="26"/>
                <w:lang w:eastAsia="en-US"/>
              </w:rPr>
              <w:t>2033 г.</w:t>
            </w:r>
          </w:p>
        </w:tc>
      </w:tr>
      <w:tr w:rsidR="00C21A9B" w14:paraId="69A67C33" w14:textId="77777777">
        <w:trPr>
          <w:trHeight w:val="203"/>
        </w:trPr>
        <w:tc>
          <w:tcPr>
            <w:tcW w:w="992" w:type="dxa"/>
            <w:tcBorders>
              <w:top w:val="single" w:sz="4" w:space="0" w:color="000000"/>
              <w:left w:val="single" w:sz="4" w:space="0" w:color="000000"/>
              <w:bottom w:val="single" w:sz="4" w:space="0" w:color="000000"/>
              <w:right w:val="single" w:sz="4" w:space="0" w:color="000000"/>
            </w:tcBorders>
            <w:vAlign w:val="center"/>
          </w:tcPr>
          <w:p w14:paraId="02E54AB8" w14:textId="77777777" w:rsidR="00C21A9B" w:rsidRDefault="004F5DC7">
            <w:pPr>
              <w:widowControl w:val="0"/>
              <w:jc w:val="center"/>
              <w:rPr>
                <w:color w:val="202122"/>
              </w:rPr>
            </w:pPr>
            <w:r>
              <w:rPr>
                <w:color w:val="202122"/>
              </w:rPr>
              <w:t>5613</w:t>
            </w:r>
          </w:p>
        </w:tc>
        <w:tc>
          <w:tcPr>
            <w:tcW w:w="99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701404" w14:textId="77777777" w:rsidR="00C21A9B" w:rsidRDefault="004F5DC7">
            <w:pPr>
              <w:widowControl w:val="0"/>
              <w:jc w:val="center"/>
              <w:rPr>
                <w:color w:val="202122"/>
              </w:rPr>
            </w:pPr>
            <w:r>
              <w:rPr>
                <w:color w:val="202122"/>
              </w:rPr>
              <w:t>5586</w:t>
            </w:r>
          </w:p>
        </w:tc>
        <w:tc>
          <w:tcPr>
            <w:tcW w:w="992" w:type="dxa"/>
            <w:tcBorders>
              <w:top w:val="single" w:sz="4" w:space="0" w:color="000000"/>
              <w:left w:val="single" w:sz="4" w:space="0" w:color="000000"/>
              <w:bottom w:val="single" w:sz="4" w:space="0" w:color="000000"/>
              <w:right w:val="single" w:sz="4" w:space="0" w:color="000000"/>
            </w:tcBorders>
            <w:vAlign w:val="center"/>
          </w:tcPr>
          <w:p w14:paraId="33BCA683" w14:textId="77777777" w:rsidR="00C21A9B" w:rsidRDefault="004F5DC7">
            <w:pPr>
              <w:widowControl w:val="0"/>
              <w:jc w:val="center"/>
              <w:rPr>
                <w:color w:val="202122"/>
              </w:rPr>
            </w:pPr>
            <w:r>
              <w:rPr>
                <w:color w:val="202122"/>
              </w:rPr>
              <w:t>5613</w:t>
            </w:r>
          </w:p>
        </w:tc>
        <w:tc>
          <w:tcPr>
            <w:tcW w:w="99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74CBDE3" w14:textId="77777777" w:rsidR="00C21A9B" w:rsidRDefault="004F5DC7">
            <w:pPr>
              <w:widowControl w:val="0"/>
              <w:jc w:val="center"/>
              <w:rPr>
                <w:color w:val="202122"/>
              </w:rPr>
            </w:pPr>
            <w:r>
              <w:rPr>
                <w:color w:val="202122"/>
              </w:rPr>
              <w:t>5641</w:t>
            </w:r>
          </w:p>
        </w:tc>
        <w:tc>
          <w:tcPr>
            <w:tcW w:w="1134" w:type="dxa"/>
            <w:tcBorders>
              <w:top w:val="single" w:sz="4" w:space="0" w:color="000000"/>
              <w:left w:val="single" w:sz="4" w:space="0" w:color="000000"/>
              <w:bottom w:val="single" w:sz="4" w:space="0" w:color="000000"/>
              <w:right w:val="single" w:sz="4" w:space="0" w:color="000000"/>
            </w:tcBorders>
            <w:vAlign w:val="center"/>
          </w:tcPr>
          <w:p w14:paraId="061DA68E" w14:textId="77777777" w:rsidR="00C21A9B" w:rsidRDefault="004F5DC7">
            <w:pPr>
              <w:widowControl w:val="0"/>
              <w:jc w:val="center"/>
            </w:pPr>
            <w:r>
              <w:t>5436</w:t>
            </w:r>
          </w:p>
        </w:tc>
        <w:tc>
          <w:tcPr>
            <w:tcW w:w="994" w:type="dxa"/>
            <w:tcBorders>
              <w:top w:val="single" w:sz="4" w:space="0" w:color="000000"/>
              <w:left w:val="single" w:sz="4" w:space="0" w:color="000000"/>
              <w:bottom w:val="single" w:sz="4" w:space="0" w:color="000000"/>
              <w:right w:val="single" w:sz="4" w:space="0" w:color="000000"/>
            </w:tcBorders>
            <w:vAlign w:val="center"/>
          </w:tcPr>
          <w:p w14:paraId="3A8B3714" w14:textId="77777777" w:rsidR="00C21A9B" w:rsidRDefault="004F5DC7">
            <w:pPr>
              <w:widowControl w:val="0"/>
              <w:jc w:val="center"/>
              <w:rPr>
                <w:color w:val="202122"/>
              </w:rPr>
            </w:pPr>
            <w:r>
              <w:rPr>
                <w:color w:val="202122"/>
              </w:rPr>
              <w:t>5450</w:t>
            </w:r>
          </w:p>
        </w:tc>
        <w:tc>
          <w:tcPr>
            <w:tcW w:w="99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CCDB87" w14:textId="77777777" w:rsidR="00C21A9B" w:rsidRDefault="004F5DC7">
            <w:pPr>
              <w:widowControl w:val="0"/>
              <w:jc w:val="center"/>
            </w:pPr>
            <w:r>
              <w:t>5500</w:t>
            </w:r>
          </w:p>
        </w:tc>
        <w:tc>
          <w:tcPr>
            <w:tcW w:w="987" w:type="dxa"/>
            <w:tcBorders>
              <w:top w:val="single" w:sz="4" w:space="0" w:color="000000"/>
              <w:left w:val="single" w:sz="4" w:space="0" w:color="000000"/>
              <w:bottom w:val="single" w:sz="4" w:space="0" w:color="000000"/>
              <w:right w:val="single" w:sz="4" w:space="0" w:color="000000"/>
            </w:tcBorders>
            <w:vAlign w:val="center"/>
          </w:tcPr>
          <w:p w14:paraId="130E74AE" w14:textId="77777777" w:rsidR="00C21A9B" w:rsidRDefault="004F5DC7">
            <w:pPr>
              <w:widowControl w:val="0"/>
              <w:jc w:val="center"/>
            </w:pPr>
            <w:r>
              <w:t>5550</w:t>
            </w:r>
          </w:p>
        </w:tc>
        <w:tc>
          <w:tcPr>
            <w:tcW w:w="1134" w:type="dxa"/>
            <w:tcBorders>
              <w:top w:val="single" w:sz="4" w:space="0" w:color="000000"/>
              <w:left w:val="single" w:sz="4" w:space="0" w:color="000000"/>
              <w:bottom w:val="single" w:sz="4" w:space="0" w:color="000000"/>
              <w:right w:val="single" w:sz="4" w:space="0" w:color="000000"/>
            </w:tcBorders>
            <w:vAlign w:val="center"/>
          </w:tcPr>
          <w:p w14:paraId="2C9EF840" w14:textId="77777777" w:rsidR="00C21A9B" w:rsidRDefault="004F5DC7">
            <w:pPr>
              <w:widowControl w:val="0"/>
              <w:jc w:val="center"/>
            </w:pPr>
            <w:r>
              <w:t>5600</w:t>
            </w:r>
          </w:p>
        </w:tc>
      </w:tr>
    </w:tbl>
    <w:p w14:paraId="32F79F46" w14:textId="77777777" w:rsidR="00C21A9B" w:rsidRDefault="004F5DC7">
      <w:pPr>
        <w:spacing w:before="120"/>
        <w:ind w:firstLine="709"/>
        <w:jc w:val="both"/>
        <w:rPr>
          <w:spacing w:val="-10"/>
          <w:sz w:val="26"/>
          <w:szCs w:val="26"/>
        </w:rPr>
      </w:pPr>
      <w:r>
        <w:rPr>
          <w:sz w:val="26"/>
          <w:szCs w:val="26"/>
        </w:rPr>
        <w:t>Как следует из предоставленного прогноза, численность сельского поселения прекратила снижаться, и благодаря большому индивидуальному жилищному строительству имеет тенденцию к увеличению, что обеспечивается выделением на территории Шунгенского сельского поселения земельных участков под строительство жилых домов.</w:t>
      </w:r>
    </w:p>
    <w:p w14:paraId="60A605BD" w14:textId="77777777" w:rsidR="00C21A9B" w:rsidRDefault="004F5DC7">
      <w:pPr>
        <w:ind w:firstLine="709"/>
        <w:jc w:val="both"/>
        <w:rPr>
          <w:color w:val="000000"/>
          <w:sz w:val="28"/>
          <w:szCs w:val="28"/>
          <w:shd w:val="clear" w:color="auto" w:fill="FFFFFF"/>
        </w:rPr>
      </w:pPr>
      <w:r>
        <w:rPr>
          <w:spacing w:val="-10"/>
          <w:sz w:val="26"/>
          <w:szCs w:val="26"/>
        </w:rPr>
        <w:t>В состав сельского поселения входит 18 населенных пунктов, во всех из них проживают. Сведения о численности населения по населенным пунктам, приведены в таблице 2.2.</w:t>
      </w:r>
      <w:r>
        <w:rPr>
          <w:color w:val="000000"/>
          <w:sz w:val="28"/>
          <w:szCs w:val="28"/>
          <w:shd w:val="clear" w:color="auto" w:fill="FFFFFF"/>
        </w:rPr>
        <w:t xml:space="preserve">          </w:t>
      </w:r>
    </w:p>
    <w:p w14:paraId="5C36FE2C" w14:textId="77777777" w:rsidR="00C21A9B" w:rsidRDefault="004F5DC7">
      <w:pPr>
        <w:spacing w:before="120" w:after="120"/>
        <w:jc w:val="center"/>
        <w:rPr>
          <w:color w:val="000000"/>
          <w:sz w:val="26"/>
          <w:szCs w:val="26"/>
        </w:rPr>
      </w:pPr>
      <w:r>
        <w:rPr>
          <w:color w:val="000000"/>
          <w:sz w:val="26"/>
          <w:szCs w:val="26"/>
          <w:shd w:val="clear" w:color="auto" w:fill="FFFFFF"/>
        </w:rPr>
        <w:t xml:space="preserve">Таблица 2.2. </w:t>
      </w:r>
      <w:r>
        <w:rPr>
          <w:color w:val="000000"/>
          <w:sz w:val="26"/>
          <w:szCs w:val="26"/>
        </w:rPr>
        <w:t xml:space="preserve">Численность населения </w:t>
      </w:r>
      <w:r>
        <w:rPr>
          <w:sz w:val="26"/>
          <w:szCs w:val="26"/>
        </w:rPr>
        <w:t>Шунген</w:t>
      </w:r>
      <w:r>
        <w:rPr>
          <w:color w:val="000000"/>
          <w:sz w:val="26"/>
          <w:szCs w:val="26"/>
        </w:rPr>
        <w:t xml:space="preserve">ского СП по населенным пунктам </w:t>
      </w:r>
    </w:p>
    <w:tbl>
      <w:tblPr>
        <w:tblW w:w="8250" w:type="dxa"/>
        <w:tblInd w:w="1101" w:type="dxa"/>
        <w:tblLayout w:type="fixed"/>
        <w:tblLook w:val="01E0" w:firstRow="1" w:lastRow="1" w:firstColumn="1" w:lastColumn="1" w:noHBand="0" w:noVBand="0"/>
      </w:tblPr>
      <w:tblGrid>
        <w:gridCol w:w="851"/>
        <w:gridCol w:w="4343"/>
        <w:gridCol w:w="3056"/>
      </w:tblGrid>
      <w:tr w:rsidR="00C21A9B" w14:paraId="34DF5685" w14:textId="77777777">
        <w:trPr>
          <w:trHeight w:val="70"/>
        </w:trPr>
        <w:tc>
          <w:tcPr>
            <w:tcW w:w="851" w:type="dxa"/>
            <w:tcBorders>
              <w:top w:val="single" w:sz="4" w:space="0" w:color="000000"/>
              <w:left w:val="single" w:sz="4" w:space="0" w:color="000000"/>
              <w:bottom w:val="single" w:sz="4" w:space="0" w:color="000000"/>
              <w:right w:val="single" w:sz="4" w:space="0" w:color="000000"/>
            </w:tcBorders>
          </w:tcPr>
          <w:p w14:paraId="44C1C802" w14:textId="77777777" w:rsidR="00C21A9B" w:rsidRDefault="004F5DC7">
            <w:pPr>
              <w:widowControl w:val="0"/>
              <w:jc w:val="center"/>
              <w:rPr>
                <w:color w:val="000000"/>
              </w:rPr>
            </w:pPr>
            <w:r>
              <w:rPr>
                <w:color w:val="000000"/>
              </w:rPr>
              <w:t>№ п/п</w:t>
            </w:r>
          </w:p>
        </w:tc>
        <w:tc>
          <w:tcPr>
            <w:tcW w:w="4343" w:type="dxa"/>
            <w:tcBorders>
              <w:top w:val="single" w:sz="4" w:space="0" w:color="000000"/>
              <w:left w:val="single" w:sz="4" w:space="0" w:color="000000"/>
              <w:bottom w:val="single" w:sz="4" w:space="0" w:color="000000"/>
              <w:right w:val="single" w:sz="4" w:space="0" w:color="000000"/>
            </w:tcBorders>
          </w:tcPr>
          <w:p w14:paraId="5922CF63" w14:textId="77777777" w:rsidR="00C21A9B" w:rsidRDefault="004F5DC7">
            <w:pPr>
              <w:widowControl w:val="0"/>
              <w:jc w:val="center"/>
              <w:rPr>
                <w:color w:val="000000"/>
              </w:rPr>
            </w:pPr>
            <w:r>
              <w:rPr>
                <w:color w:val="000000"/>
              </w:rPr>
              <w:t>Наименование населенных пунктов</w:t>
            </w:r>
          </w:p>
        </w:tc>
        <w:tc>
          <w:tcPr>
            <w:tcW w:w="3056" w:type="dxa"/>
            <w:tcBorders>
              <w:top w:val="single" w:sz="4" w:space="0" w:color="000000"/>
              <w:left w:val="single" w:sz="4" w:space="0" w:color="000000"/>
              <w:bottom w:val="single" w:sz="4" w:space="0" w:color="000000"/>
              <w:right w:val="single" w:sz="4" w:space="0" w:color="000000"/>
            </w:tcBorders>
          </w:tcPr>
          <w:p w14:paraId="277B00ED" w14:textId="77777777" w:rsidR="00C21A9B" w:rsidRDefault="004F5DC7">
            <w:pPr>
              <w:widowControl w:val="0"/>
              <w:jc w:val="center"/>
              <w:rPr>
                <w:color w:val="000000"/>
              </w:rPr>
            </w:pPr>
            <w:r>
              <w:rPr>
                <w:color w:val="000000"/>
              </w:rPr>
              <w:t>Количество населения, чел.</w:t>
            </w:r>
          </w:p>
        </w:tc>
      </w:tr>
      <w:tr w:rsidR="00C21A9B" w14:paraId="4F4E05D8" w14:textId="77777777" w:rsidTr="004F5DC7">
        <w:tc>
          <w:tcPr>
            <w:tcW w:w="85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7706FEA9" w14:textId="77777777" w:rsidR="00C21A9B" w:rsidRDefault="004F5DC7">
            <w:pPr>
              <w:widowControl w:val="0"/>
              <w:jc w:val="center"/>
              <w:rPr>
                <w:color w:val="000000"/>
              </w:rPr>
            </w:pPr>
            <w:r>
              <w:rPr>
                <w:color w:val="000000"/>
              </w:rPr>
              <w:t>1.</w:t>
            </w:r>
          </w:p>
        </w:tc>
        <w:tc>
          <w:tcPr>
            <w:tcW w:w="43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62648B22" w14:textId="77777777" w:rsidR="00C21A9B" w:rsidRDefault="004F5DC7">
            <w:pPr>
              <w:pStyle w:val="ConsPlusNormal0"/>
              <w:jc w:val="both"/>
              <w:rPr>
                <w:rFonts w:ascii="Times New Roman" w:hAnsi="Times New Roman" w:cs="Times New Roman"/>
                <w:sz w:val="24"/>
                <w:szCs w:val="24"/>
              </w:rPr>
            </w:pPr>
            <w:r>
              <w:rPr>
                <w:rFonts w:ascii="Times New Roman" w:hAnsi="Times New Roman" w:cs="Times New Roman"/>
                <w:sz w:val="24"/>
                <w:szCs w:val="24"/>
              </w:rPr>
              <w:t>д. Аганино</w:t>
            </w:r>
          </w:p>
        </w:tc>
        <w:tc>
          <w:tcPr>
            <w:tcW w:w="3056"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463A8D5D" w14:textId="77777777" w:rsidR="00C21A9B" w:rsidRDefault="004F5DC7">
            <w:pPr>
              <w:pStyle w:val="ConsPlusNormal0"/>
              <w:jc w:val="center"/>
              <w:rPr>
                <w:rFonts w:ascii="Times New Roman" w:hAnsi="Times New Roman" w:cs="Times New Roman"/>
                <w:sz w:val="24"/>
                <w:szCs w:val="24"/>
              </w:rPr>
            </w:pPr>
            <w:r>
              <w:rPr>
                <w:rFonts w:ascii="Times New Roman" w:hAnsi="Times New Roman" w:cs="Times New Roman"/>
                <w:sz w:val="24"/>
                <w:szCs w:val="24"/>
              </w:rPr>
              <w:t>75</w:t>
            </w:r>
          </w:p>
        </w:tc>
      </w:tr>
      <w:tr w:rsidR="00C21A9B" w14:paraId="03170032" w14:textId="77777777">
        <w:tc>
          <w:tcPr>
            <w:tcW w:w="85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7F43203B" w14:textId="77777777" w:rsidR="00C21A9B" w:rsidRDefault="004F5DC7">
            <w:pPr>
              <w:widowControl w:val="0"/>
              <w:jc w:val="center"/>
              <w:rPr>
                <w:color w:val="000000"/>
              </w:rPr>
            </w:pPr>
            <w:r>
              <w:rPr>
                <w:color w:val="000000"/>
              </w:rPr>
              <w:t>2.</w:t>
            </w:r>
          </w:p>
        </w:tc>
        <w:tc>
          <w:tcPr>
            <w:tcW w:w="43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4D3885CC" w14:textId="77777777" w:rsidR="00C21A9B" w:rsidRDefault="004F5DC7">
            <w:pPr>
              <w:pStyle w:val="ConsPlusNormal0"/>
              <w:jc w:val="both"/>
              <w:rPr>
                <w:rFonts w:ascii="Times New Roman" w:hAnsi="Times New Roman" w:cs="Times New Roman"/>
                <w:sz w:val="24"/>
                <w:szCs w:val="24"/>
              </w:rPr>
            </w:pPr>
            <w:r>
              <w:rPr>
                <w:rFonts w:ascii="Times New Roman" w:hAnsi="Times New Roman" w:cs="Times New Roman"/>
                <w:sz w:val="24"/>
                <w:szCs w:val="24"/>
              </w:rPr>
              <w:t xml:space="preserve">д. </w:t>
            </w:r>
            <w:proofErr w:type="spellStart"/>
            <w:r>
              <w:rPr>
                <w:rFonts w:ascii="Times New Roman" w:hAnsi="Times New Roman" w:cs="Times New Roman"/>
                <w:sz w:val="24"/>
                <w:szCs w:val="24"/>
              </w:rPr>
              <w:t>Афёрово</w:t>
            </w:r>
            <w:proofErr w:type="spellEnd"/>
          </w:p>
        </w:tc>
        <w:tc>
          <w:tcPr>
            <w:tcW w:w="3056"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0C71C173" w14:textId="77777777" w:rsidR="00C21A9B" w:rsidRDefault="004F5DC7">
            <w:pPr>
              <w:pStyle w:val="ConsPlusNormal0"/>
              <w:jc w:val="center"/>
              <w:rPr>
                <w:rFonts w:ascii="Times New Roman" w:hAnsi="Times New Roman" w:cs="Times New Roman"/>
                <w:sz w:val="24"/>
                <w:szCs w:val="24"/>
              </w:rPr>
            </w:pPr>
            <w:r>
              <w:rPr>
                <w:rFonts w:ascii="Times New Roman" w:hAnsi="Times New Roman" w:cs="Times New Roman"/>
                <w:sz w:val="24"/>
                <w:szCs w:val="24"/>
              </w:rPr>
              <w:t>478</w:t>
            </w:r>
          </w:p>
        </w:tc>
      </w:tr>
      <w:tr w:rsidR="00C21A9B" w14:paraId="04FE7CA8" w14:textId="77777777">
        <w:tc>
          <w:tcPr>
            <w:tcW w:w="85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246F201C" w14:textId="77777777" w:rsidR="00C21A9B" w:rsidRDefault="004F5DC7">
            <w:pPr>
              <w:widowControl w:val="0"/>
              <w:jc w:val="center"/>
              <w:rPr>
                <w:color w:val="000000"/>
              </w:rPr>
            </w:pPr>
            <w:r>
              <w:rPr>
                <w:color w:val="000000"/>
              </w:rPr>
              <w:t>3</w:t>
            </w:r>
          </w:p>
        </w:tc>
        <w:tc>
          <w:tcPr>
            <w:tcW w:w="43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562F9083" w14:textId="77777777" w:rsidR="00C21A9B" w:rsidRDefault="004F5DC7">
            <w:pPr>
              <w:pStyle w:val="ConsPlusNormal0"/>
              <w:jc w:val="both"/>
              <w:rPr>
                <w:rFonts w:ascii="Times New Roman" w:hAnsi="Times New Roman" w:cs="Times New Roman"/>
                <w:sz w:val="24"/>
                <w:szCs w:val="24"/>
              </w:rPr>
            </w:pPr>
            <w:r>
              <w:rPr>
                <w:rFonts w:ascii="Times New Roman" w:hAnsi="Times New Roman" w:cs="Times New Roman"/>
                <w:sz w:val="24"/>
                <w:szCs w:val="24"/>
              </w:rPr>
              <w:t>д. Захарово</w:t>
            </w:r>
          </w:p>
        </w:tc>
        <w:tc>
          <w:tcPr>
            <w:tcW w:w="3056"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79C7E739" w14:textId="77777777" w:rsidR="00C21A9B" w:rsidRDefault="004F5DC7">
            <w:pPr>
              <w:pStyle w:val="ConsPlusNormal0"/>
              <w:jc w:val="center"/>
              <w:rPr>
                <w:rFonts w:ascii="Times New Roman" w:hAnsi="Times New Roman" w:cs="Times New Roman"/>
                <w:sz w:val="24"/>
                <w:szCs w:val="24"/>
              </w:rPr>
            </w:pPr>
            <w:r>
              <w:rPr>
                <w:rFonts w:ascii="Times New Roman" w:hAnsi="Times New Roman" w:cs="Times New Roman"/>
                <w:sz w:val="24"/>
                <w:szCs w:val="24"/>
              </w:rPr>
              <w:t>69</w:t>
            </w:r>
          </w:p>
        </w:tc>
      </w:tr>
      <w:tr w:rsidR="00C21A9B" w14:paraId="76FB5854" w14:textId="77777777">
        <w:tc>
          <w:tcPr>
            <w:tcW w:w="85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3200F1C1" w14:textId="77777777" w:rsidR="00C21A9B" w:rsidRDefault="004F5DC7">
            <w:pPr>
              <w:widowControl w:val="0"/>
              <w:jc w:val="center"/>
              <w:rPr>
                <w:color w:val="000000"/>
              </w:rPr>
            </w:pPr>
            <w:r>
              <w:rPr>
                <w:color w:val="000000"/>
              </w:rPr>
              <w:t>4.</w:t>
            </w:r>
          </w:p>
        </w:tc>
        <w:tc>
          <w:tcPr>
            <w:tcW w:w="43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69473FD8" w14:textId="77777777" w:rsidR="00C21A9B" w:rsidRDefault="004F5DC7">
            <w:pPr>
              <w:pStyle w:val="ConsPlusNormal0"/>
              <w:jc w:val="both"/>
              <w:rPr>
                <w:rFonts w:ascii="Times New Roman" w:hAnsi="Times New Roman" w:cs="Times New Roman"/>
                <w:sz w:val="24"/>
                <w:szCs w:val="24"/>
              </w:rPr>
            </w:pPr>
            <w:r>
              <w:rPr>
                <w:rFonts w:ascii="Times New Roman" w:hAnsi="Times New Roman" w:cs="Times New Roman"/>
                <w:sz w:val="24"/>
                <w:szCs w:val="24"/>
              </w:rPr>
              <w:t>д. Казанка</w:t>
            </w:r>
          </w:p>
        </w:tc>
        <w:tc>
          <w:tcPr>
            <w:tcW w:w="3056"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6D692D4A" w14:textId="77777777" w:rsidR="00C21A9B" w:rsidRDefault="004F5DC7">
            <w:pPr>
              <w:pStyle w:val="ConsPlusNormal0"/>
              <w:jc w:val="center"/>
              <w:rPr>
                <w:rFonts w:ascii="Times New Roman" w:hAnsi="Times New Roman" w:cs="Times New Roman"/>
                <w:sz w:val="24"/>
                <w:szCs w:val="24"/>
              </w:rPr>
            </w:pPr>
            <w:r>
              <w:rPr>
                <w:rFonts w:ascii="Times New Roman" w:hAnsi="Times New Roman" w:cs="Times New Roman"/>
                <w:sz w:val="24"/>
                <w:szCs w:val="24"/>
              </w:rPr>
              <w:t>195</w:t>
            </w:r>
          </w:p>
        </w:tc>
      </w:tr>
      <w:tr w:rsidR="00C21A9B" w14:paraId="4B2804FC" w14:textId="77777777">
        <w:tc>
          <w:tcPr>
            <w:tcW w:w="85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237896D0" w14:textId="77777777" w:rsidR="00C21A9B" w:rsidRDefault="004F5DC7">
            <w:pPr>
              <w:widowControl w:val="0"/>
              <w:jc w:val="center"/>
              <w:rPr>
                <w:color w:val="000000"/>
              </w:rPr>
            </w:pPr>
            <w:r>
              <w:rPr>
                <w:color w:val="000000"/>
              </w:rPr>
              <w:t>5.</w:t>
            </w:r>
          </w:p>
        </w:tc>
        <w:tc>
          <w:tcPr>
            <w:tcW w:w="43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643E6C9F" w14:textId="77777777" w:rsidR="00C21A9B" w:rsidRDefault="004F5DC7">
            <w:pPr>
              <w:pStyle w:val="ConsPlusNormal0"/>
              <w:jc w:val="both"/>
              <w:rPr>
                <w:rFonts w:ascii="Times New Roman" w:hAnsi="Times New Roman" w:cs="Times New Roman"/>
                <w:sz w:val="24"/>
                <w:szCs w:val="24"/>
              </w:rPr>
            </w:pPr>
            <w:r>
              <w:rPr>
                <w:rFonts w:ascii="Times New Roman" w:hAnsi="Times New Roman" w:cs="Times New Roman"/>
                <w:sz w:val="24"/>
                <w:szCs w:val="24"/>
              </w:rPr>
              <w:t>д. Колебино</w:t>
            </w:r>
          </w:p>
        </w:tc>
        <w:tc>
          <w:tcPr>
            <w:tcW w:w="3056"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49D9FF68" w14:textId="77777777" w:rsidR="00C21A9B" w:rsidRDefault="004F5DC7">
            <w:pPr>
              <w:pStyle w:val="ConsPlusNormal0"/>
              <w:jc w:val="center"/>
              <w:rPr>
                <w:rFonts w:ascii="Times New Roman" w:hAnsi="Times New Roman" w:cs="Times New Roman"/>
                <w:sz w:val="24"/>
                <w:szCs w:val="24"/>
              </w:rPr>
            </w:pPr>
            <w:r>
              <w:rPr>
                <w:rFonts w:ascii="Times New Roman" w:hAnsi="Times New Roman" w:cs="Times New Roman"/>
                <w:sz w:val="24"/>
                <w:szCs w:val="24"/>
              </w:rPr>
              <w:t>89</w:t>
            </w:r>
          </w:p>
        </w:tc>
      </w:tr>
      <w:tr w:rsidR="00C21A9B" w14:paraId="70905E59" w14:textId="77777777">
        <w:tc>
          <w:tcPr>
            <w:tcW w:w="851" w:type="dxa"/>
            <w:tcBorders>
              <w:top w:val="single" w:sz="4" w:space="0" w:color="000000"/>
              <w:left w:val="single" w:sz="4" w:space="0" w:color="000000"/>
              <w:bottom w:val="single" w:sz="4" w:space="0" w:color="000000"/>
              <w:right w:val="single" w:sz="4" w:space="0" w:color="000000"/>
            </w:tcBorders>
            <w:shd w:val="clear" w:color="auto" w:fill="auto"/>
          </w:tcPr>
          <w:p w14:paraId="595406F8" w14:textId="77777777" w:rsidR="00C21A9B" w:rsidRDefault="004F5DC7">
            <w:pPr>
              <w:widowControl w:val="0"/>
              <w:jc w:val="center"/>
              <w:rPr>
                <w:color w:val="000000"/>
              </w:rPr>
            </w:pPr>
            <w:r>
              <w:rPr>
                <w:color w:val="000000"/>
              </w:rPr>
              <w:t>6.</w:t>
            </w:r>
          </w:p>
        </w:tc>
        <w:tc>
          <w:tcPr>
            <w:tcW w:w="4343" w:type="dxa"/>
            <w:tcBorders>
              <w:top w:val="single" w:sz="4" w:space="0" w:color="000000"/>
              <w:left w:val="single" w:sz="4" w:space="0" w:color="000000"/>
              <w:bottom w:val="single" w:sz="4" w:space="0" w:color="000000"/>
              <w:right w:val="single" w:sz="4" w:space="0" w:color="000000"/>
            </w:tcBorders>
            <w:shd w:val="clear" w:color="auto" w:fill="auto"/>
          </w:tcPr>
          <w:p w14:paraId="079C469E" w14:textId="77777777" w:rsidR="00C21A9B" w:rsidRDefault="004F5DC7">
            <w:pPr>
              <w:pStyle w:val="ConsPlusNormal0"/>
              <w:jc w:val="both"/>
              <w:rPr>
                <w:rFonts w:ascii="Times New Roman" w:hAnsi="Times New Roman" w:cs="Times New Roman"/>
                <w:sz w:val="24"/>
                <w:szCs w:val="24"/>
              </w:rPr>
            </w:pPr>
            <w:r>
              <w:rPr>
                <w:rFonts w:ascii="Times New Roman" w:hAnsi="Times New Roman" w:cs="Times New Roman"/>
                <w:sz w:val="24"/>
                <w:szCs w:val="24"/>
              </w:rPr>
              <w:t>д. Курочино</w:t>
            </w:r>
          </w:p>
        </w:tc>
        <w:tc>
          <w:tcPr>
            <w:tcW w:w="3056" w:type="dxa"/>
            <w:tcBorders>
              <w:top w:val="single" w:sz="4" w:space="0" w:color="000000"/>
              <w:left w:val="single" w:sz="4" w:space="0" w:color="000000"/>
              <w:bottom w:val="single" w:sz="4" w:space="0" w:color="000000"/>
              <w:right w:val="single" w:sz="4" w:space="0" w:color="000000"/>
            </w:tcBorders>
            <w:shd w:val="clear" w:color="auto" w:fill="auto"/>
          </w:tcPr>
          <w:p w14:paraId="114DCBCE" w14:textId="77777777" w:rsidR="00C21A9B" w:rsidRDefault="004F5DC7">
            <w:pPr>
              <w:pStyle w:val="ConsPlusNormal0"/>
              <w:jc w:val="center"/>
              <w:rPr>
                <w:rFonts w:ascii="Times New Roman" w:hAnsi="Times New Roman" w:cs="Times New Roman"/>
                <w:sz w:val="24"/>
                <w:szCs w:val="24"/>
              </w:rPr>
            </w:pPr>
            <w:r>
              <w:rPr>
                <w:rFonts w:ascii="Times New Roman" w:hAnsi="Times New Roman" w:cs="Times New Roman"/>
                <w:sz w:val="24"/>
                <w:szCs w:val="24"/>
              </w:rPr>
              <w:t>16</w:t>
            </w:r>
          </w:p>
        </w:tc>
      </w:tr>
      <w:tr w:rsidR="00C21A9B" w14:paraId="6A332329" w14:textId="77777777">
        <w:tc>
          <w:tcPr>
            <w:tcW w:w="85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6D80653B" w14:textId="77777777" w:rsidR="00C21A9B" w:rsidRDefault="004F5DC7">
            <w:pPr>
              <w:widowControl w:val="0"/>
              <w:jc w:val="center"/>
              <w:rPr>
                <w:color w:val="000000"/>
              </w:rPr>
            </w:pPr>
            <w:r>
              <w:rPr>
                <w:color w:val="000000"/>
              </w:rPr>
              <w:t>7.</w:t>
            </w:r>
          </w:p>
        </w:tc>
        <w:tc>
          <w:tcPr>
            <w:tcW w:w="43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71B86DA9" w14:textId="77777777" w:rsidR="00C21A9B" w:rsidRDefault="004F5DC7">
            <w:pPr>
              <w:pStyle w:val="ConsPlusNormal0"/>
              <w:jc w:val="both"/>
              <w:rPr>
                <w:rFonts w:ascii="Times New Roman" w:hAnsi="Times New Roman" w:cs="Times New Roman"/>
                <w:sz w:val="24"/>
                <w:szCs w:val="24"/>
              </w:rPr>
            </w:pPr>
            <w:r>
              <w:rPr>
                <w:rFonts w:ascii="Times New Roman" w:hAnsi="Times New Roman" w:cs="Times New Roman"/>
                <w:sz w:val="24"/>
                <w:szCs w:val="24"/>
              </w:rPr>
              <w:t>д. Малый Борок</w:t>
            </w:r>
          </w:p>
        </w:tc>
        <w:tc>
          <w:tcPr>
            <w:tcW w:w="3056"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4B53D585" w14:textId="77777777" w:rsidR="00C21A9B" w:rsidRDefault="004F5DC7">
            <w:pPr>
              <w:pStyle w:val="ConsPlusNormal0"/>
              <w:jc w:val="center"/>
              <w:rPr>
                <w:rFonts w:ascii="Times New Roman" w:hAnsi="Times New Roman" w:cs="Times New Roman"/>
                <w:sz w:val="24"/>
                <w:szCs w:val="24"/>
              </w:rPr>
            </w:pPr>
            <w:r>
              <w:rPr>
                <w:rFonts w:ascii="Times New Roman" w:hAnsi="Times New Roman" w:cs="Times New Roman"/>
                <w:sz w:val="24"/>
                <w:szCs w:val="24"/>
              </w:rPr>
              <w:t>70</w:t>
            </w:r>
          </w:p>
        </w:tc>
      </w:tr>
      <w:tr w:rsidR="00C21A9B" w14:paraId="5064B2D5" w14:textId="77777777">
        <w:tc>
          <w:tcPr>
            <w:tcW w:w="85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46D8BF8D" w14:textId="77777777" w:rsidR="00C21A9B" w:rsidRDefault="004F5DC7">
            <w:pPr>
              <w:widowControl w:val="0"/>
              <w:jc w:val="center"/>
              <w:rPr>
                <w:color w:val="000000"/>
              </w:rPr>
            </w:pPr>
            <w:r>
              <w:rPr>
                <w:color w:val="000000"/>
              </w:rPr>
              <w:t>8.</w:t>
            </w:r>
          </w:p>
        </w:tc>
        <w:tc>
          <w:tcPr>
            <w:tcW w:w="43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04394E08" w14:textId="77777777" w:rsidR="00C21A9B" w:rsidRDefault="004F5DC7">
            <w:pPr>
              <w:pStyle w:val="ConsPlusNormal0"/>
              <w:jc w:val="both"/>
              <w:rPr>
                <w:rFonts w:ascii="Times New Roman" w:hAnsi="Times New Roman" w:cs="Times New Roman"/>
                <w:sz w:val="24"/>
                <w:szCs w:val="24"/>
              </w:rPr>
            </w:pPr>
            <w:r>
              <w:rPr>
                <w:rFonts w:ascii="Times New Roman" w:hAnsi="Times New Roman" w:cs="Times New Roman"/>
                <w:sz w:val="24"/>
                <w:szCs w:val="24"/>
              </w:rPr>
              <w:t>д. Некрасово</w:t>
            </w:r>
          </w:p>
        </w:tc>
        <w:tc>
          <w:tcPr>
            <w:tcW w:w="3056"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25733929" w14:textId="77777777" w:rsidR="00C21A9B" w:rsidRDefault="004F5DC7">
            <w:pPr>
              <w:pStyle w:val="ConsPlusNormal0"/>
              <w:jc w:val="center"/>
              <w:rPr>
                <w:rFonts w:ascii="Times New Roman" w:hAnsi="Times New Roman" w:cs="Times New Roman"/>
                <w:sz w:val="24"/>
                <w:szCs w:val="24"/>
              </w:rPr>
            </w:pPr>
            <w:r>
              <w:rPr>
                <w:rFonts w:ascii="Times New Roman" w:hAnsi="Times New Roman" w:cs="Times New Roman"/>
                <w:sz w:val="24"/>
                <w:szCs w:val="24"/>
              </w:rPr>
              <w:t>548</w:t>
            </w:r>
          </w:p>
        </w:tc>
      </w:tr>
      <w:tr w:rsidR="00C21A9B" w14:paraId="6CD196C0" w14:textId="77777777">
        <w:tc>
          <w:tcPr>
            <w:tcW w:w="85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422D8685" w14:textId="77777777" w:rsidR="00C21A9B" w:rsidRDefault="004F5DC7">
            <w:pPr>
              <w:widowControl w:val="0"/>
              <w:jc w:val="center"/>
              <w:rPr>
                <w:color w:val="000000"/>
              </w:rPr>
            </w:pPr>
            <w:r>
              <w:rPr>
                <w:color w:val="000000"/>
              </w:rPr>
              <w:t>9.</w:t>
            </w:r>
          </w:p>
        </w:tc>
        <w:tc>
          <w:tcPr>
            <w:tcW w:w="43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678E80CB" w14:textId="77777777" w:rsidR="00C21A9B" w:rsidRDefault="004F5DC7">
            <w:pPr>
              <w:pStyle w:val="ConsPlusNormal0"/>
              <w:jc w:val="both"/>
              <w:rPr>
                <w:rFonts w:ascii="Times New Roman" w:hAnsi="Times New Roman" w:cs="Times New Roman"/>
                <w:sz w:val="24"/>
                <w:szCs w:val="24"/>
              </w:rPr>
            </w:pPr>
            <w:r>
              <w:rPr>
                <w:rFonts w:ascii="Times New Roman" w:hAnsi="Times New Roman" w:cs="Times New Roman"/>
                <w:sz w:val="24"/>
                <w:szCs w:val="24"/>
              </w:rPr>
              <w:t>д. Пасынково</w:t>
            </w:r>
          </w:p>
        </w:tc>
        <w:tc>
          <w:tcPr>
            <w:tcW w:w="3056"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60EFDBD6" w14:textId="77777777" w:rsidR="00C21A9B" w:rsidRDefault="004F5DC7">
            <w:pPr>
              <w:pStyle w:val="ConsPlusNormal0"/>
              <w:jc w:val="center"/>
              <w:rPr>
                <w:rFonts w:ascii="Times New Roman" w:hAnsi="Times New Roman" w:cs="Times New Roman"/>
                <w:sz w:val="24"/>
                <w:szCs w:val="24"/>
              </w:rPr>
            </w:pPr>
            <w:r>
              <w:rPr>
                <w:rFonts w:ascii="Times New Roman" w:hAnsi="Times New Roman" w:cs="Times New Roman"/>
                <w:sz w:val="24"/>
                <w:szCs w:val="24"/>
              </w:rPr>
              <w:t>38</w:t>
            </w:r>
          </w:p>
        </w:tc>
      </w:tr>
      <w:tr w:rsidR="00C21A9B" w14:paraId="6D947BDD" w14:textId="77777777">
        <w:tc>
          <w:tcPr>
            <w:tcW w:w="85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3F91472D" w14:textId="77777777" w:rsidR="00C21A9B" w:rsidRDefault="004F5DC7">
            <w:pPr>
              <w:widowControl w:val="0"/>
              <w:jc w:val="center"/>
              <w:rPr>
                <w:color w:val="000000"/>
              </w:rPr>
            </w:pPr>
            <w:r>
              <w:rPr>
                <w:color w:val="000000"/>
              </w:rPr>
              <w:t>10.</w:t>
            </w:r>
          </w:p>
        </w:tc>
        <w:tc>
          <w:tcPr>
            <w:tcW w:w="43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436453E7" w14:textId="77777777" w:rsidR="00C21A9B" w:rsidRDefault="004F5DC7">
            <w:pPr>
              <w:pStyle w:val="ConsPlusNormal0"/>
              <w:jc w:val="both"/>
              <w:rPr>
                <w:rFonts w:ascii="Times New Roman" w:hAnsi="Times New Roman" w:cs="Times New Roman"/>
                <w:sz w:val="24"/>
                <w:szCs w:val="24"/>
              </w:rPr>
            </w:pPr>
            <w:r>
              <w:rPr>
                <w:rFonts w:ascii="Times New Roman" w:hAnsi="Times New Roman" w:cs="Times New Roman"/>
                <w:sz w:val="24"/>
                <w:szCs w:val="24"/>
              </w:rPr>
              <w:t>с. Петрилово</w:t>
            </w:r>
          </w:p>
        </w:tc>
        <w:tc>
          <w:tcPr>
            <w:tcW w:w="3056"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7AF3947D" w14:textId="77777777" w:rsidR="00C21A9B" w:rsidRDefault="004F5DC7">
            <w:pPr>
              <w:pStyle w:val="ConsPlusNormal0"/>
              <w:jc w:val="center"/>
              <w:rPr>
                <w:rFonts w:ascii="Times New Roman" w:hAnsi="Times New Roman" w:cs="Times New Roman"/>
                <w:sz w:val="24"/>
                <w:szCs w:val="24"/>
              </w:rPr>
            </w:pPr>
            <w:r>
              <w:rPr>
                <w:rFonts w:ascii="Times New Roman" w:hAnsi="Times New Roman" w:cs="Times New Roman"/>
                <w:sz w:val="24"/>
                <w:szCs w:val="24"/>
              </w:rPr>
              <w:t>530</w:t>
            </w:r>
          </w:p>
        </w:tc>
      </w:tr>
      <w:tr w:rsidR="00C21A9B" w14:paraId="76343263" w14:textId="77777777">
        <w:tc>
          <w:tcPr>
            <w:tcW w:w="851" w:type="dxa"/>
            <w:tcBorders>
              <w:top w:val="single" w:sz="4" w:space="0" w:color="000000"/>
              <w:left w:val="single" w:sz="4" w:space="0" w:color="000000"/>
              <w:bottom w:val="single" w:sz="4" w:space="0" w:color="000000"/>
              <w:right w:val="single" w:sz="4" w:space="0" w:color="000000"/>
            </w:tcBorders>
            <w:shd w:val="clear" w:color="auto" w:fill="auto"/>
          </w:tcPr>
          <w:p w14:paraId="7460C23F" w14:textId="77777777" w:rsidR="00C21A9B" w:rsidRDefault="004F5DC7">
            <w:pPr>
              <w:widowControl w:val="0"/>
              <w:jc w:val="center"/>
              <w:rPr>
                <w:color w:val="000000"/>
              </w:rPr>
            </w:pPr>
            <w:r>
              <w:rPr>
                <w:color w:val="000000"/>
              </w:rPr>
              <w:t>11.</w:t>
            </w:r>
          </w:p>
        </w:tc>
        <w:tc>
          <w:tcPr>
            <w:tcW w:w="4343" w:type="dxa"/>
            <w:tcBorders>
              <w:top w:val="single" w:sz="4" w:space="0" w:color="000000"/>
              <w:left w:val="single" w:sz="4" w:space="0" w:color="000000"/>
              <w:bottom w:val="single" w:sz="4" w:space="0" w:color="000000"/>
              <w:right w:val="single" w:sz="4" w:space="0" w:color="000000"/>
            </w:tcBorders>
            <w:shd w:val="clear" w:color="auto" w:fill="auto"/>
          </w:tcPr>
          <w:p w14:paraId="3F08D98E" w14:textId="77777777" w:rsidR="00C21A9B" w:rsidRDefault="004F5DC7">
            <w:pPr>
              <w:pStyle w:val="ConsPlusNormal0"/>
              <w:jc w:val="both"/>
              <w:rPr>
                <w:rFonts w:ascii="Times New Roman" w:hAnsi="Times New Roman" w:cs="Times New Roman"/>
                <w:sz w:val="24"/>
                <w:szCs w:val="24"/>
              </w:rPr>
            </w:pPr>
            <w:r>
              <w:rPr>
                <w:rFonts w:ascii="Times New Roman" w:hAnsi="Times New Roman" w:cs="Times New Roman"/>
                <w:sz w:val="24"/>
                <w:szCs w:val="24"/>
              </w:rPr>
              <w:t>д. Пустошка</w:t>
            </w:r>
          </w:p>
        </w:tc>
        <w:tc>
          <w:tcPr>
            <w:tcW w:w="3056" w:type="dxa"/>
            <w:tcBorders>
              <w:top w:val="single" w:sz="4" w:space="0" w:color="000000"/>
              <w:left w:val="single" w:sz="4" w:space="0" w:color="000000"/>
              <w:bottom w:val="single" w:sz="4" w:space="0" w:color="000000"/>
              <w:right w:val="single" w:sz="4" w:space="0" w:color="000000"/>
            </w:tcBorders>
            <w:shd w:val="clear" w:color="auto" w:fill="auto"/>
          </w:tcPr>
          <w:p w14:paraId="518F015D" w14:textId="77777777" w:rsidR="00C21A9B" w:rsidRDefault="004F5DC7">
            <w:pPr>
              <w:pStyle w:val="ConsPlusNormal0"/>
              <w:jc w:val="center"/>
              <w:rPr>
                <w:rFonts w:ascii="Times New Roman" w:hAnsi="Times New Roman" w:cs="Times New Roman"/>
                <w:sz w:val="24"/>
                <w:szCs w:val="24"/>
              </w:rPr>
            </w:pPr>
            <w:r>
              <w:rPr>
                <w:rFonts w:ascii="Times New Roman" w:hAnsi="Times New Roman" w:cs="Times New Roman"/>
                <w:sz w:val="24"/>
                <w:szCs w:val="24"/>
              </w:rPr>
              <w:t>30</w:t>
            </w:r>
          </w:p>
        </w:tc>
      </w:tr>
      <w:tr w:rsidR="00C21A9B" w14:paraId="3F5CB625" w14:textId="77777777">
        <w:tc>
          <w:tcPr>
            <w:tcW w:w="85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4B7DE57E" w14:textId="77777777" w:rsidR="00C21A9B" w:rsidRDefault="004F5DC7">
            <w:pPr>
              <w:widowControl w:val="0"/>
              <w:jc w:val="center"/>
              <w:rPr>
                <w:color w:val="000000"/>
              </w:rPr>
            </w:pPr>
            <w:r>
              <w:rPr>
                <w:color w:val="000000"/>
              </w:rPr>
              <w:t>12.</w:t>
            </w:r>
          </w:p>
        </w:tc>
        <w:tc>
          <w:tcPr>
            <w:tcW w:w="43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37D9F169" w14:textId="77777777" w:rsidR="00C21A9B" w:rsidRDefault="004F5DC7">
            <w:pPr>
              <w:pStyle w:val="ConsPlusNormal0"/>
              <w:jc w:val="both"/>
              <w:rPr>
                <w:rFonts w:ascii="Times New Roman" w:hAnsi="Times New Roman" w:cs="Times New Roman"/>
                <w:sz w:val="24"/>
                <w:szCs w:val="24"/>
              </w:rPr>
            </w:pPr>
            <w:r>
              <w:rPr>
                <w:rFonts w:ascii="Times New Roman" w:hAnsi="Times New Roman" w:cs="Times New Roman"/>
                <w:sz w:val="24"/>
                <w:szCs w:val="24"/>
              </w:rPr>
              <w:t>с. Саметь</w:t>
            </w:r>
          </w:p>
        </w:tc>
        <w:tc>
          <w:tcPr>
            <w:tcW w:w="3056"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3F0F0C6E" w14:textId="77777777" w:rsidR="00C21A9B" w:rsidRDefault="004F5DC7">
            <w:pPr>
              <w:pStyle w:val="ConsPlusNormal0"/>
              <w:jc w:val="center"/>
              <w:rPr>
                <w:rFonts w:ascii="Times New Roman" w:hAnsi="Times New Roman" w:cs="Times New Roman"/>
                <w:sz w:val="24"/>
                <w:szCs w:val="24"/>
              </w:rPr>
            </w:pPr>
            <w:r>
              <w:rPr>
                <w:rFonts w:ascii="Times New Roman" w:hAnsi="Times New Roman" w:cs="Times New Roman"/>
                <w:sz w:val="24"/>
                <w:szCs w:val="24"/>
              </w:rPr>
              <w:t>687</w:t>
            </w:r>
          </w:p>
        </w:tc>
      </w:tr>
      <w:tr w:rsidR="00C21A9B" w14:paraId="7F1BBD76" w14:textId="77777777">
        <w:tc>
          <w:tcPr>
            <w:tcW w:w="851" w:type="dxa"/>
            <w:tcBorders>
              <w:top w:val="single" w:sz="4" w:space="0" w:color="000000"/>
              <w:left w:val="single" w:sz="4" w:space="0" w:color="000000"/>
              <w:bottom w:val="single" w:sz="4" w:space="0" w:color="000000"/>
              <w:right w:val="single" w:sz="4" w:space="0" w:color="000000"/>
            </w:tcBorders>
            <w:shd w:val="clear" w:color="auto" w:fill="auto"/>
          </w:tcPr>
          <w:p w14:paraId="62C48FA4" w14:textId="77777777" w:rsidR="00C21A9B" w:rsidRDefault="004F5DC7">
            <w:pPr>
              <w:widowControl w:val="0"/>
              <w:jc w:val="center"/>
              <w:rPr>
                <w:color w:val="000000"/>
              </w:rPr>
            </w:pPr>
            <w:r>
              <w:rPr>
                <w:color w:val="000000"/>
              </w:rPr>
              <w:t>13.</w:t>
            </w:r>
          </w:p>
        </w:tc>
        <w:tc>
          <w:tcPr>
            <w:tcW w:w="4343" w:type="dxa"/>
            <w:tcBorders>
              <w:top w:val="single" w:sz="4" w:space="0" w:color="000000"/>
              <w:left w:val="single" w:sz="4" w:space="0" w:color="000000"/>
              <w:bottom w:val="single" w:sz="4" w:space="0" w:color="000000"/>
              <w:right w:val="single" w:sz="4" w:space="0" w:color="000000"/>
            </w:tcBorders>
            <w:shd w:val="clear" w:color="auto" w:fill="auto"/>
          </w:tcPr>
          <w:p w14:paraId="29C77D7E" w14:textId="77777777" w:rsidR="00C21A9B" w:rsidRDefault="004F5DC7">
            <w:pPr>
              <w:pStyle w:val="ConsPlusNormal0"/>
              <w:jc w:val="both"/>
              <w:rPr>
                <w:rFonts w:ascii="Times New Roman" w:hAnsi="Times New Roman" w:cs="Times New Roman"/>
                <w:sz w:val="24"/>
                <w:szCs w:val="24"/>
              </w:rPr>
            </w:pPr>
            <w:r>
              <w:rPr>
                <w:rFonts w:ascii="Times New Roman" w:hAnsi="Times New Roman" w:cs="Times New Roman"/>
                <w:sz w:val="24"/>
                <w:szCs w:val="24"/>
              </w:rPr>
              <w:t>с. Спас</w:t>
            </w:r>
          </w:p>
        </w:tc>
        <w:tc>
          <w:tcPr>
            <w:tcW w:w="3056" w:type="dxa"/>
            <w:tcBorders>
              <w:top w:val="single" w:sz="4" w:space="0" w:color="000000"/>
              <w:left w:val="single" w:sz="4" w:space="0" w:color="000000"/>
              <w:bottom w:val="single" w:sz="4" w:space="0" w:color="000000"/>
              <w:right w:val="single" w:sz="4" w:space="0" w:color="000000"/>
            </w:tcBorders>
            <w:shd w:val="clear" w:color="auto" w:fill="auto"/>
          </w:tcPr>
          <w:p w14:paraId="6526085D" w14:textId="77777777" w:rsidR="00C21A9B" w:rsidRDefault="004F5DC7">
            <w:pPr>
              <w:pStyle w:val="ConsPlusNormal0"/>
              <w:jc w:val="center"/>
              <w:rPr>
                <w:rFonts w:ascii="Times New Roman" w:hAnsi="Times New Roman" w:cs="Times New Roman"/>
                <w:sz w:val="24"/>
                <w:szCs w:val="24"/>
              </w:rPr>
            </w:pPr>
            <w:r>
              <w:rPr>
                <w:rFonts w:ascii="Times New Roman" w:hAnsi="Times New Roman" w:cs="Times New Roman"/>
                <w:sz w:val="24"/>
                <w:szCs w:val="24"/>
              </w:rPr>
              <w:t>11</w:t>
            </w:r>
          </w:p>
        </w:tc>
      </w:tr>
      <w:tr w:rsidR="00C21A9B" w14:paraId="25AC9EA0" w14:textId="77777777">
        <w:trPr>
          <w:trHeight w:val="215"/>
        </w:trPr>
        <w:tc>
          <w:tcPr>
            <w:tcW w:w="85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6640445D" w14:textId="77777777" w:rsidR="00C21A9B" w:rsidRDefault="004F5DC7">
            <w:pPr>
              <w:widowControl w:val="0"/>
              <w:rPr>
                <w:color w:val="000000"/>
              </w:rPr>
            </w:pPr>
            <w:r>
              <w:rPr>
                <w:color w:val="000000"/>
              </w:rPr>
              <w:t xml:space="preserve">   14.</w:t>
            </w:r>
          </w:p>
        </w:tc>
        <w:tc>
          <w:tcPr>
            <w:tcW w:w="43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4A8B7E39" w14:textId="77777777" w:rsidR="00C21A9B" w:rsidRDefault="004F5DC7">
            <w:pPr>
              <w:pStyle w:val="ConsPlusNormal0"/>
              <w:jc w:val="both"/>
              <w:rPr>
                <w:rFonts w:ascii="Times New Roman" w:hAnsi="Times New Roman" w:cs="Times New Roman"/>
                <w:sz w:val="24"/>
                <w:szCs w:val="24"/>
              </w:rPr>
            </w:pPr>
            <w:r>
              <w:rPr>
                <w:rFonts w:ascii="Times New Roman" w:hAnsi="Times New Roman" w:cs="Times New Roman"/>
                <w:sz w:val="24"/>
                <w:szCs w:val="24"/>
              </w:rPr>
              <w:t>д. Стрельниково</w:t>
            </w:r>
          </w:p>
        </w:tc>
        <w:tc>
          <w:tcPr>
            <w:tcW w:w="3056"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647633C3" w14:textId="77777777" w:rsidR="00C21A9B" w:rsidRDefault="004F5DC7">
            <w:pPr>
              <w:pStyle w:val="ConsPlusNormal0"/>
              <w:jc w:val="center"/>
              <w:rPr>
                <w:rFonts w:ascii="Times New Roman" w:hAnsi="Times New Roman" w:cs="Times New Roman"/>
                <w:sz w:val="24"/>
                <w:szCs w:val="24"/>
              </w:rPr>
            </w:pPr>
            <w:r>
              <w:rPr>
                <w:rFonts w:ascii="Times New Roman" w:hAnsi="Times New Roman" w:cs="Times New Roman"/>
                <w:sz w:val="24"/>
                <w:szCs w:val="24"/>
              </w:rPr>
              <w:t>503</w:t>
            </w:r>
          </w:p>
        </w:tc>
      </w:tr>
      <w:tr w:rsidR="00C21A9B" w14:paraId="664A4E1B" w14:textId="77777777">
        <w:trPr>
          <w:trHeight w:val="215"/>
        </w:trPr>
        <w:tc>
          <w:tcPr>
            <w:tcW w:w="85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6A4E3158" w14:textId="77777777" w:rsidR="00C21A9B" w:rsidRDefault="004F5DC7">
            <w:pPr>
              <w:widowControl w:val="0"/>
              <w:jc w:val="center"/>
              <w:rPr>
                <w:color w:val="000000"/>
              </w:rPr>
            </w:pPr>
            <w:r>
              <w:rPr>
                <w:color w:val="000000"/>
              </w:rPr>
              <w:t>15.</w:t>
            </w:r>
          </w:p>
        </w:tc>
        <w:tc>
          <w:tcPr>
            <w:tcW w:w="43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54C7F946" w14:textId="77777777" w:rsidR="00C21A9B" w:rsidRDefault="004F5DC7">
            <w:pPr>
              <w:pStyle w:val="ConsPlusNormal0"/>
              <w:jc w:val="both"/>
              <w:rPr>
                <w:rFonts w:ascii="Times New Roman" w:hAnsi="Times New Roman" w:cs="Times New Roman"/>
                <w:sz w:val="24"/>
                <w:szCs w:val="24"/>
              </w:rPr>
            </w:pPr>
            <w:r>
              <w:rPr>
                <w:rFonts w:ascii="Times New Roman" w:hAnsi="Times New Roman" w:cs="Times New Roman"/>
                <w:sz w:val="24"/>
                <w:szCs w:val="24"/>
              </w:rPr>
              <w:t>д. Тепра</w:t>
            </w:r>
          </w:p>
        </w:tc>
        <w:tc>
          <w:tcPr>
            <w:tcW w:w="3056"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16B2D962" w14:textId="77777777" w:rsidR="00C21A9B" w:rsidRDefault="004F5DC7">
            <w:pPr>
              <w:pStyle w:val="ConsPlusNormal0"/>
              <w:jc w:val="center"/>
              <w:rPr>
                <w:rFonts w:ascii="Times New Roman" w:hAnsi="Times New Roman" w:cs="Times New Roman"/>
                <w:sz w:val="24"/>
                <w:szCs w:val="24"/>
              </w:rPr>
            </w:pPr>
            <w:r>
              <w:rPr>
                <w:rFonts w:ascii="Times New Roman" w:hAnsi="Times New Roman" w:cs="Times New Roman"/>
                <w:sz w:val="24"/>
                <w:szCs w:val="24"/>
              </w:rPr>
              <w:t>112</w:t>
            </w:r>
          </w:p>
        </w:tc>
      </w:tr>
      <w:tr w:rsidR="00C21A9B" w14:paraId="08B37984" w14:textId="77777777">
        <w:trPr>
          <w:trHeight w:val="215"/>
        </w:trPr>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A342EA" w14:textId="77777777" w:rsidR="00C21A9B" w:rsidRDefault="004F5DC7">
            <w:pPr>
              <w:widowControl w:val="0"/>
              <w:jc w:val="center"/>
              <w:rPr>
                <w:color w:val="000000"/>
              </w:rPr>
            </w:pPr>
            <w:r>
              <w:rPr>
                <w:color w:val="000000"/>
              </w:rPr>
              <w:t>16.</w:t>
            </w:r>
          </w:p>
        </w:tc>
        <w:tc>
          <w:tcPr>
            <w:tcW w:w="4343" w:type="dxa"/>
            <w:tcBorders>
              <w:top w:val="single" w:sz="4" w:space="0" w:color="000000"/>
              <w:left w:val="single" w:sz="4" w:space="0" w:color="000000"/>
              <w:bottom w:val="single" w:sz="4" w:space="0" w:color="000000"/>
              <w:right w:val="single" w:sz="4" w:space="0" w:color="000000"/>
            </w:tcBorders>
            <w:shd w:val="clear" w:color="auto" w:fill="auto"/>
          </w:tcPr>
          <w:p w14:paraId="514AF46E" w14:textId="77777777" w:rsidR="00C21A9B" w:rsidRDefault="004F5DC7">
            <w:pPr>
              <w:pStyle w:val="ConsPlusNormal0"/>
              <w:jc w:val="both"/>
              <w:rPr>
                <w:rFonts w:ascii="Times New Roman" w:hAnsi="Times New Roman" w:cs="Times New Roman"/>
                <w:sz w:val="24"/>
                <w:szCs w:val="24"/>
              </w:rPr>
            </w:pPr>
            <w:r>
              <w:rPr>
                <w:rFonts w:ascii="Times New Roman" w:hAnsi="Times New Roman" w:cs="Times New Roman"/>
                <w:sz w:val="24"/>
                <w:szCs w:val="24"/>
              </w:rPr>
              <w:t>д. Шемякино</w:t>
            </w:r>
          </w:p>
        </w:tc>
        <w:tc>
          <w:tcPr>
            <w:tcW w:w="3056" w:type="dxa"/>
            <w:tcBorders>
              <w:top w:val="single" w:sz="4" w:space="0" w:color="000000"/>
              <w:left w:val="single" w:sz="4" w:space="0" w:color="000000"/>
              <w:bottom w:val="single" w:sz="4" w:space="0" w:color="000000"/>
              <w:right w:val="single" w:sz="4" w:space="0" w:color="000000"/>
            </w:tcBorders>
            <w:shd w:val="clear" w:color="auto" w:fill="auto"/>
          </w:tcPr>
          <w:p w14:paraId="43900F9B" w14:textId="77777777" w:rsidR="00C21A9B" w:rsidRDefault="004F5DC7">
            <w:pPr>
              <w:pStyle w:val="ConsPlusNormal0"/>
              <w:jc w:val="center"/>
              <w:rPr>
                <w:rFonts w:ascii="Times New Roman" w:hAnsi="Times New Roman" w:cs="Times New Roman"/>
                <w:sz w:val="24"/>
                <w:szCs w:val="24"/>
              </w:rPr>
            </w:pPr>
            <w:r>
              <w:rPr>
                <w:rFonts w:ascii="Times New Roman" w:hAnsi="Times New Roman" w:cs="Times New Roman"/>
                <w:sz w:val="24"/>
                <w:szCs w:val="24"/>
              </w:rPr>
              <w:t>56</w:t>
            </w:r>
          </w:p>
        </w:tc>
      </w:tr>
      <w:tr w:rsidR="00C21A9B" w14:paraId="47ACD190" w14:textId="77777777">
        <w:trPr>
          <w:trHeight w:val="215"/>
        </w:trPr>
        <w:tc>
          <w:tcPr>
            <w:tcW w:w="85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68496603" w14:textId="77777777" w:rsidR="00C21A9B" w:rsidRDefault="004F5DC7">
            <w:pPr>
              <w:widowControl w:val="0"/>
              <w:jc w:val="center"/>
              <w:rPr>
                <w:color w:val="000000"/>
              </w:rPr>
            </w:pPr>
            <w:r>
              <w:rPr>
                <w:color w:val="000000"/>
              </w:rPr>
              <w:t>17.</w:t>
            </w:r>
          </w:p>
        </w:tc>
        <w:tc>
          <w:tcPr>
            <w:tcW w:w="43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62DB6F9B" w14:textId="77777777" w:rsidR="00C21A9B" w:rsidRDefault="004F5DC7">
            <w:pPr>
              <w:pStyle w:val="ConsPlusNormal0"/>
              <w:jc w:val="both"/>
              <w:rPr>
                <w:rFonts w:ascii="Times New Roman" w:hAnsi="Times New Roman" w:cs="Times New Roman"/>
                <w:sz w:val="24"/>
                <w:szCs w:val="24"/>
              </w:rPr>
            </w:pPr>
            <w:r>
              <w:rPr>
                <w:rFonts w:ascii="Times New Roman" w:hAnsi="Times New Roman" w:cs="Times New Roman"/>
                <w:sz w:val="24"/>
                <w:szCs w:val="24"/>
              </w:rPr>
              <w:t>с. Шунга</w:t>
            </w:r>
          </w:p>
        </w:tc>
        <w:tc>
          <w:tcPr>
            <w:tcW w:w="3056"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17558A71" w14:textId="77777777" w:rsidR="00C21A9B" w:rsidRDefault="004F5DC7">
            <w:pPr>
              <w:pStyle w:val="ConsPlusNormal0"/>
              <w:jc w:val="center"/>
              <w:rPr>
                <w:rFonts w:ascii="Times New Roman" w:hAnsi="Times New Roman" w:cs="Times New Roman"/>
                <w:sz w:val="24"/>
                <w:szCs w:val="24"/>
              </w:rPr>
            </w:pPr>
            <w:r>
              <w:rPr>
                <w:rFonts w:ascii="Times New Roman" w:hAnsi="Times New Roman" w:cs="Times New Roman"/>
                <w:sz w:val="24"/>
                <w:szCs w:val="24"/>
              </w:rPr>
              <w:t>1282</w:t>
            </w:r>
          </w:p>
        </w:tc>
      </w:tr>
      <w:tr w:rsidR="00C21A9B" w14:paraId="2525741F" w14:textId="77777777">
        <w:trPr>
          <w:trHeight w:val="215"/>
        </w:trPr>
        <w:tc>
          <w:tcPr>
            <w:tcW w:w="85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14:paraId="4BF06A36" w14:textId="77777777" w:rsidR="00C21A9B" w:rsidRDefault="004F5DC7">
            <w:pPr>
              <w:widowControl w:val="0"/>
              <w:jc w:val="center"/>
              <w:rPr>
                <w:color w:val="000000"/>
              </w:rPr>
            </w:pPr>
            <w:r>
              <w:rPr>
                <w:color w:val="000000"/>
              </w:rPr>
              <w:t>18.</w:t>
            </w:r>
          </w:p>
        </w:tc>
        <w:tc>
          <w:tcPr>
            <w:tcW w:w="4343"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61277ED8" w14:textId="77777777" w:rsidR="00C21A9B" w:rsidRDefault="004F5DC7">
            <w:pPr>
              <w:pStyle w:val="ConsPlusNormal0"/>
              <w:jc w:val="both"/>
              <w:rPr>
                <w:rFonts w:ascii="Times New Roman" w:hAnsi="Times New Roman" w:cs="Times New Roman"/>
                <w:sz w:val="24"/>
                <w:szCs w:val="24"/>
              </w:rPr>
            </w:pPr>
            <w:r>
              <w:rPr>
                <w:rFonts w:ascii="Times New Roman" w:hAnsi="Times New Roman" w:cs="Times New Roman"/>
                <w:sz w:val="24"/>
                <w:szCs w:val="24"/>
              </w:rPr>
              <w:t>с. Яковлевское</w:t>
            </w:r>
          </w:p>
        </w:tc>
        <w:tc>
          <w:tcPr>
            <w:tcW w:w="3056"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Pr>
          <w:p w14:paraId="433A0D85" w14:textId="77777777" w:rsidR="00C21A9B" w:rsidRDefault="004F5DC7">
            <w:pPr>
              <w:pStyle w:val="ConsPlusNormal0"/>
              <w:jc w:val="center"/>
              <w:rPr>
                <w:rFonts w:ascii="Times New Roman" w:hAnsi="Times New Roman" w:cs="Times New Roman"/>
                <w:sz w:val="24"/>
                <w:szCs w:val="24"/>
              </w:rPr>
            </w:pPr>
            <w:r>
              <w:rPr>
                <w:rFonts w:ascii="Times New Roman" w:hAnsi="Times New Roman" w:cs="Times New Roman"/>
                <w:sz w:val="24"/>
                <w:szCs w:val="24"/>
              </w:rPr>
              <w:t>647</w:t>
            </w:r>
          </w:p>
        </w:tc>
      </w:tr>
      <w:tr w:rsidR="004F5DC7" w14:paraId="02977627" w14:textId="77777777" w:rsidTr="008A32C6">
        <w:trPr>
          <w:trHeight w:val="215"/>
        </w:trPr>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483B5" w14:textId="77777777" w:rsidR="004F5DC7" w:rsidRDefault="004F5DC7">
            <w:pPr>
              <w:widowControl w:val="0"/>
              <w:jc w:val="center"/>
              <w:rPr>
                <w:color w:val="000000"/>
              </w:rPr>
            </w:pPr>
          </w:p>
        </w:tc>
        <w:tc>
          <w:tcPr>
            <w:tcW w:w="4343" w:type="dxa"/>
            <w:tcBorders>
              <w:top w:val="single" w:sz="4" w:space="0" w:color="000000"/>
              <w:left w:val="single" w:sz="4" w:space="0" w:color="000000"/>
              <w:bottom w:val="single" w:sz="4" w:space="0" w:color="000000"/>
              <w:right w:val="single" w:sz="4" w:space="0" w:color="000000"/>
            </w:tcBorders>
            <w:shd w:val="clear" w:color="auto" w:fill="auto"/>
          </w:tcPr>
          <w:p w14:paraId="619D844E" w14:textId="77777777" w:rsidR="004F5DC7" w:rsidRDefault="004F5DC7">
            <w:pPr>
              <w:pStyle w:val="ConsPlusNormal0"/>
              <w:jc w:val="both"/>
              <w:rPr>
                <w:rFonts w:ascii="Times New Roman" w:hAnsi="Times New Roman" w:cs="Times New Roman"/>
                <w:sz w:val="24"/>
                <w:szCs w:val="24"/>
              </w:rPr>
            </w:pPr>
          </w:p>
        </w:tc>
        <w:tc>
          <w:tcPr>
            <w:tcW w:w="3056" w:type="dxa"/>
            <w:tcBorders>
              <w:top w:val="single" w:sz="4" w:space="0" w:color="000000"/>
              <w:left w:val="single" w:sz="4" w:space="0" w:color="000000"/>
              <w:bottom w:val="single" w:sz="4" w:space="0" w:color="000000"/>
              <w:right w:val="single" w:sz="4" w:space="0" w:color="000000"/>
            </w:tcBorders>
            <w:shd w:val="clear" w:color="auto" w:fill="auto"/>
          </w:tcPr>
          <w:p w14:paraId="72E97E19" w14:textId="77777777" w:rsidR="004F5DC7" w:rsidRDefault="004F5DC7">
            <w:pPr>
              <w:pStyle w:val="ConsPlusNormal0"/>
              <w:jc w:val="center"/>
              <w:rPr>
                <w:rFonts w:ascii="Times New Roman" w:hAnsi="Times New Roman" w:cs="Times New Roman"/>
                <w:sz w:val="24"/>
                <w:szCs w:val="24"/>
              </w:rPr>
            </w:pPr>
            <w:r>
              <w:rPr>
                <w:rFonts w:ascii="Times New Roman" w:hAnsi="Times New Roman" w:cs="Times New Roman"/>
                <w:sz w:val="24"/>
                <w:szCs w:val="24"/>
              </w:rPr>
              <w:fldChar w:fldCharType="begin"/>
            </w:r>
            <w:r>
              <w:rPr>
                <w:rFonts w:ascii="Times New Roman" w:hAnsi="Times New Roman" w:cs="Times New Roman"/>
                <w:sz w:val="24"/>
                <w:szCs w:val="24"/>
              </w:rPr>
              <w:instrText xml:space="preserve"> =SUM(ABOVE) </w:instrText>
            </w:r>
            <w:r>
              <w:rPr>
                <w:rFonts w:ascii="Times New Roman" w:hAnsi="Times New Roman" w:cs="Times New Roman"/>
                <w:sz w:val="24"/>
                <w:szCs w:val="24"/>
              </w:rPr>
              <w:fldChar w:fldCharType="separate"/>
            </w:r>
            <w:r>
              <w:rPr>
                <w:rFonts w:ascii="Times New Roman" w:hAnsi="Times New Roman" w:cs="Times New Roman"/>
                <w:noProof/>
                <w:sz w:val="24"/>
                <w:szCs w:val="24"/>
              </w:rPr>
              <w:t>5436</w:t>
            </w:r>
            <w:r>
              <w:rPr>
                <w:rFonts w:ascii="Times New Roman" w:hAnsi="Times New Roman" w:cs="Times New Roman"/>
                <w:sz w:val="24"/>
                <w:szCs w:val="24"/>
              </w:rPr>
              <w:fldChar w:fldCharType="end"/>
            </w:r>
          </w:p>
        </w:tc>
      </w:tr>
    </w:tbl>
    <w:p w14:paraId="079C6D65" w14:textId="77777777" w:rsidR="00C21A9B" w:rsidRDefault="004F5DC7">
      <w:pPr>
        <w:spacing w:before="120"/>
        <w:ind w:firstLine="567"/>
        <w:jc w:val="both"/>
        <w:rPr>
          <w:sz w:val="26"/>
          <w:szCs w:val="26"/>
        </w:rPr>
      </w:pPr>
      <w:r>
        <w:rPr>
          <w:sz w:val="26"/>
          <w:szCs w:val="26"/>
        </w:rPr>
        <w:t>В таблице 2.2 выделены населенные пункты, в которых имеются и действуют системы централизованного водоснабжения. В этих населенных пунктах проживает 98,5% населения. В населенных пунктах, имеющих системы централизованного водоотведения, проживает 55,3% населения.</w:t>
      </w:r>
    </w:p>
    <w:p w14:paraId="171D6A27" w14:textId="77777777" w:rsidR="00C21A9B" w:rsidRDefault="004F5DC7">
      <w:pPr>
        <w:ind w:firstLine="567"/>
        <w:jc w:val="both"/>
        <w:rPr>
          <w:sz w:val="26"/>
          <w:szCs w:val="26"/>
        </w:rPr>
      </w:pPr>
      <w:r>
        <w:rPr>
          <w:sz w:val="26"/>
          <w:szCs w:val="26"/>
        </w:rPr>
        <w:t>Населенные пункты Шунгенского сельского поселения газифицированы. Благодаря развитой системе газоснабжения, централизованного водоснабжения и водоотведения созданы достаточно комфортные условия для проживания населения и развития жилого фонда. Все учреждения образования, культуры и здравоохранения обеспечены централизованным водоснабжением и водоотведением.</w:t>
      </w:r>
    </w:p>
    <w:p w14:paraId="5E7E15F3" w14:textId="77777777" w:rsidR="00C21A9B" w:rsidRDefault="004F5DC7">
      <w:pPr>
        <w:ind w:firstLine="425"/>
        <w:jc w:val="both"/>
        <w:rPr>
          <w:sz w:val="26"/>
          <w:szCs w:val="26"/>
        </w:rPr>
      </w:pPr>
      <w:r>
        <w:rPr>
          <w:sz w:val="26"/>
          <w:szCs w:val="26"/>
        </w:rPr>
        <w:t>Обеспечение населения хозяйственно-питьевой водой осуществляется за счет добычи подземных вод с помощью артезианских скважин. Часть населения пользуется водой из колодцев или из индивидуальных скважин. Водоснабжение животноводческих ферм, как правило, базируется на собственных скважинах владельцев сельхозпредприятий.</w:t>
      </w:r>
    </w:p>
    <w:p w14:paraId="261CFA49" w14:textId="77777777" w:rsidR="00C21A9B" w:rsidRDefault="00C21A9B">
      <w:pPr>
        <w:ind w:firstLine="425"/>
        <w:jc w:val="both"/>
        <w:rPr>
          <w:sz w:val="26"/>
          <w:szCs w:val="26"/>
        </w:rPr>
      </w:pPr>
    </w:p>
    <w:p w14:paraId="40BA8D00" w14:textId="77777777" w:rsidR="00C21A9B" w:rsidRDefault="00C21A9B">
      <w:pPr>
        <w:ind w:firstLine="425"/>
        <w:jc w:val="both"/>
        <w:rPr>
          <w:sz w:val="26"/>
          <w:szCs w:val="26"/>
        </w:rPr>
      </w:pPr>
    </w:p>
    <w:p w14:paraId="4FC0019B" w14:textId="77777777" w:rsidR="00C21A9B" w:rsidRDefault="00C21A9B">
      <w:pPr>
        <w:ind w:firstLine="425"/>
        <w:jc w:val="both"/>
        <w:rPr>
          <w:sz w:val="26"/>
          <w:szCs w:val="26"/>
        </w:rPr>
      </w:pPr>
    </w:p>
    <w:p w14:paraId="140A7186" w14:textId="77777777" w:rsidR="00C21A9B" w:rsidRDefault="004F5DC7">
      <w:pPr>
        <w:pStyle w:val="a6"/>
        <w:numPr>
          <w:ilvl w:val="0"/>
          <w:numId w:val="3"/>
        </w:numPr>
        <w:spacing w:before="120" w:after="120"/>
        <w:ind w:left="777" w:hanging="357"/>
        <w:contextualSpacing w:val="0"/>
        <w:jc w:val="center"/>
        <w:rPr>
          <w:b/>
          <w:sz w:val="26"/>
          <w:szCs w:val="26"/>
        </w:rPr>
      </w:pPr>
      <w:r>
        <w:rPr>
          <w:b/>
          <w:sz w:val="26"/>
          <w:szCs w:val="26"/>
        </w:rPr>
        <w:lastRenderedPageBreak/>
        <w:t>Климатология Костромского района</w:t>
      </w:r>
    </w:p>
    <w:p w14:paraId="6FB1EFD4" w14:textId="77777777" w:rsidR="00C21A9B" w:rsidRDefault="004F5DC7">
      <w:pPr>
        <w:ind w:firstLine="567"/>
        <w:jc w:val="both"/>
        <w:rPr>
          <w:sz w:val="26"/>
          <w:szCs w:val="26"/>
        </w:rPr>
      </w:pPr>
      <w:r>
        <w:rPr>
          <w:sz w:val="26"/>
          <w:szCs w:val="26"/>
        </w:rPr>
        <w:t>Костром</w:t>
      </w:r>
      <w:r w:rsidRPr="004F5DC7">
        <w:rPr>
          <w:sz w:val="26"/>
          <w:szCs w:val="26"/>
        </w:rPr>
        <w:t>ской</w:t>
      </w:r>
      <w:r>
        <w:rPr>
          <w:sz w:val="26"/>
          <w:szCs w:val="26"/>
        </w:rPr>
        <w:t xml:space="preserve"> район относится к 1-й климатической зоне Костромской области.</w:t>
      </w:r>
    </w:p>
    <w:p w14:paraId="184A832A" w14:textId="77777777" w:rsidR="00C21A9B" w:rsidRDefault="004F5DC7">
      <w:pPr>
        <w:ind w:firstLine="567"/>
        <w:jc w:val="both"/>
        <w:rPr>
          <w:sz w:val="26"/>
          <w:szCs w:val="26"/>
        </w:rPr>
      </w:pPr>
      <w:r>
        <w:rPr>
          <w:sz w:val="26"/>
          <w:szCs w:val="26"/>
        </w:rPr>
        <w:t>Климат Костромского муниципального района умеренно континентальный с продолжительной холодной многоснежной зимой и сравнительно коротким тёплым дождливым летом. Преобладающее направление ветра юго-западное, средняя скорость ветра 3,9 м/с. Фактическая среднегодовая температура наружного воздуха составляет +5</w:t>
      </w:r>
      <w:r>
        <w:rPr>
          <w:sz w:val="26"/>
          <w:szCs w:val="26"/>
          <w:vertAlign w:val="superscript"/>
        </w:rPr>
        <w:t>о</w:t>
      </w:r>
      <w:r>
        <w:rPr>
          <w:sz w:val="26"/>
          <w:szCs w:val="26"/>
        </w:rPr>
        <w:t>С. Продолжительность отопительного периода 216 суток. Средняя за отопительный период фактическая температура наружного воздуха составляет -1,2</w:t>
      </w:r>
      <w:r>
        <w:rPr>
          <w:sz w:val="26"/>
          <w:szCs w:val="26"/>
          <w:vertAlign w:val="superscript"/>
        </w:rPr>
        <w:t>о</w:t>
      </w:r>
      <w:r>
        <w:rPr>
          <w:sz w:val="26"/>
          <w:szCs w:val="26"/>
        </w:rPr>
        <w:t>С. Продолжительность периода водоснабжения составляет 365 дней за исключением 2-х недельного периода плановых ремонтов. Глубина промерзания грунта 1,6 м, что определяет минимальную глубину прокладки водопроводных и канализационных сетей.</w:t>
      </w:r>
    </w:p>
    <w:p w14:paraId="7D96B281" w14:textId="77777777" w:rsidR="00C21A9B" w:rsidRDefault="004F5DC7">
      <w:pPr>
        <w:ind w:firstLine="567"/>
        <w:jc w:val="both"/>
        <w:rPr>
          <w:sz w:val="26"/>
          <w:szCs w:val="26"/>
        </w:rPr>
      </w:pPr>
      <w:r>
        <w:rPr>
          <w:sz w:val="26"/>
          <w:szCs w:val="26"/>
        </w:rPr>
        <w:t>Климатологические параметры Костромского района в соответствии с СП 131.13330.2020. «Строительная климатология» и информации от ближайшей метеорологической станции приведены в таблице 3.1.</w:t>
      </w:r>
    </w:p>
    <w:p w14:paraId="194AED4F" w14:textId="77777777" w:rsidR="00C21A9B" w:rsidRDefault="004F5DC7">
      <w:pPr>
        <w:spacing w:before="120" w:after="120"/>
        <w:ind w:firstLine="425"/>
        <w:jc w:val="center"/>
        <w:rPr>
          <w:sz w:val="26"/>
          <w:szCs w:val="26"/>
        </w:rPr>
      </w:pPr>
      <w:r>
        <w:rPr>
          <w:sz w:val="26"/>
          <w:szCs w:val="26"/>
        </w:rPr>
        <w:t>Таблица 3.1. Температура наружного воздуха и грунта в зоне водоснабжения и водоотведения</w:t>
      </w:r>
    </w:p>
    <w:tbl>
      <w:tblPr>
        <w:tblW w:w="10122" w:type="dxa"/>
        <w:tblInd w:w="28" w:type="dxa"/>
        <w:tblLayout w:type="fixed"/>
        <w:tblCellMar>
          <w:left w:w="28" w:type="dxa"/>
          <w:right w:w="28" w:type="dxa"/>
        </w:tblCellMar>
        <w:tblLook w:val="04A0" w:firstRow="1" w:lastRow="0" w:firstColumn="1" w:lastColumn="0" w:noHBand="0" w:noVBand="1"/>
      </w:tblPr>
      <w:tblGrid>
        <w:gridCol w:w="1409"/>
        <w:gridCol w:w="562"/>
        <w:gridCol w:w="564"/>
        <w:gridCol w:w="589"/>
        <w:gridCol w:w="617"/>
        <w:gridCol w:w="591"/>
        <w:gridCol w:w="592"/>
        <w:gridCol w:w="592"/>
        <w:gridCol w:w="593"/>
        <w:gridCol w:w="706"/>
        <w:gridCol w:w="709"/>
        <w:gridCol w:w="587"/>
        <w:gridCol w:w="589"/>
        <w:gridCol w:w="594"/>
        <w:gridCol w:w="752"/>
        <w:gridCol w:w="76"/>
      </w:tblGrid>
      <w:tr w:rsidR="00C21A9B" w14:paraId="38D098D3" w14:textId="77777777">
        <w:trPr>
          <w:cantSplit/>
          <w:trHeight w:val="1167"/>
        </w:trPr>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A7EBFA5" w14:textId="77777777" w:rsidR="00C21A9B" w:rsidRDefault="004F5DC7">
            <w:pPr>
              <w:widowControl w:val="0"/>
              <w:jc w:val="center"/>
              <w:rPr>
                <w:color w:val="000000"/>
              </w:rPr>
            </w:pPr>
            <w:r>
              <w:rPr>
                <w:color w:val="000000"/>
              </w:rPr>
              <w:t>месяц</w:t>
            </w:r>
          </w:p>
        </w:tc>
        <w:tc>
          <w:tcPr>
            <w:tcW w:w="564" w:type="dxa"/>
            <w:tcBorders>
              <w:top w:val="single" w:sz="4" w:space="0" w:color="000000"/>
              <w:bottom w:val="single" w:sz="4" w:space="0" w:color="000000"/>
              <w:right w:val="single" w:sz="4" w:space="0" w:color="000000"/>
            </w:tcBorders>
            <w:shd w:val="clear" w:color="auto" w:fill="auto"/>
            <w:textDirection w:val="btLr"/>
            <w:vAlign w:val="center"/>
          </w:tcPr>
          <w:p w14:paraId="1B8B15E1" w14:textId="77777777" w:rsidR="00C21A9B" w:rsidRDefault="004F5DC7">
            <w:pPr>
              <w:widowControl w:val="0"/>
              <w:ind w:left="113" w:right="113"/>
              <w:jc w:val="center"/>
              <w:rPr>
                <w:color w:val="282828"/>
              </w:rPr>
            </w:pPr>
            <w:r>
              <w:rPr>
                <w:color w:val="282828"/>
              </w:rPr>
              <w:t>январь</w:t>
            </w:r>
          </w:p>
        </w:tc>
        <w:tc>
          <w:tcPr>
            <w:tcW w:w="567" w:type="dxa"/>
            <w:tcBorders>
              <w:top w:val="single" w:sz="4" w:space="0" w:color="000000"/>
              <w:bottom w:val="single" w:sz="4" w:space="0" w:color="000000"/>
              <w:right w:val="single" w:sz="4" w:space="0" w:color="000000"/>
            </w:tcBorders>
            <w:shd w:val="clear" w:color="auto" w:fill="auto"/>
            <w:textDirection w:val="btLr"/>
            <w:vAlign w:val="center"/>
          </w:tcPr>
          <w:p w14:paraId="41D312A8" w14:textId="77777777" w:rsidR="00C21A9B" w:rsidRDefault="004F5DC7">
            <w:pPr>
              <w:widowControl w:val="0"/>
              <w:ind w:left="113" w:right="113"/>
              <w:jc w:val="center"/>
              <w:rPr>
                <w:color w:val="282828"/>
              </w:rPr>
            </w:pPr>
            <w:r>
              <w:rPr>
                <w:color w:val="282828"/>
              </w:rPr>
              <w:t>февраль</w:t>
            </w:r>
          </w:p>
        </w:tc>
        <w:tc>
          <w:tcPr>
            <w:tcW w:w="592" w:type="dxa"/>
            <w:tcBorders>
              <w:top w:val="single" w:sz="4" w:space="0" w:color="000000"/>
              <w:bottom w:val="single" w:sz="4" w:space="0" w:color="000000"/>
              <w:right w:val="single" w:sz="4" w:space="0" w:color="000000"/>
            </w:tcBorders>
            <w:shd w:val="clear" w:color="auto" w:fill="auto"/>
            <w:textDirection w:val="btLr"/>
            <w:vAlign w:val="center"/>
          </w:tcPr>
          <w:p w14:paraId="597FA087" w14:textId="77777777" w:rsidR="00C21A9B" w:rsidRDefault="004F5DC7">
            <w:pPr>
              <w:widowControl w:val="0"/>
              <w:ind w:left="113" w:right="113"/>
              <w:jc w:val="center"/>
              <w:rPr>
                <w:color w:val="282828"/>
              </w:rPr>
            </w:pPr>
            <w:r>
              <w:rPr>
                <w:color w:val="282828"/>
              </w:rPr>
              <w:t>март</w:t>
            </w:r>
          </w:p>
        </w:tc>
        <w:tc>
          <w:tcPr>
            <w:tcW w:w="621" w:type="dxa"/>
            <w:tcBorders>
              <w:top w:val="single" w:sz="4" w:space="0" w:color="000000"/>
              <w:bottom w:val="single" w:sz="4" w:space="0" w:color="000000"/>
              <w:right w:val="single" w:sz="4" w:space="0" w:color="000000"/>
            </w:tcBorders>
            <w:shd w:val="clear" w:color="auto" w:fill="auto"/>
            <w:textDirection w:val="btLr"/>
            <w:vAlign w:val="center"/>
          </w:tcPr>
          <w:p w14:paraId="103E51A8" w14:textId="77777777" w:rsidR="00C21A9B" w:rsidRDefault="004F5DC7">
            <w:pPr>
              <w:widowControl w:val="0"/>
              <w:ind w:left="113" w:right="-15"/>
              <w:jc w:val="center"/>
              <w:rPr>
                <w:color w:val="282828"/>
              </w:rPr>
            </w:pPr>
            <w:r>
              <w:rPr>
                <w:color w:val="282828"/>
              </w:rPr>
              <w:t>апрель</w:t>
            </w:r>
          </w:p>
        </w:tc>
        <w:tc>
          <w:tcPr>
            <w:tcW w:w="595" w:type="dxa"/>
            <w:tcBorders>
              <w:top w:val="single" w:sz="4" w:space="0" w:color="000000"/>
              <w:bottom w:val="single" w:sz="4" w:space="0" w:color="000000"/>
              <w:right w:val="single" w:sz="4" w:space="0" w:color="000000"/>
            </w:tcBorders>
            <w:shd w:val="clear" w:color="auto" w:fill="auto"/>
            <w:textDirection w:val="btLr"/>
            <w:vAlign w:val="center"/>
          </w:tcPr>
          <w:p w14:paraId="41CF621D" w14:textId="77777777" w:rsidR="00C21A9B" w:rsidRDefault="004F5DC7">
            <w:pPr>
              <w:widowControl w:val="0"/>
              <w:ind w:left="113" w:right="113"/>
              <w:jc w:val="center"/>
              <w:rPr>
                <w:color w:val="282828"/>
              </w:rPr>
            </w:pPr>
            <w:r>
              <w:rPr>
                <w:color w:val="282828"/>
              </w:rPr>
              <w:t>май</w:t>
            </w:r>
          </w:p>
        </w:tc>
        <w:tc>
          <w:tcPr>
            <w:tcW w:w="596" w:type="dxa"/>
            <w:tcBorders>
              <w:top w:val="single" w:sz="4" w:space="0" w:color="000000"/>
              <w:bottom w:val="single" w:sz="4" w:space="0" w:color="000000"/>
              <w:right w:val="single" w:sz="4" w:space="0" w:color="000000"/>
            </w:tcBorders>
            <w:shd w:val="clear" w:color="auto" w:fill="auto"/>
            <w:textDirection w:val="btLr"/>
            <w:vAlign w:val="center"/>
          </w:tcPr>
          <w:p w14:paraId="4BF3C255" w14:textId="77777777" w:rsidR="00C21A9B" w:rsidRDefault="004F5DC7">
            <w:pPr>
              <w:widowControl w:val="0"/>
              <w:ind w:left="113" w:right="113"/>
              <w:jc w:val="center"/>
              <w:rPr>
                <w:color w:val="282828"/>
              </w:rPr>
            </w:pPr>
            <w:r>
              <w:rPr>
                <w:color w:val="282828"/>
              </w:rPr>
              <w:t>июнь</w:t>
            </w:r>
          </w:p>
        </w:tc>
        <w:tc>
          <w:tcPr>
            <w:tcW w:w="596" w:type="dxa"/>
            <w:tcBorders>
              <w:top w:val="single" w:sz="4" w:space="0" w:color="000000"/>
              <w:bottom w:val="single" w:sz="4" w:space="0" w:color="000000"/>
              <w:right w:val="single" w:sz="4" w:space="0" w:color="000000"/>
            </w:tcBorders>
            <w:shd w:val="clear" w:color="auto" w:fill="auto"/>
            <w:textDirection w:val="btLr"/>
            <w:vAlign w:val="center"/>
          </w:tcPr>
          <w:p w14:paraId="617321E0" w14:textId="77777777" w:rsidR="00C21A9B" w:rsidRDefault="004F5DC7">
            <w:pPr>
              <w:widowControl w:val="0"/>
              <w:ind w:left="113" w:right="113"/>
              <w:jc w:val="center"/>
              <w:rPr>
                <w:color w:val="282828"/>
              </w:rPr>
            </w:pPr>
            <w:r>
              <w:rPr>
                <w:color w:val="282828"/>
              </w:rPr>
              <w:t>июль</w:t>
            </w:r>
          </w:p>
        </w:tc>
        <w:tc>
          <w:tcPr>
            <w:tcW w:w="597" w:type="dxa"/>
            <w:tcBorders>
              <w:top w:val="single" w:sz="4" w:space="0" w:color="000000"/>
              <w:bottom w:val="single" w:sz="4" w:space="0" w:color="000000"/>
              <w:right w:val="single" w:sz="4" w:space="0" w:color="000000"/>
            </w:tcBorders>
            <w:shd w:val="clear" w:color="auto" w:fill="auto"/>
            <w:textDirection w:val="btLr"/>
            <w:vAlign w:val="center"/>
          </w:tcPr>
          <w:p w14:paraId="18E776E7" w14:textId="77777777" w:rsidR="00C21A9B" w:rsidRDefault="004F5DC7">
            <w:pPr>
              <w:widowControl w:val="0"/>
              <w:ind w:left="113" w:right="113"/>
              <w:jc w:val="center"/>
              <w:rPr>
                <w:color w:val="282828"/>
              </w:rPr>
            </w:pPr>
            <w:r>
              <w:rPr>
                <w:color w:val="282828"/>
              </w:rPr>
              <w:t>август</w:t>
            </w:r>
          </w:p>
        </w:tc>
        <w:tc>
          <w:tcPr>
            <w:tcW w:w="711" w:type="dxa"/>
            <w:tcBorders>
              <w:top w:val="single" w:sz="4" w:space="0" w:color="000000"/>
              <w:bottom w:val="single" w:sz="4" w:space="0" w:color="000000"/>
              <w:right w:val="single" w:sz="4" w:space="0" w:color="000000"/>
            </w:tcBorders>
            <w:shd w:val="clear" w:color="auto" w:fill="auto"/>
            <w:textDirection w:val="btLr"/>
            <w:vAlign w:val="center"/>
          </w:tcPr>
          <w:p w14:paraId="02C93E4F" w14:textId="77777777" w:rsidR="00C21A9B" w:rsidRDefault="004F5DC7">
            <w:pPr>
              <w:widowControl w:val="0"/>
              <w:ind w:left="113" w:right="113"/>
              <w:jc w:val="center"/>
              <w:rPr>
                <w:color w:val="282828"/>
              </w:rPr>
            </w:pPr>
            <w:r>
              <w:rPr>
                <w:color w:val="282828"/>
              </w:rPr>
              <w:t>сентябрь</w:t>
            </w:r>
          </w:p>
        </w:tc>
        <w:tc>
          <w:tcPr>
            <w:tcW w:w="714" w:type="dxa"/>
            <w:tcBorders>
              <w:top w:val="single" w:sz="4" w:space="0" w:color="000000"/>
              <w:bottom w:val="single" w:sz="4" w:space="0" w:color="000000"/>
              <w:right w:val="single" w:sz="4" w:space="0" w:color="000000"/>
            </w:tcBorders>
            <w:shd w:val="clear" w:color="auto" w:fill="auto"/>
            <w:textDirection w:val="btLr"/>
            <w:vAlign w:val="center"/>
          </w:tcPr>
          <w:p w14:paraId="7D680DA0" w14:textId="77777777" w:rsidR="00C21A9B" w:rsidRDefault="004F5DC7">
            <w:pPr>
              <w:widowControl w:val="0"/>
              <w:ind w:left="113" w:right="113"/>
              <w:jc w:val="center"/>
              <w:rPr>
                <w:color w:val="282828"/>
              </w:rPr>
            </w:pPr>
            <w:r>
              <w:rPr>
                <w:color w:val="282828"/>
              </w:rPr>
              <w:t>октябрь</w:t>
            </w:r>
          </w:p>
        </w:tc>
        <w:tc>
          <w:tcPr>
            <w:tcW w:w="591" w:type="dxa"/>
            <w:tcBorders>
              <w:top w:val="single" w:sz="4" w:space="0" w:color="000000"/>
              <w:bottom w:val="single" w:sz="4" w:space="0" w:color="000000"/>
              <w:right w:val="single" w:sz="4" w:space="0" w:color="000000"/>
            </w:tcBorders>
            <w:shd w:val="clear" w:color="auto" w:fill="auto"/>
            <w:textDirection w:val="btLr"/>
            <w:vAlign w:val="center"/>
          </w:tcPr>
          <w:p w14:paraId="1BDFA46C" w14:textId="77777777" w:rsidR="00C21A9B" w:rsidRDefault="004F5DC7">
            <w:pPr>
              <w:widowControl w:val="0"/>
              <w:ind w:left="113" w:right="113"/>
              <w:jc w:val="center"/>
              <w:rPr>
                <w:color w:val="282828"/>
              </w:rPr>
            </w:pPr>
            <w:r>
              <w:rPr>
                <w:color w:val="282828"/>
              </w:rPr>
              <w:t>ноябрь</w:t>
            </w:r>
          </w:p>
        </w:tc>
        <w:tc>
          <w:tcPr>
            <w:tcW w:w="593" w:type="dxa"/>
            <w:tcBorders>
              <w:top w:val="single" w:sz="4" w:space="0" w:color="000000"/>
              <w:bottom w:val="single" w:sz="4" w:space="0" w:color="000000"/>
              <w:right w:val="single" w:sz="4" w:space="0" w:color="000000"/>
            </w:tcBorders>
            <w:shd w:val="clear" w:color="auto" w:fill="auto"/>
            <w:textDirection w:val="btLr"/>
            <w:vAlign w:val="center"/>
          </w:tcPr>
          <w:p w14:paraId="6DB38000" w14:textId="77777777" w:rsidR="00C21A9B" w:rsidRDefault="004F5DC7">
            <w:pPr>
              <w:widowControl w:val="0"/>
              <w:ind w:left="113" w:right="113"/>
              <w:jc w:val="center"/>
              <w:rPr>
                <w:color w:val="282828"/>
              </w:rPr>
            </w:pPr>
            <w:r>
              <w:rPr>
                <w:color w:val="282828"/>
              </w:rPr>
              <w:t>декабрь</w:t>
            </w:r>
          </w:p>
        </w:tc>
        <w:tc>
          <w:tcPr>
            <w:tcW w:w="598" w:type="dxa"/>
            <w:tcBorders>
              <w:top w:val="single" w:sz="4" w:space="0" w:color="000000"/>
              <w:bottom w:val="single" w:sz="4" w:space="0" w:color="000000"/>
              <w:right w:val="single" w:sz="4" w:space="0" w:color="000000"/>
            </w:tcBorders>
            <w:shd w:val="clear" w:color="auto" w:fill="auto"/>
            <w:textDirection w:val="btLr"/>
            <w:vAlign w:val="center"/>
          </w:tcPr>
          <w:p w14:paraId="1A4265C1" w14:textId="77777777" w:rsidR="00C21A9B" w:rsidRDefault="004F5DC7">
            <w:pPr>
              <w:widowControl w:val="0"/>
              <w:ind w:left="113" w:right="113"/>
              <w:jc w:val="center"/>
              <w:rPr>
                <w:color w:val="282828"/>
              </w:rPr>
            </w:pPr>
            <w:r>
              <w:rPr>
                <w:color w:val="282828"/>
              </w:rPr>
              <w:t>за год</w:t>
            </w:r>
          </w:p>
        </w:tc>
        <w:tc>
          <w:tcPr>
            <w:tcW w:w="757" w:type="dxa"/>
            <w:tcBorders>
              <w:top w:val="single" w:sz="4" w:space="0" w:color="000000"/>
              <w:bottom w:val="single" w:sz="4" w:space="0" w:color="000000"/>
              <w:right w:val="single" w:sz="4" w:space="0" w:color="000000"/>
            </w:tcBorders>
            <w:shd w:val="clear" w:color="auto" w:fill="auto"/>
            <w:textDirection w:val="btLr"/>
            <w:vAlign w:val="center"/>
          </w:tcPr>
          <w:p w14:paraId="00466A5E" w14:textId="77777777" w:rsidR="00C21A9B" w:rsidRDefault="004F5DC7">
            <w:pPr>
              <w:widowControl w:val="0"/>
              <w:ind w:left="113" w:right="113"/>
              <w:jc w:val="center"/>
              <w:rPr>
                <w:color w:val="282828"/>
              </w:rPr>
            </w:pPr>
            <w:r>
              <w:rPr>
                <w:color w:val="282828"/>
              </w:rPr>
              <w:t xml:space="preserve">за </w:t>
            </w:r>
            <w:proofErr w:type="spellStart"/>
            <w:r>
              <w:rPr>
                <w:color w:val="282828"/>
              </w:rPr>
              <w:t>отоп</w:t>
            </w:r>
            <w:proofErr w:type="spellEnd"/>
            <w:r>
              <w:rPr>
                <w:color w:val="282828"/>
              </w:rPr>
              <w:t>. Период</w:t>
            </w:r>
          </w:p>
        </w:tc>
        <w:tc>
          <w:tcPr>
            <w:tcW w:w="9" w:type="dxa"/>
          </w:tcPr>
          <w:p w14:paraId="286B560A" w14:textId="77777777" w:rsidR="00C21A9B" w:rsidRDefault="00C21A9B">
            <w:pPr>
              <w:widowControl w:val="0"/>
            </w:pPr>
          </w:p>
        </w:tc>
      </w:tr>
      <w:tr w:rsidR="00C21A9B" w14:paraId="14D22915" w14:textId="77777777">
        <w:trPr>
          <w:trHeight w:val="20"/>
        </w:trPr>
        <w:tc>
          <w:tcPr>
            <w:tcW w:w="10119" w:type="dxa"/>
            <w:gridSpan w:val="16"/>
            <w:tcBorders>
              <w:top w:val="single" w:sz="4" w:space="0" w:color="000000"/>
              <w:left w:val="single" w:sz="4" w:space="0" w:color="000000"/>
              <w:bottom w:val="single" w:sz="4" w:space="0" w:color="000000"/>
              <w:right w:val="single" w:sz="4" w:space="0" w:color="000000"/>
            </w:tcBorders>
            <w:shd w:val="clear" w:color="auto" w:fill="auto"/>
            <w:vAlign w:val="bottom"/>
          </w:tcPr>
          <w:p w14:paraId="35839AB0" w14:textId="77777777" w:rsidR="00C21A9B" w:rsidRDefault="004F5DC7">
            <w:pPr>
              <w:widowControl w:val="0"/>
              <w:jc w:val="center"/>
              <w:rPr>
                <w:color w:val="000000"/>
              </w:rPr>
            </w:pPr>
            <w:r>
              <w:rPr>
                <w:color w:val="000000"/>
              </w:rPr>
              <w:t>температура наружного воздуха</w:t>
            </w:r>
          </w:p>
        </w:tc>
      </w:tr>
      <w:tr w:rsidR="00C21A9B" w14:paraId="42646EDF" w14:textId="77777777">
        <w:trPr>
          <w:trHeight w:val="20"/>
        </w:trPr>
        <w:tc>
          <w:tcPr>
            <w:tcW w:w="1418" w:type="dxa"/>
            <w:tcBorders>
              <w:top w:val="single" w:sz="4" w:space="0" w:color="000000"/>
              <w:left w:val="single" w:sz="4" w:space="0" w:color="000000"/>
              <w:bottom w:val="single" w:sz="4" w:space="0" w:color="000000"/>
            </w:tcBorders>
            <w:shd w:val="clear" w:color="auto" w:fill="auto"/>
            <w:vAlign w:val="center"/>
          </w:tcPr>
          <w:p w14:paraId="5D7EC79E" w14:textId="77777777" w:rsidR="00C21A9B" w:rsidRDefault="004F5DC7">
            <w:pPr>
              <w:widowControl w:val="0"/>
              <w:jc w:val="center"/>
              <w:rPr>
                <w:color w:val="000000"/>
              </w:rPr>
            </w:pPr>
            <w:r>
              <w:rPr>
                <w:color w:val="000000"/>
              </w:rPr>
              <w:t>по СП 131</w:t>
            </w:r>
          </w:p>
        </w:tc>
        <w:tc>
          <w:tcPr>
            <w:tcW w:w="5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BCF30E" w14:textId="77777777" w:rsidR="00C21A9B" w:rsidRDefault="004F5DC7">
            <w:pPr>
              <w:pStyle w:val="ConsPlusNormal0"/>
              <w:ind w:firstLine="0"/>
              <w:jc w:val="center"/>
              <w:rPr>
                <w:rFonts w:ascii="Times New Roman" w:hAnsi="Times New Roman" w:cs="Times New Roman"/>
                <w:sz w:val="24"/>
                <w:szCs w:val="24"/>
              </w:rPr>
            </w:pPr>
            <w:r>
              <w:rPr>
                <w:rFonts w:ascii="Times New Roman" w:hAnsi="Times New Roman" w:cs="Times New Roman"/>
                <w:sz w:val="24"/>
                <w:szCs w:val="24"/>
              </w:rPr>
              <w:t>-10,5</w:t>
            </w:r>
          </w:p>
        </w:tc>
        <w:tc>
          <w:tcPr>
            <w:tcW w:w="567" w:type="dxa"/>
            <w:tcBorders>
              <w:top w:val="single" w:sz="4" w:space="0" w:color="000000"/>
              <w:bottom w:val="single" w:sz="4" w:space="0" w:color="000000"/>
              <w:right w:val="single" w:sz="4" w:space="0" w:color="000000"/>
            </w:tcBorders>
            <w:shd w:val="clear" w:color="auto" w:fill="auto"/>
            <w:vAlign w:val="center"/>
          </w:tcPr>
          <w:p w14:paraId="62C5472F" w14:textId="77777777" w:rsidR="00C21A9B" w:rsidRDefault="004F5DC7">
            <w:pPr>
              <w:pStyle w:val="ConsPlusNormal0"/>
              <w:ind w:firstLine="0"/>
              <w:jc w:val="center"/>
              <w:rPr>
                <w:rFonts w:ascii="Times New Roman" w:hAnsi="Times New Roman" w:cs="Times New Roman"/>
                <w:sz w:val="24"/>
                <w:szCs w:val="24"/>
              </w:rPr>
            </w:pPr>
            <w:r>
              <w:rPr>
                <w:rFonts w:ascii="Times New Roman" w:hAnsi="Times New Roman" w:cs="Times New Roman"/>
                <w:sz w:val="24"/>
                <w:szCs w:val="24"/>
              </w:rPr>
              <w:t>-9,3</w:t>
            </w:r>
          </w:p>
        </w:tc>
        <w:tc>
          <w:tcPr>
            <w:tcW w:w="592" w:type="dxa"/>
            <w:tcBorders>
              <w:top w:val="single" w:sz="4" w:space="0" w:color="000000"/>
              <w:bottom w:val="single" w:sz="4" w:space="0" w:color="000000"/>
              <w:right w:val="single" w:sz="4" w:space="0" w:color="000000"/>
            </w:tcBorders>
            <w:shd w:val="clear" w:color="auto" w:fill="auto"/>
            <w:vAlign w:val="center"/>
          </w:tcPr>
          <w:p w14:paraId="4548D3E1" w14:textId="77777777" w:rsidR="00C21A9B" w:rsidRDefault="004F5DC7">
            <w:pPr>
              <w:pStyle w:val="ConsPlusNormal0"/>
              <w:ind w:firstLine="0"/>
              <w:jc w:val="center"/>
              <w:rPr>
                <w:rFonts w:ascii="Times New Roman" w:hAnsi="Times New Roman" w:cs="Times New Roman"/>
                <w:sz w:val="24"/>
                <w:szCs w:val="24"/>
              </w:rPr>
            </w:pPr>
            <w:r>
              <w:rPr>
                <w:rFonts w:ascii="Times New Roman" w:hAnsi="Times New Roman" w:cs="Times New Roman"/>
                <w:sz w:val="24"/>
                <w:szCs w:val="24"/>
              </w:rPr>
              <w:t>-3,3</w:t>
            </w:r>
          </w:p>
        </w:tc>
        <w:tc>
          <w:tcPr>
            <w:tcW w:w="621" w:type="dxa"/>
            <w:tcBorders>
              <w:top w:val="single" w:sz="4" w:space="0" w:color="000000"/>
              <w:bottom w:val="single" w:sz="4" w:space="0" w:color="000000"/>
              <w:right w:val="single" w:sz="4" w:space="0" w:color="000000"/>
            </w:tcBorders>
            <w:shd w:val="clear" w:color="auto" w:fill="auto"/>
            <w:vAlign w:val="center"/>
          </w:tcPr>
          <w:p w14:paraId="15F5379B" w14:textId="77777777" w:rsidR="00C21A9B" w:rsidRDefault="004F5DC7">
            <w:pPr>
              <w:pStyle w:val="ConsPlusNormal0"/>
              <w:ind w:firstLine="0"/>
              <w:jc w:val="center"/>
              <w:rPr>
                <w:rFonts w:ascii="Times New Roman" w:hAnsi="Times New Roman" w:cs="Times New Roman"/>
                <w:sz w:val="24"/>
                <w:szCs w:val="24"/>
              </w:rPr>
            </w:pPr>
            <w:r>
              <w:rPr>
                <w:rFonts w:ascii="Times New Roman" w:hAnsi="Times New Roman" w:cs="Times New Roman"/>
                <w:sz w:val="24"/>
                <w:szCs w:val="24"/>
              </w:rPr>
              <w:t>4,7</w:t>
            </w:r>
          </w:p>
        </w:tc>
        <w:tc>
          <w:tcPr>
            <w:tcW w:w="595" w:type="dxa"/>
            <w:tcBorders>
              <w:top w:val="single" w:sz="4" w:space="0" w:color="000000"/>
              <w:bottom w:val="single" w:sz="4" w:space="0" w:color="000000"/>
              <w:right w:val="single" w:sz="4" w:space="0" w:color="000000"/>
            </w:tcBorders>
            <w:shd w:val="clear" w:color="auto" w:fill="auto"/>
            <w:vAlign w:val="center"/>
          </w:tcPr>
          <w:p w14:paraId="7B62F91E" w14:textId="77777777" w:rsidR="00C21A9B" w:rsidRDefault="004F5DC7">
            <w:pPr>
              <w:pStyle w:val="ConsPlusNormal0"/>
              <w:ind w:firstLine="0"/>
              <w:jc w:val="center"/>
              <w:rPr>
                <w:rFonts w:ascii="Times New Roman" w:hAnsi="Times New Roman" w:cs="Times New Roman"/>
                <w:sz w:val="24"/>
                <w:szCs w:val="24"/>
              </w:rPr>
            </w:pPr>
            <w:r>
              <w:rPr>
                <w:rFonts w:ascii="Times New Roman" w:hAnsi="Times New Roman" w:cs="Times New Roman"/>
                <w:sz w:val="24"/>
                <w:szCs w:val="24"/>
              </w:rPr>
              <w:t>12,0</w:t>
            </w:r>
          </w:p>
        </w:tc>
        <w:tc>
          <w:tcPr>
            <w:tcW w:w="596" w:type="dxa"/>
            <w:tcBorders>
              <w:top w:val="single" w:sz="4" w:space="0" w:color="000000"/>
              <w:bottom w:val="single" w:sz="4" w:space="0" w:color="000000"/>
              <w:right w:val="single" w:sz="4" w:space="0" w:color="000000"/>
            </w:tcBorders>
            <w:shd w:val="clear" w:color="auto" w:fill="auto"/>
            <w:vAlign w:val="center"/>
          </w:tcPr>
          <w:p w14:paraId="1EFBDC80" w14:textId="77777777" w:rsidR="00C21A9B" w:rsidRDefault="004F5DC7">
            <w:pPr>
              <w:pStyle w:val="ConsPlusNormal0"/>
              <w:ind w:firstLine="0"/>
              <w:jc w:val="center"/>
              <w:rPr>
                <w:rFonts w:ascii="Times New Roman" w:hAnsi="Times New Roman" w:cs="Times New Roman"/>
                <w:sz w:val="24"/>
                <w:szCs w:val="24"/>
              </w:rPr>
            </w:pPr>
            <w:r>
              <w:rPr>
                <w:rFonts w:ascii="Times New Roman" w:hAnsi="Times New Roman" w:cs="Times New Roman"/>
                <w:sz w:val="24"/>
                <w:szCs w:val="24"/>
              </w:rPr>
              <w:t>16,0</w:t>
            </w:r>
          </w:p>
        </w:tc>
        <w:tc>
          <w:tcPr>
            <w:tcW w:w="596" w:type="dxa"/>
            <w:tcBorders>
              <w:top w:val="single" w:sz="4" w:space="0" w:color="000000"/>
              <w:bottom w:val="single" w:sz="4" w:space="0" w:color="000000"/>
              <w:right w:val="single" w:sz="4" w:space="0" w:color="000000"/>
            </w:tcBorders>
            <w:shd w:val="clear" w:color="auto" w:fill="auto"/>
            <w:vAlign w:val="center"/>
          </w:tcPr>
          <w:p w14:paraId="3F46E3DB" w14:textId="77777777" w:rsidR="00C21A9B" w:rsidRDefault="004F5DC7">
            <w:pPr>
              <w:pStyle w:val="ConsPlusNormal0"/>
              <w:ind w:firstLine="0"/>
              <w:jc w:val="center"/>
              <w:rPr>
                <w:rFonts w:ascii="Times New Roman" w:hAnsi="Times New Roman" w:cs="Times New Roman"/>
                <w:sz w:val="24"/>
                <w:szCs w:val="24"/>
              </w:rPr>
            </w:pPr>
            <w:r>
              <w:rPr>
                <w:rFonts w:ascii="Times New Roman" w:hAnsi="Times New Roman" w:cs="Times New Roman"/>
                <w:sz w:val="24"/>
                <w:szCs w:val="24"/>
              </w:rPr>
              <w:t>18,4</w:t>
            </w:r>
          </w:p>
        </w:tc>
        <w:tc>
          <w:tcPr>
            <w:tcW w:w="597" w:type="dxa"/>
            <w:tcBorders>
              <w:bottom w:val="single" w:sz="4" w:space="0" w:color="000000"/>
              <w:right w:val="single" w:sz="4" w:space="0" w:color="000000"/>
            </w:tcBorders>
            <w:shd w:val="clear" w:color="auto" w:fill="auto"/>
            <w:vAlign w:val="center"/>
          </w:tcPr>
          <w:p w14:paraId="1DA01BBB" w14:textId="77777777" w:rsidR="00C21A9B" w:rsidRDefault="004F5DC7">
            <w:pPr>
              <w:pStyle w:val="ConsPlusNormal0"/>
              <w:ind w:firstLine="0"/>
              <w:jc w:val="center"/>
              <w:rPr>
                <w:rFonts w:ascii="Times New Roman" w:hAnsi="Times New Roman" w:cs="Times New Roman"/>
                <w:sz w:val="24"/>
                <w:szCs w:val="24"/>
              </w:rPr>
            </w:pPr>
            <w:r>
              <w:rPr>
                <w:rFonts w:ascii="Times New Roman" w:hAnsi="Times New Roman" w:cs="Times New Roman"/>
                <w:sz w:val="24"/>
                <w:szCs w:val="24"/>
              </w:rPr>
              <w:t>16,2</w:t>
            </w:r>
          </w:p>
        </w:tc>
        <w:tc>
          <w:tcPr>
            <w:tcW w:w="711" w:type="dxa"/>
            <w:tcBorders>
              <w:bottom w:val="single" w:sz="4" w:space="0" w:color="000000"/>
              <w:right w:val="single" w:sz="4" w:space="0" w:color="000000"/>
            </w:tcBorders>
            <w:shd w:val="clear" w:color="auto" w:fill="auto"/>
            <w:vAlign w:val="center"/>
          </w:tcPr>
          <w:p w14:paraId="2254A03D" w14:textId="77777777" w:rsidR="00C21A9B" w:rsidRDefault="004F5DC7">
            <w:pPr>
              <w:pStyle w:val="ConsPlusNormal0"/>
              <w:ind w:firstLine="0"/>
              <w:jc w:val="center"/>
              <w:rPr>
                <w:rFonts w:ascii="Times New Roman" w:hAnsi="Times New Roman" w:cs="Times New Roman"/>
                <w:sz w:val="24"/>
                <w:szCs w:val="24"/>
              </w:rPr>
            </w:pPr>
            <w:r>
              <w:rPr>
                <w:rFonts w:ascii="Times New Roman" w:hAnsi="Times New Roman" w:cs="Times New Roman"/>
                <w:sz w:val="24"/>
                <w:szCs w:val="24"/>
              </w:rPr>
              <w:t>10,3</w:t>
            </w:r>
          </w:p>
        </w:tc>
        <w:tc>
          <w:tcPr>
            <w:tcW w:w="714" w:type="dxa"/>
            <w:tcBorders>
              <w:bottom w:val="single" w:sz="4" w:space="0" w:color="000000"/>
              <w:right w:val="single" w:sz="4" w:space="0" w:color="000000"/>
            </w:tcBorders>
            <w:shd w:val="clear" w:color="auto" w:fill="auto"/>
            <w:vAlign w:val="center"/>
          </w:tcPr>
          <w:p w14:paraId="23940CB1" w14:textId="77777777" w:rsidR="00C21A9B" w:rsidRDefault="004F5DC7">
            <w:pPr>
              <w:pStyle w:val="ConsPlusNormal0"/>
              <w:ind w:firstLine="0"/>
              <w:jc w:val="center"/>
              <w:rPr>
                <w:rFonts w:ascii="Times New Roman" w:hAnsi="Times New Roman" w:cs="Times New Roman"/>
                <w:sz w:val="24"/>
                <w:szCs w:val="24"/>
              </w:rPr>
            </w:pPr>
            <w:r>
              <w:rPr>
                <w:rFonts w:ascii="Times New Roman" w:hAnsi="Times New Roman" w:cs="Times New Roman"/>
                <w:sz w:val="24"/>
                <w:szCs w:val="24"/>
              </w:rPr>
              <w:t>3,8</w:t>
            </w:r>
          </w:p>
        </w:tc>
        <w:tc>
          <w:tcPr>
            <w:tcW w:w="591" w:type="dxa"/>
            <w:tcBorders>
              <w:bottom w:val="single" w:sz="4" w:space="0" w:color="000000"/>
              <w:right w:val="single" w:sz="4" w:space="0" w:color="000000"/>
            </w:tcBorders>
            <w:shd w:val="clear" w:color="auto" w:fill="auto"/>
            <w:vAlign w:val="center"/>
          </w:tcPr>
          <w:p w14:paraId="01B7B58D" w14:textId="77777777" w:rsidR="00C21A9B" w:rsidRDefault="004F5DC7">
            <w:pPr>
              <w:pStyle w:val="ConsPlusNormal0"/>
              <w:ind w:firstLine="0"/>
              <w:jc w:val="center"/>
              <w:rPr>
                <w:rFonts w:ascii="Times New Roman" w:hAnsi="Times New Roman" w:cs="Times New Roman"/>
                <w:sz w:val="24"/>
                <w:szCs w:val="24"/>
              </w:rPr>
            </w:pPr>
            <w:r>
              <w:rPr>
                <w:rFonts w:ascii="Times New Roman" w:hAnsi="Times New Roman" w:cs="Times New Roman"/>
                <w:sz w:val="24"/>
                <w:szCs w:val="24"/>
              </w:rPr>
              <w:t>-2,6</w:t>
            </w:r>
          </w:p>
        </w:tc>
        <w:tc>
          <w:tcPr>
            <w:tcW w:w="593" w:type="dxa"/>
            <w:tcBorders>
              <w:bottom w:val="single" w:sz="4" w:space="0" w:color="000000"/>
              <w:right w:val="single" w:sz="4" w:space="0" w:color="000000"/>
            </w:tcBorders>
            <w:shd w:val="clear" w:color="auto" w:fill="auto"/>
            <w:vAlign w:val="center"/>
          </w:tcPr>
          <w:p w14:paraId="7FBC8E21" w14:textId="77777777" w:rsidR="00C21A9B" w:rsidRDefault="004F5DC7">
            <w:pPr>
              <w:pStyle w:val="ConsPlusNormal0"/>
              <w:ind w:firstLine="0"/>
              <w:jc w:val="center"/>
              <w:rPr>
                <w:rFonts w:ascii="Times New Roman" w:hAnsi="Times New Roman" w:cs="Times New Roman"/>
                <w:sz w:val="24"/>
                <w:szCs w:val="24"/>
              </w:rPr>
            </w:pPr>
            <w:r>
              <w:rPr>
                <w:rFonts w:ascii="Times New Roman" w:hAnsi="Times New Roman" w:cs="Times New Roman"/>
                <w:sz w:val="24"/>
                <w:szCs w:val="24"/>
              </w:rPr>
              <w:t>-7,6</w:t>
            </w:r>
          </w:p>
        </w:tc>
        <w:tc>
          <w:tcPr>
            <w:tcW w:w="598" w:type="dxa"/>
            <w:tcBorders>
              <w:bottom w:val="single" w:sz="4" w:space="0" w:color="000000"/>
              <w:right w:val="single" w:sz="4" w:space="0" w:color="000000"/>
            </w:tcBorders>
            <w:shd w:val="clear" w:color="auto" w:fill="auto"/>
            <w:vAlign w:val="center"/>
          </w:tcPr>
          <w:p w14:paraId="7FA572C3" w14:textId="77777777" w:rsidR="00C21A9B" w:rsidRDefault="004F5DC7">
            <w:pPr>
              <w:pStyle w:val="ConsPlusNormal0"/>
              <w:ind w:firstLine="0"/>
              <w:jc w:val="center"/>
              <w:rPr>
                <w:rFonts w:ascii="Times New Roman" w:hAnsi="Times New Roman" w:cs="Times New Roman"/>
                <w:sz w:val="24"/>
                <w:szCs w:val="24"/>
              </w:rPr>
            </w:pPr>
            <w:r>
              <w:rPr>
                <w:rFonts w:ascii="Times New Roman" w:hAnsi="Times New Roman" w:cs="Times New Roman"/>
                <w:sz w:val="24"/>
                <w:szCs w:val="24"/>
              </w:rPr>
              <w:t>4,0</w:t>
            </w:r>
          </w:p>
        </w:tc>
        <w:tc>
          <w:tcPr>
            <w:tcW w:w="757" w:type="dxa"/>
            <w:tcBorders>
              <w:bottom w:val="single" w:sz="4" w:space="0" w:color="000000"/>
              <w:right w:val="single" w:sz="4" w:space="0" w:color="000000"/>
            </w:tcBorders>
            <w:shd w:val="clear" w:color="auto" w:fill="auto"/>
            <w:vAlign w:val="center"/>
          </w:tcPr>
          <w:p w14:paraId="09308D77" w14:textId="77777777" w:rsidR="00C21A9B" w:rsidRDefault="004F5DC7">
            <w:pPr>
              <w:widowControl w:val="0"/>
              <w:jc w:val="center"/>
              <w:rPr>
                <w:color w:val="000000"/>
              </w:rPr>
            </w:pPr>
            <w:r>
              <w:rPr>
                <w:color w:val="000000"/>
              </w:rPr>
              <w:t>-3,6</w:t>
            </w:r>
          </w:p>
        </w:tc>
        <w:tc>
          <w:tcPr>
            <w:tcW w:w="9" w:type="dxa"/>
          </w:tcPr>
          <w:p w14:paraId="26AFD3FE" w14:textId="77777777" w:rsidR="00C21A9B" w:rsidRDefault="00C21A9B">
            <w:pPr>
              <w:widowControl w:val="0"/>
            </w:pPr>
          </w:p>
        </w:tc>
      </w:tr>
      <w:tr w:rsidR="00C21A9B" w14:paraId="7A613DA0" w14:textId="77777777">
        <w:trPr>
          <w:trHeight w:val="20"/>
        </w:trPr>
        <w:tc>
          <w:tcPr>
            <w:tcW w:w="1418" w:type="dxa"/>
            <w:tcBorders>
              <w:top w:val="single" w:sz="4" w:space="0" w:color="000000"/>
              <w:left w:val="single" w:sz="4" w:space="0" w:color="000000"/>
              <w:bottom w:val="single" w:sz="4" w:space="0" w:color="000000"/>
            </w:tcBorders>
            <w:shd w:val="clear" w:color="auto" w:fill="auto"/>
            <w:vAlign w:val="center"/>
          </w:tcPr>
          <w:p w14:paraId="21FE3250" w14:textId="77777777" w:rsidR="00C21A9B" w:rsidRDefault="004F5DC7">
            <w:pPr>
              <w:widowControl w:val="0"/>
              <w:jc w:val="center"/>
              <w:rPr>
                <w:color w:val="000000"/>
              </w:rPr>
            </w:pPr>
            <w:r>
              <w:rPr>
                <w:color w:val="000000"/>
              </w:rPr>
              <w:t>факт за 5 лет</w:t>
            </w:r>
          </w:p>
        </w:tc>
        <w:tc>
          <w:tcPr>
            <w:tcW w:w="5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DCDD9D" w14:textId="77777777" w:rsidR="00C21A9B" w:rsidRDefault="004F5DC7">
            <w:pPr>
              <w:widowControl w:val="0"/>
              <w:jc w:val="center"/>
              <w:rPr>
                <w:color w:val="000000"/>
              </w:rPr>
            </w:pPr>
            <w:r>
              <w:rPr>
                <w:color w:val="000000"/>
              </w:rPr>
              <w:t>-7,0</w:t>
            </w:r>
          </w:p>
        </w:tc>
        <w:tc>
          <w:tcPr>
            <w:tcW w:w="567" w:type="dxa"/>
            <w:tcBorders>
              <w:top w:val="single" w:sz="4" w:space="0" w:color="000000"/>
              <w:bottom w:val="single" w:sz="4" w:space="0" w:color="000000"/>
              <w:right w:val="single" w:sz="4" w:space="0" w:color="000000"/>
            </w:tcBorders>
            <w:shd w:val="clear" w:color="auto" w:fill="auto"/>
            <w:vAlign w:val="center"/>
          </w:tcPr>
          <w:p w14:paraId="472E8C81" w14:textId="77777777" w:rsidR="00C21A9B" w:rsidRDefault="004F5DC7">
            <w:pPr>
              <w:widowControl w:val="0"/>
              <w:jc w:val="center"/>
              <w:rPr>
                <w:color w:val="000000"/>
              </w:rPr>
            </w:pPr>
            <w:r>
              <w:rPr>
                <w:color w:val="000000"/>
              </w:rPr>
              <w:t>-5,8</w:t>
            </w:r>
          </w:p>
        </w:tc>
        <w:tc>
          <w:tcPr>
            <w:tcW w:w="592" w:type="dxa"/>
            <w:tcBorders>
              <w:top w:val="single" w:sz="4" w:space="0" w:color="000000"/>
              <w:bottom w:val="single" w:sz="4" w:space="0" w:color="000000"/>
              <w:right w:val="single" w:sz="4" w:space="0" w:color="000000"/>
            </w:tcBorders>
            <w:shd w:val="clear" w:color="auto" w:fill="auto"/>
            <w:vAlign w:val="center"/>
          </w:tcPr>
          <w:p w14:paraId="5FD0FABE" w14:textId="77777777" w:rsidR="00C21A9B" w:rsidRDefault="004F5DC7">
            <w:pPr>
              <w:widowControl w:val="0"/>
              <w:jc w:val="center"/>
              <w:rPr>
                <w:color w:val="000000"/>
              </w:rPr>
            </w:pPr>
            <w:r>
              <w:rPr>
                <w:color w:val="000000"/>
              </w:rPr>
              <w:t>-1,2</w:t>
            </w:r>
          </w:p>
        </w:tc>
        <w:tc>
          <w:tcPr>
            <w:tcW w:w="621" w:type="dxa"/>
            <w:tcBorders>
              <w:top w:val="single" w:sz="4" w:space="0" w:color="000000"/>
              <w:bottom w:val="single" w:sz="4" w:space="0" w:color="000000"/>
              <w:right w:val="single" w:sz="4" w:space="0" w:color="000000"/>
            </w:tcBorders>
            <w:shd w:val="clear" w:color="auto" w:fill="auto"/>
            <w:vAlign w:val="center"/>
          </w:tcPr>
          <w:p w14:paraId="6F30289B" w14:textId="77777777" w:rsidR="00C21A9B" w:rsidRDefault="004F5DC7">
            <w:pPr>
              <w:widowControl w:val="0"/>
              <w:jc w:val="center"/>
              <w:rPr>
                <w:color w:val="000000"/>
              </w:rPr>
            </w:pPr>
            <w:r>
              <w:rPr>
                <w:color w:val="000000"/>
              </w:rPr>
              <w:t>5,6</w:t>
            </w:r>
          </w:p>
        </w:tc>
        <w:tc>
          <w:tcPr>
            <w:tcW w:w="595" w:type="dxa"/>
            <w:tcBorders>
              <w:top w:val="single" w:sz="4" w:space="0" w:color="000000"/>
              <w:bottom w:val="single" w:sz="4" w:space="0" w:color="000000"/>
              <w:right w:val="single" w:sz="4" w:space="0" w:color="000000"/>
            </w:tcBorders>
            <w:shd w:val="clear" w:color="auto" w:fill="auto"/>
            <w:vAlign w:val="center"/>
          </w:tcPr>
          <w:p w14:paraId="2592BD7E" w14:textId="77777777" w:rsidR="00C21A9B" w:rsidRDefault="004F5DC7">
            <w:pPr>
              <w:widowControl w:val="0"/>
              <w:jc w:val="center"/>
              <w:rPr>
                <w:color w:val="000000"/>
              </w:rPr>
            </w:pPr>
            <w:r>
              <w:rPr>
                <w:color w:val="000000"/>
              </w:rPr>
              <w:t>11,9</w:t>
            </w:r>
          </w:p>
        </w:tc>
        <w:tc>
          <w:tcPr>
            <w:tcW w:w="596" w:type="dxa"/>
            <w:tcBorders>
              <w:top w:val="single" w:sz="4" w:space="0" w:color="000000"/>
              <w:bottom w:val="single" w:sz="4" w:space="0" w:color="000000"/>
              <w:right w:val="single" w:sz="4" w:space="0" w:color="000000"/>
            </w:tcBorders>
            <w:shd w:val="clear" w:color="auto" w:fill="auto"/>
            <w:vAlign w:val="center"/>
          </w:tcPr>
          <w:p w14:paraId="097C55EE" w14:textId="77777777" w:rsidR="00C21A9B" w:rsidRDefault="004F5DC7">
            <w:pPr>
              <w:widowControl w:val="0"/>
              <w:jc w:val="center"/>
              <w:rPr>
                <w:color w:val="000000"/>
              </w:rPr>
            </w:pPr>
            <w:r>
              <w:rPr>
                <w:color w:val="000000"/>
              </w:rPr>
              <w:t>16,9</w:t>
            </w:r>
          </w:p>
        </w:tc>
        <w:tc>
          <w:tcPr>
            <w:tcW w:w="596" w:type="dxa"/>
            <w:tcBorders>
              <w:top w:val="single" w:sz="4" w:space="0" w:color="000000"/>
              <w:bottom w:val="single" w:sz="4" w:space="0" w:color="000000"/>
              <w:right w:val="single" w:sz="4" w:space="0" w:color="000000"/>
            </w:tcBorders>
            <w:shd w:val="clear" w:color="auto" w:fill="auto"/>
            <w:vAlign w:val="center"/>
          </w:tcPr>
          <w:p w14:paraId="01F9460F" w14:textId="77777777" w:rsidR="00C21A9B" w:rsidRDefault="004F5DC7">
            <w:pPr>
              <w:widowControl w:val="0"/>
              <w:jc w:val="center"/>
              <w:rPr>
                <w:color w:val="000000"/>
              </w:rPr>
            </w:pPr>
            <w:r>
              <w:rPr>
                <w:color w:val="000000"/>
              </w:rPr>
              <w:t>18,3</w:t>
            </w:r>
          </w:p>
        </w:tc>
        <w:tc>
          <w:tcPr>
            <w:tcW w:w="597" w:type="dxa"/>
            <w:tcBorders>
              <w:right w:val="single" w:sz="4" w:space="0" w:color="000000"/>
            </w:tcBorders>
            <w:shd w:val="clear" w:color="auto" w:fill="auto"/>
            <w:vAlign w:val="center"/>
          </w:tcPr>
          <w:p w14:paraId="53016293" w14:textId="77777777" w:rsidR="00C21A9B" w:rsidRDefault="004F5DC7">
            <w:pPr>
              <w:widowControl w:val="0"/>
              <w:jc w:val="center"/>
              <w:rPr>
                <w:color w:val="000000"/>
              </w:rPr>
            </w:pPr>
            <w:r>
              <w:rPr>
                <w:color w:val="000000"/>
              </w:rPr>
              <w:t>17,3</w:t>
            </w:r>
          </w:p>
        </w:tc>
        <w:tc>
          <w:tcPr>
            <w:tcW w:w="711" w:type="dxa"/>
            <w:tcBorders>
              <w:right w:val="single" w:sz="4" w:space="0" w:color="000000"/>
            </w:tcBorders>
            <w:shd w:val="clear" w:color="auto" w:fill="auto"/>
            <w:vAlign w:val="center"/>
          </w:tcPr>
          <w:p w14:paraId="772F72EC" w14:textId="77777777" w:rsidR="00C21A9B" w:rsidRDefault="004F5DC7">
            <w:pPr>
              <w:widowControl w:val="0"/>
              <w:jc w:val="center"/>
              <w:rPr>
                <w:color w:val="000000"/>
              </w:rPr>
            </w:pPr>
            <w:r>
              <w:rPr>
                <w:color w:val="000000"/>
              </w:rPr>
              <w:t>8,0</w:t>
            </w:r>
          </w:p>
        </w:tc>
        <w:tc>
          <w:tcPr>
            <w:tcW w:w="714" w:type="dxa"/>
            <w:tcBorders>
              <w:right w:val="single" w:sz="4" w:space="0" w:color="000000"/>
            </w:tcBorders>
            <w:shd w:val="clear" w:color="auto" w:fill="auto"/>
            <w:vAlign w:val="center"/>
          </w:tcPr>
          <w:p w14:paraId="7258D08D" w14:textId="77777777" w:rsidR="00C21A9B" w:rsidRDefault="004F5DC7">
            <w:pPr>
              <w:widowControl w:val="0"/>
              <w:jc w:val="center"/>
              <w:rPr>
                <w:color w:val="000000"/>
              </w:rPr>
            </w:pPr>
            <w:r>
              <w:rPr>
                <w:color w:val="000000"/>
              </w:rPr>
              <w:t>5,8</w:t>
            </w:r>
          </w:p>
        </w:tc>
        <w:tc>
          <w:tcPr>
            <w:tcW w:w="591" w:type="dxa"/>
            <w:tcBorders>
              <w:right w:val="single" w:sz="4" w:space="0" w:color="000000"/>
            </w:tcBorders>
            <w:shd w:val="clear" w:color="auto" w:fill="auto"/>
            <w:vAlign w:val="center"/>
          </w:tcPr>
          <w:p w14:paraId="5445A523" w14:textId="77777777" w:rsidR="00C21A9B" w:rsidRDefault="004F5DC7">
            <w:pPr>
              <w:widowControl w:val="0"/>
              <w:jc w:val="center"/>
              <w:rPr>
                <w:color w:val="000000"/>
              </w:rPr>
            </w:pPr>
            <w:r>
              <w:rPr>
                <w:color w:val="000000"/>
              </w:rPr>
              <w:t>-0,6</w:t>
            </w:r>
          </w:p>
        </w:tc>
        <w:tc>
          <w:tcPr>
            <w:tcW w:w="593" w:type="dxa"/>
            <w:tcBorders>
              <w:right w:val="single" w:sz="4" w:space="0" w:color="000000"/>
            </w:tcBorders>
            <w:shd w:val="clear" w:color="auto" w:fill="auto"/>
            <w:vAlign w:val="center"/>
          </w:tcPr>
          <w:p w14:paraId="0EDD098F" w14:textId="77777777" w:rsidR="00C21A9B" w:rsidRDefault="004F5DC7">
            <w:pPr>
              <w:widowControl w:val="0"/>
              <w:jc w:val="center"/>
              <w:rPr>
                <w:color w:val="000000"/>
              </w:rPr>
            </w:pPr>
            <w:r>
              <w:rPr>
                <w:color w:val="000000"/>
              </w:rPr>
              <w:t>-6,6</w:t>
            </w:r>
          </w:p>
        </w:tc>
        <w:tc>
          <w:tcPr>
            <w:tcW w:w="598" w:type="dxa"/>
            <w:tcBorders>
              <w:right w:val="single" w:sz="4" w:space="0" w:color="000000"/>
            </w:tcBorders>
            <w:shd w:val="clear" w:color="auto" w:fill="auto"/>
            <w:vAlign w:val="center"/>
          </w:tcPr>
          <w:p w14:paraId="50C45E42" w14:textId="77777777" w:rsidR="00C21A9B" w:rsidRDefault="004F5DC7">
            <w:pPr>
              <w:widowControl w:val="0"/>
              <w:jc w:val="center"/>
              <w:rPr>
                <w:color w:val="000000"/>
              </w:rPr>
            </w:pPr>
            <w:r>
              <w:rPr>
                <w:color w:val="000000"/>
              </w:rPr>
              <w:t>5,0</w:t>
            </w:r>
          </w:p>
        </w:tc>
        <w:tc>
          <w:tcPr>
            <w:tcW w:w="757" w:type="dxa"/>
            <w:tcBorders>
              <w:right w:val="single" w:sz="4" w:space="0" w:color="000000"/>
            </w:tcBorders>
            <w:shd w:val="clear" w:color="auto" w:fill="auto"/>
            <w:vAlign w:val="center"/>
          </w:tcPr>
          <w:p w14:paraId="1860E35E" w14:textId="77777777" w:rsidR="00C21A9B" w:rsidRDefault="004F5DC7">
            <w:pPr>
              <w:widowControl w:val="0"/>
              <w:jc w:val="center"/>
              <w:rPr>
                <w:color w:val="000000"/>
              </w:rPr>
            </w:pPr>
            <w:r>
              <w:rPr>
                <w:color w:val="000000"/>
              </w:rPr>
              <w:t>-1,2</w:t>
            </w:r>
          </w:p>
        </w:tc>
        <w:tc>
          <w:tcPr>
            <w:tcW w:w="9" w:type="dxa"/>
          </w:tcPr>
          <w:p w14:paraId="57FF5B5F" w14:textId="77777777" w:rsidR="00C21A9B" w:rsidRDefault="00C21A9B">
            <w:pPr>
              <w:widowControl w:val="0"/>
            </w:pPr>
          </w:p>
        </w:tc>
      </w:tr>
      <w:tr w:rsidR="00C21A9B" w14:paraId="55F25743" w14:textId="77777777">
        <w:trPr>
          <w:trHeight w:val="20"/>
        </w:trPr>
        <w:tc>
          <w:tcPr>
            <w:tcW w:w="10119" w:type="dxa"/>
            <w:gridSpan w:val="16"/>
            <w:tcBorders>
              <w:top w:val="single" w:sz="4" w:space="0" w:color="000000"/>
              <w:left w:val="single" w:sz="4" w:space="0" w:color="000000"/>
              <w:bottom w:val="single" w:sz="4" w:space="0" w:color="000000"/>
              <w:right w:val="single" w:sz="4" w:space="0" w:color="000000"/>
            </w:tcBorders>
            <w:shd w:val="clear" w:color="auto" w:fill="auto"/>
            <w:vAlign w:val="center"/>
          </w:tcPr>
          <w:p w14:paraId="7F861576" w14:textId="77777777" w:rsidR="00C21A9B" w:rsidRDefault="004F5DC7">
            <w:pPr>
              <w:widowControl w:val="0"/>
              <w:jc w:val="center"/>
              <w:rPr>
                <w:color w:val="000000"/>
              </w:rPr>
            </w:pPr>
            <w:r>
              <w:rPr>
                <w:color w:val="000000"/>
              </w:rPr>
              <w:t>температура грунта на глубине 1,5 м</w:t>
            </w:r>
          </w:p>
        </w:tc>
      </w:tr>
      <w:tr w:rsidR="00C21A9B" w14:paraId="735C43DB" w14:textId="77777777">
        <w:trPr>
          <w:trHeight w:val="20"/>
        </w:trPr>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0A87DF" w14:textId="77777777" w:rsidR="00C21A9B" w:rsidRDefault="004F5DC7">
            <w:pPr>
              <w:widowControl w:val="0"/>
              <w:jc w:val="center"/>
              <w:rPr>
                <w:color w:val="000000"/>
              </w:rPr>
            </w:pPr>
            <w:r>
              <w:rPr>
                <w:color w:val="000000"/>
              </w:rPr>
              <w:t>факт за 5 лет</w:t>
            </w:r>
          </w:p>
        </w:tc>
        <w:tc>
          <w:tcPr>
            <w:tcW w:w="564" w:type="dxa"/>
            <w:tcBorders>
              <w:top w:val="single" w:sz="4" w:space="0" w:color="000000"/>
              <w:bottom w:val="single" w:sz="4" w:space="0" w:color="000000"/>
              <w:right w:val="single" w:sz="4" w:space="0" w:color="000000"/>
            </w:tcBorders>
            <w:shd w:val="clear" w:color="auto" w:fill="auto"/>
            <w:vAlign w:val="center"/>
          </w:tcPr>
          <w:p w14:paraId="280B4A62" w14:textId="77777777" w:rsidR="00C21A9B" w:rsidRDefault="004F5DC7">
            <w:pPr>
              <w:widowControl w:val="0"/>
              <w:jc w:val="center"/>
              <w:rPr>
                <w:color w:val="000000"/>
              </w:rPr>
            </w:pPr>
            <w:r>
              <w:rPr>
                <w:color w:val="000000"/>
              </w:rPr>
              <w:t>3,6</w:t>
            </w:r>
          </w:p>
        </w:tc>
        <w:tc>
          <w:tcPr>
            <w:tcW w:w="567" w:type="dxa"/>
            <w:tcBorders>
              <w:top w:val="single" w:sz="4" w:space="0" w:color="000000"/>
              <w:bottom w:val="single" w:sz="4" w:space="0" w:color="000000"/>
              <w:right w:val="single" w:sz="4" w:space="0" w:color="000000"/>
            </w:tcBorders>
            <w:shd w:val="clear" w:color="auto" w:fill="auto"/>
            <w:vAlign w:val="center"/>
          </w:tcPr>
          <w:p w14:paraId="5431594F" w14:textId="77777777" w:rsidR="00C21A9B" w:rsidRDefault="004F5DC7">
            <w:pPr>
              <w:widowControl w:val="0"/>
              <w:jc w:val="center"/>
              <w:rPr>
                <w:color w:val="000000"/>
              </w:rPr>
            </w:pPr>
            <w:r>
              <w:rPr>
                <w:color w:val="000000"/>
              </w:rPr>
              <w:t>3,0</w:t>
            </w:r>
          </w:p>
        </w:tc>
        <w:tc>
          <w:tcPr>
            <w:tcW w:w="592" w:type="dxa"/>
            <w:tcBorders>
              <w:top w:val="single" w:sz="4" w:space="0" w:color="000000"/>
              <w:bottom w:val="single" w:sz="4" w:space="0" w:color="000000"/>
              <w:right w:val="single" w:sz="4" w:space="0" w:color="000000"/>
            </w:tcBorders>
            <w:shd w:val="clear" w:color="auto" w:fill="auto"/>
            <w:vAlign w:val="center"/>
          </w:tcPr>
          <w:p w14:paraId="043BFF06" w14:textId="77777777" w:rsidR="00C21A9B" w:rsidRDefault="004F5DC7">
            <w:pPr>
              <w:widowControl w:val="0"/>
              <w:jc w:val="center"/>
              <w:rPr>
                <w:color w:val="000000"/>
              </w:rPr>
            </w:pPr>
            <w:r>
              <w:rPr>
                <w:color w:val="000000"/>
              </w:rPr>
              <w:t>2,6</w:t>
            </w:r>
          </w:p>
        </w:tc>
        <w:tc>
          <w:tcPr>
            <w:tcW w:w="621" w:type="dxa"/>
            <w:tcBorders>
              <w:top w:val="single" w:sz="4" w:space="0" w:color="000000"/>
              <w:bottom w:val="single" w:sz="4" w:space="0" w:color="000000"/>
              <w:right w:val="single" w:sz="4" w:space="0" w:color="000000"/>
            </w:tcBorders>
            <w:shd w:val="clear" w:color="auto" w:fill="auto"/>
            <w:vAlign w:val="center"/>
          </w:tcPr>
          <w:p w14:paraId="0CB33C0F" w14:textId="77777777" w:rsidR="00C21A9B" w:rsidRDefault="004F5DC7">
            <w:pPr>
              <w:widowControl w:val="0"/>
              <w:jc w:val="center"/>
              <w:rPr>
                <w:color w:val="000000"/>
              </w:rPr>
            </w:pPr>
            <w:r>
              <w:rPr>
                <w:color w:val="000000"/>
              </w:rPr>
              <w:t>2,9</w:t>
            </w:r>
          </w:p>
        </w:tc>
        <w:tc>
          <w:tcPr>
            <w:tcW w:w="595" w:type="dxa"/>
            <w:tcBorders>
              <w:top w:val="single" w:sz="4" w:space="0" w:color="000000"/>
              <w:bottom w:val="single" w:sz="4" w:space="0" w:color="000000"/>
              <w:right w:val="single" w:sz="4" w:space="0" w:color="000000"/>
            </w:tcBorders>
            <w:shd w:val="clear" w:color="auto" w:fill="auto"/>
            <w:vAlign w:val="center"/>
          </w:tcPr>
          <w:p w14:paraId="5313CBBD" w14:textId="77777777" w:rsidR="00C21A9B" w:rsidRDefault="004F5DC7">
            <w:pPr>
              <w:widowControl w:val="0"/>
              <w:jc w:val="center"/>
              <w:rPr>
                <w:color w:val="000000"/>
              </w:rPr>
            </w:pPr>
            <w:r>
              <w:rPr>
                <w:color w:val="000000"/>
              </w:rPr>
              <w:t>6,0</w:t>
            </w:r>
          </w:p>
        </w:tc>
        <w:tc>
          <w:tcPr>
            <w:tcW w:w="596" w:type="dxa"/>
            <w:tcBorders>
              <w:top w:val="single" w:sz="4" w:space="0" w:color="000000"/>
              <w:bottom w:val="single" w:sz="4" w:space="0" w:color="000000"/>
              <w:right w:val="single" w:sz="4" w:space="0" w:color="000000"/>
            </w:tcBorders>
            <w:shd w:val="clear" w:color="auto" w:fill="auto"/>
            <w:vAlign w:val="center"/>
          </w:tcPr>
          <w:p w14:paraId="397BE5A8" w14:textId="77777777" w:rsidR="00C21A9B" w:rsidRDefault="004F5DC7">
            <w:pPr>
              <w:widowControl w:val="0"/>
              <w:jc w:val="center"/>
              <w:rPr>
                <w:color w:val="000000"/>
              </w:rPr>
            </w:pPr>
            <w:r>
              <w:rPr>
                <w:color w:val="000000"/>
              </w:rPr>
              <w:t>9,9</w:t>
            </w:r>
          </w:p>
        </w:tc>
        <w:tc>
          <w:tcPr>
            <w:tcW w:w="596" w:type="dxa"/>
            <w:tcBorders>
              <w:top w:val="single" w:sz="4" w:space="0" w:color="000000"/>
              <w:bottom w:val="single" w:sz="4" w:space="0" w:color="000000"/>
              <w:right w:val="single" w:sz="4" w:space="0" w:color="000000"/>
            </w:tcBorders>
            <w:shd w:val="clear" w:color="auto" w:fill="auto"/>
            <w:vAlign w:val="center"/>
          </w:tcPr>
          <w:p w14:paraId="61262942" w14:textId="77777777" w:rsidR="00C21A9B" w:rsidRDefault="004F5DC7">
            <w:pPr>
              <w:widowControl w:val="0"/>
              <w:jc w:val="center"/>
              <w:rPr>
                <w:color w:val="000000"/>
              </w:rPr>
            </w:pPr>
            <w:r>
              <w:rPr>
                <w:color w:val="000000"/>
              </w:rPr>
              <w:t>12,9</w:t>
            </w:r>
          </w:p>
        </w:tc>
        <w:tc>
          <w:tcPr>
            <w:tcW w:w="597" w:type="dxa"/>
            <w:tcBorders>
              <w:top w:val="single" w:sz="4" w:space="0" w:color="000000"/>
              <w:bottom w:val="single" w:sz="4" w:space="0" w:color="000000"/>
              <w:right w:val="single" w:sz="4" w:space="0" w:color="000000"/>
            </w:tcBorders>
            <w:shd w:val="clear" w:color="auto" w:fill="auto"/>
            <w:vAlign w:val="center"/>
          </w:tcPr>
          <w:p w14:paraId="1009B0E8" w14:textId="77777777" w:rsidR="00C21A9B" w:rsidRDefault="004F5DC7">
            <w:pPr>
              <w:widowControl w:val="0"/>
              <w:jc w:val="center"/>
              <w:rPr>
                <w:color w:val="000000"/>
              </w:rPr>
            </w:pPr>
            <w:r>
              <w:rPr>
                <w:color w:val="000000"/>
              </w:rPr>
              <w:t>14,2</w:t>
            </w:r>
          </w:p>
        </w:tc>
        <w:tc>
          <w:tcPr>
            <w:tcW w:w="711" w:type="dxa"/>
            <w:tcBorders>
              <w:top w:val="single" w:sz="4" w:space="0" w:color="000000"/>
              <w:bottom w:val="single" w:sz="4" w:space="0" w:color="000000"/>
              <w:right w:val="single" w:sz="4" w:space="0" w:color="000000"/>
            </w:tcBorders>
            <w:shd w:val="clear" w:color="auto" w:fill="auto"/>
            <w:vAlign w:val="center"/>
          </w:tcPr>
          <w:p w14:paraId="5ED46548" w14:textId="77777777" w:rsidR="00C21A9B" w:rsidRDefault="004F5DC7">
            <w:pPr>
              <w:widowControl w:val="0"/>
              <w:jc w:val="center"/>
              <w:rPr>
                <w:color w:val="000000"/>
              </w:rPr>
            </w:pPr>
            <w:r>
              <w:rPr>
                <w:color w:val="000000"/>
              </w:rPr>
              <w:t>13,5</w:t>
            </w:r>
          </w:p>
        </w:tc>
        <w:tc>
          <w:tcPr>
            <w:tcW w:w="714" w:type="dxa"/>
            <w:tcBorders>
              <w:top w:val="single" w:sz="4" w:space="0" w:color="000000"/>
              <w:bottom w:val="single" w:sz="4" w:space="0" w:color="000000"/>
              <w:right w:val="single" w:sz="4" w:space="0" w:color="000000"/>
            </w:tcBorders>
            <w:shd w:val="clear" w:color="auto" w:fill="auto"/>
            <w:vAlign w:val="center"/>
          </w:tcPr>
          <w:p w14:paraId="153E736B" w14:textId="77777777" w:rsidR="00C21A9B" w:rsidRDefault="004F5DC7">
            <w:pPr>
              <w:widowControl w:val="0"/>
              <w:jc w:val="center"/>
              <w:rPr>
                <w:color w:val="000000"/>
              </w:rPr>
            </w:pPr>
            <w:r>
              <w:rPr>
                <w:color w:val="000000"/>
              </w:rPr>
              <w:t>11,0</w:t>
            </w:r>
          </w:p>
        </w:tc>
        <w:tc>
          <w:tcPr>
            <w:tcW w:w="591" w:type="dxa"/>
            <w:tcBorders>
              <w:top w:val="single" w:sz="4" w:space="0" w:color="000000"/>
              <w:bottom w:val="single" w:sz="4" w:space="0" w:color="000000"/>
              <w:right w:val="single" w:sz="4" w:space="0" w:color="000000"/>
            </w:tcBorders>
            <w:shd w:val="clear" w:color="auto" w:fill="auto"/>
            <w:vAlign w:val="center"/>
          </w:tcPr>
          <w:p w14:paraId="17DE97CE" w14:textId="77777777" w:rsidR="00C21A9B" w:rsidRDefault="004F5DC7">
            <w:pPr>
              <w:widowControl w:val="0"/>
              <w:jc w:val="center"/>
              <w:rPr>
                <w:color w:val="000000"/>
              </w:rPr>
            </w:pPr>
            <w:r>
              <w:rPr>
                <w:color w:val="000000"/>
              </w:rPr>
              <w:t>8,0</w:t>
            </w:r>
          </w:p>
        </w:tc>
        <w:tc>
          <w:tcPr>
            <w:tcW w:w="593" w:type="dxa"/>
            <w:tcBorders>
              <w:top w:val="single" w:sz="4" w:space="0" w:color="000000"/>
              <w:bottom w:val="single" w:sz="4" w:space="0" w:color="000000"/>
              <w:right w:val="single" w:sz="4" w:space="0" w:color="000000"/>
            </w:tcBorders>
            <w:shd w:val="clear" w:color="auto" w:fill="auto"/>
            <w:vAlign w:val="center"/>
          </w:tcPr>
          <w:p w14:paraId="51727BB2" w14:textId="77777777" w:rsidR="00C21A9B" w:rsidRDefault="004F5DC7">
            <w:pPr>
              <w:widowControl w:val="0"/>
              <w:jc w:val="center"/>
              <w:rPr>
                <w:color w:val="000000"/>
              </w:rPr>
            </w:pPr>
            <w:r>
              <w:rPr>
                <w:color w:val="000000"/>
              </w:rPr>
              <w:t>5,2</w:t>
            </w:r>
          </w:p>
        </w:tc>
        <w:tc>
          <w:tcPr>
            <w:tcW w:w="598" w:type="dxa"/>
            <w:tcBorders>
              <w:top w:val="single" w:sz="4" w:space="0" w:color="000000"/>
              <w:bottom w:val="single" w:sz="4" w:space="0" w:color="000000"/>
              <w:right w:val="single" w:sz="4" w:space="0" w:color="000000"/>
            </w:tcBorders>
            <w:shd w:val="clear" w:color="auto" w:fill="auto"/>
            <w:vAlign w:val="center"/>
          </w:tcPr>
          <w:p w14:paraId="30004EE8" w14:textId="77777777" w:rsidR="00C21A9B" w:rsidRDefault="004F5DC7">
            <w:pPr>
              <w:widowControl w:val="0"/>
              <w:jc w:val="center"/>
              <w:rPr>
                <w:color w:val="000000"/>
              </w:rPr>
            </w:pPr>
            <w:r>
              <w:rPr>
                <w:color w:val="000000"/>
              </w:rPr>
              <w:t>7,7</w:t>
            </w:r>
          </w:p>
        </w:tc>
        <w:tc>
          <w:tcPr>
            <w:tcW w:w="757" w:type="dxa"/>
            <w:tcBorders>
              <w:top w:val="single" w:sz="4" w:space="0" w:color="000000"/>
              <w:bottom w:val="single" w:sz="4" w:space="0" w:color="000000"/>
              <w:right w:val="single" w:sz="4" w:space="0" w:color="000000"/>
            </w:tcBorders>
            <w:shd w:val="clear" w:color="auto" w:fill="auto"/>
            <w:vAlign w:val="center"/>
          </w:tcPr>
          <w:p w14:paraId="16DFDBB2" w14:textId="77777777" w:rsidR="00C21A9B" w:rsidRDefault="004F5DC7">
            <w:pPr>
              <w:widowControl w:val="0"/>
              <w:jc w:val="center"/>
              <w:rPr>
                <w:color w:val="000000"/>
              </w:rPr>
            </w:pPr>
            <w:r>
              <w:rPr>
                <w:color w:val="000000"/>
              </w:rPr>
              <w:t>5,4</w:t>
            </w:r>
          </w:p>
        </w:tc>
        <w:tc>
          <w:tcPr>
            <w:tcW w:w="9" w:type="dxa"/>
          </w:tcPr>
          <w:p w14:paraId="24FC0519" w14:textId="77777777" w:rsidR="00C21A9B" w:rsidRDefault="00C21A9B">
            <w:pPr>
              <w:widowControl w:val="0"/>
            </w:pPr>
          </w:p>
        </w:tc>
      </w:tr>
    </w:tbl>
    <w:p w14:paraId="35A4161B" w14:textId="77777777" w:rsidR="00C21A9B" w:rsidRDefault="00C21A9B">
      <w:pPr>
        <w:ind w:firstLine="425"/>
        <w:jc w:val="both"/>
        <w:rPr>
          <w:b/>
          <w:spacing w:val="-10"/>
          <w:sz w:val="28"/>
          <w:szCs w:val="28"/>
        </w:rPr>
      </w:pPr>
    </w:p>
    <w:p w14:paraId="72F0D2DC" w14:textId="77777777" w:rsidR="00C21A9B" w:rsidRDefault="004F5DC7">
      <w:pPr>
        <w:pStyle w:val="a6"/>
        <w:numPr>
          <w:ilvl w:val="0"/>
          <w:numId w:val="3"/>
        </w:numPr>
        <w:spacing w:before="120" w:after="120"/>
        <w:ind w:left="777" w:hanging="357"/>
        <w:contextualSpacing w:val="0"/>
        <w:jc w:val="both"/>
        <w:rPr>
          <w:spacing w:val="-10"/>
          <w:sz w:val="28"/>
          <w:szCs w:val="28"/>
        </w:rPr>
      </w:pPr>
      <w:r>
        <w:rPr>
          <w:b/>
          <w:spacing w:val="-10"/>
          <w:sz w:val="28"/>
          <w:szCs w:val="28"/>
        </w:rPr>
        <w:t>Действующие предприятия и организации на территории сельского поселения</w:t>
      </w:r>
    </w:p>
    <w:p w14:paraId="1BD645F3" w14:textId="77777777" w:rsidR="00C21A9B" w:rsidRDefault="004F5DC7">
      <w:pPr>
        <w:ind w:firstLine="425"/>
        <w:jc w:val="both"/>
        <w:rPr>
          <w:spacing w:val="-10"/>
          <w:sz w:val="26"/>
          <w:szCs w:val="26"/>
        </w:rPr>
      </w:pPr>
      <w:r>
        <w:rPr>
          <w:sz w:val="26"/>
          <w:szCs w:val="26"/>
        </w:rPr>
        <w:t>В Шунген</w:t>
      </w:r>
      <w:r>
        <w:rPr>
          <w:spacing w:val="-10"/>
          <w:sz w:val="26"/>
          <w:szCs w:val="26"/>
        </w:rPr>
        <w:t xml:space="preserve">ском сельском поселении исторически наибольшее развитие получили предприятия сельскохозяйственного производства. Расположены и действуют также предприятия электротехнического направления и изготовления </w:t>
      </w:r>
      <w:r w:rsidRPr="004F5DC7">
        <w:rPr>
          <w:spacing w:val="-10"/>
          <w:sz w:val="26"/>
          <w:szCs w:val="26"/>
        </w:rPr>
        <w:t>металлоконструкций.</w:t>
      </w:r>
    </w:p>
    <w:p w14:paraId="064630DB" w14:textId="77777777" w:rsidR="00C21A9B" w:rsidRDefault="004F5DC7">
      <w:pPr>
        <w:ind w:firstLine="425"/>
        <w:jc w:val="both"/>
        <w:rPr>
          <w:spacing w:val="-10"/>
          <w:sz w:val="26"/>
          <w:szCs w:val="26"/>
        </w:rPr>
      </w:pPr>
      <w:r>
        <w:rPr>
          <w:spacing w:val="-10"/>
          <w:sz w:val="26"/>
          <w:szCs w:val="26"/>
        </w:rPr>
        <w:t xml:space="preserve">На территории </w:t>
      </w:r>
      <w:r>
        <w:rPr>
          <w:sz w:val="26"/>
          <w:szCs w:val="26"/>
        </w:rPr>
        <w:t>Шунген</w:t>
      </w:r>
      <w:r>
        <w:rPr>
          <w:spacing w:val="-10"/>
          <w:sz w:val="26"/>
          <w:szCs w:val="26"/>
        </w:rPr>
        <w:t>ского сельского поселения расположены и действуют следующие предприятия и организации:</w:t>
      </w:r>
    </w:p>
    <w:p w14:paraId="4DCCF02A" w14:textId="77777777" w:rsidR="00C21A9B" w:rsidRDefault="004F5DC7">
      <w:pPr>
        <w:pStyle w:val="a6"/>
        <w:numPr>
          <w:ilvl w:val="0"/>
          <w:numId w:val="2"/>
        </w:numPr>
        <w:jc w:val="both"/>
        <w:rPr>
          <w:spacing w:val="-10"/>
          <w:sz w:val="26"/>
          <w:szCs w:val="26"/>
        </w:rPr>
      </w:pPr>
      <w:r>
        <w:rPr>
          <w:spacing w:val="-10"/>
          <w:sz w:val="26"/>
          <w:szCs w:val="26"/>
        </w:rPr>
        <w:t xml:space="preserve">Сельхозпредприятия </w:t>
      </w:r>
    </w:p>
    <w:p w14:paraId="4A265459" w14:textId="77777777" w:rsidR="00C21A9B" w:rsidRDefault="004F5DC7">
      <w:pPr>
        <w:numPr>
          <w:ilvl w:val="0"/>
          <w:numId w:val="1"/>
        </w:numPr>
        <w:shd w:val="clear" w:color="auto" w:fill="FFFFFF"/>
        <w:tabs>
          <w:tab w:val="clear" w:pos="720"/>
          <w:tab w:val="left" w:pos="357"/>
        </w:tabs>
        <w:ind w:left="0" w:firstLine="0"/>
        <w:rPr>
          <w:color w:val="161E26"/>
          <w:sz w:val="26"/>
          <w:szCs w:val="26"/>
        </w:rPr>
      </w:pPr>
      <w:r>
        <w:rPr>
          <w:color w:val="161E26"/>
          <w:sz w:val="26"/>
          <w:szCs w:val="26"/>
        </w:rPr>
        <w:t>СПК «Яковлевское»,</w:t>
      </w:r>
    </w:p>
    <w:p w14:paraId="3B7EB30C" w14:textId="77777777" w:rsidR="00C21A9B" w:rsidRDefault="004F5DC7">
      <w:pPr>
        <w:numPr>
          <w:ilvl w:val="0"/>
          <w:numId w:val="1"/>
        </w:numPr>
        <w:shd w:val="clear" w:color="auto" w:fill="FFFFFF"/>
        <w:tabs>
          <w:tab w:val="clear" w:pos="720"/>
          <w:tab w:val="left" w:pos="357"/>
        </w:tabs>
        <w:ind w:left="0" w:firstLine="0"/>
        <w:rPr>
          <w:color w:val="161E26"/>
          <w:sz w:val="26"/>
          <w:szCs w:val="26"/>
        </w:rPr>
      </w:pPr>
      <w:r>
        <w:rPr>
          <w:color w:val="161E26"/>
          <w:sz w:val="26"/>
          <w:szCs w:val="26"/>
        </w:rPr>
        <w:t>ЗАО «Шунга»,</w:t>
      </w:r>
    </w:p>
    <w:p w14:paraId="06A7AF9A" w14:textId="77777777" w:rsidR="00C21A9B" w:rsidRDefault="004F5DC7">
      <w:pPr>
        <w:numPr>
          <w:ilvl w:val="0"/>
          <w:numId w:val="1"/>
        </w:numPr>
        <w:shd w:val="clear" w:color="auto" w:fill="FFFFFF"/>
        <w:tabs>
          <w:tab w:val="clear" w:pos="720"/>
          <w:tab w:val="left" w:pos="357"/>
        </w:tabs>
        <w:ind w:left="0" w:firstLine="0"/>
        <w:rPr>
          <w:color w:val="161E26"/>
          <w:sz w:val="26"/>
          <w:szCs w:val="26"/>
        </w:rPr>
      </w:pPr>
      <w:r>
        <w:rPr>
          <w:color w:val="161E26"/>
          <w:sz w:val="26"/>
          <w:szCs w:val="26"/>
        </w:rPr>
        <w:t>КФХ Смирнова А.В.,</w:t>
      </w:r>
    </w:p>
    <w:p w14:paraId="6A084B0F" w14:textId="77777777" w:rsidR="00C21A9B" w:rsidRDefault="004F5DC7">
      <w:pPr>
        <w:numPr>
          <w:ilvl w:val="0"/>
          <w:numId w:val="1"/>
        </w:numPr>
        <w:shd w:val="clear" w:color="auto" w:fill="FFFFFF"/>
        <w:tabs>
          <w:tab w:val="clear" w:pos="720"/>
          <w:tab w:val="left" w:pos="357"/>
        </w:tabs>
        <w:ind w:left="0" w:firstLine="0"/>
        <w:rPr>
          <w:color w:val="161E26"/>
          <w:sz w:val="26"/>
          <w:szCs w:val="26"/>
        </w:rPr>
      </w:pPr>
      <w:r>
        <w:rPr>
          <w:color w:val="161E26"/>
          <w:sz w:val="26"/>
          <w:szCs w:val="26"/>
        </w:rPr>
        <w:t>КФХ Семкина И.П.,</w:t>
      </w:r>
    </w:p>
    <w:p w14:paraId="5B346D6B" w14:textId="77777777" w:rsidR="00C21A9B" w:rsidRDefault="004F5DC7">
      <w:pPr>
        <w:numPr>
          <w:ilvl w:val="0"/>
          <w:numId w:val="1"/>
        </w:numPr>
        <w:shd w:val="clear" w:color="auto" w:fill="FFFFFF"/>
        <w:tabs>
          <w:tab w:val="clear" w:pos="720"/>
          <w:tab w:val="left" w:pos="357"/>
        </w:tabs>
        <w:ind w:left="0" w:firstLine="0"/>
        <w:rPr>
          <w:color w:val="161E26"/>
          <w:sz w:val="26"/>
          <w:szCs w:val="26"/>
        </w:rPr>
      </w:pPr>
      <w:r>
        <w:rPr>
          <w:color w:val="161E26"/>
          <w:sz w:val="26"/>
          <w:szCs w:val="26"/>
        </w:rPr>
        <w:t>КФХ Васина М.С.,</w:t>
      </w:r>
    </w:p>
    <w:p w14:paraId="05567C17" w14:textId="77777777" w:rsidR="00C21A9B" w:rsidRDefault="004F5DC7">
      <w:pPr>
        <w:numPr>
          <w:ilvl w:val="0"/>
          <w:numId w:val="1"/>
        </w:numPr>
        <w:shd w:val="clear" w:color="auto" w:fill="FFFFFF"/>
        <w:tabs>
          <w:tab w:val="clear" w:pos="720"/>
          <w:tab w:val="left" w:pos="357"/>
        </w:tabs>
        <w:ind w:left="0" w:firstLine="0"/>
        <w:rPr>
          <w:color w:val="161E26"/>
          <w:sz w:val="26"/>
          <w:szCs w:val="26"/>
        </w:rPr>
      </w:pPr>
      <w:r>
        <w:rPr>
          <w:color w:val="161E26"/>
          <w:sz w:val="26"/>
          <w:szCs w:val="26"/>
        </w:rPr>
        <w:t xml:space="preserve">КФХ </w:t>
      </w:r>
      <w:proofErr w:type="spellStart"/>
      <w:r>
        <w:rPr>
          <w:color w:val="161E26"/>
          <w:sz w:val="26"/>
          <w:szCs w:val="26"/>
        </w:rPr>
        <w:t>Багандова</w:t>
      </w:r>
      <w:proofErr w:type="spellEnd"/>
      <w:r>
        <w:rPr>
          <w:color w:val="161E26"/>
          <w:sz w:val="26"/>
          <w:szCs w:val="26"/>
        </w:rPr>
        <w:t xml:space="preserve"> Ш.О.,</w:t>
      </w:r>
    </w:p>
    <w:p w14:paraId="61E32624" w14:textId="77777777" w:rsidR="00C21A9B" w:rsidRDefault="004F5DC7">
      <w:pPr>
        <w:numPr>
          <w:ilvl w:val="0"/>
          <w:numId w:val="1"/>
        </w:numPr>
        <w:shd w:val="clear" w:color="auto" w:fill="FFFFFF"/>
        <w:tabs>
          <w:tab w:val="clear" w:pos="720"/>
          <w:tab w:val="left" w:pos="357"/>
        </w:tabs>
        <w:ind w:left="0" w:firstLine="0"/>
        <w:rPr>
          <w:color w:val="161E26"/>
          <w:sz w:val="26"/>
          <w:szCs w:val="26"/>
        </w:rPr>
      </w:pPr>
      <w:r>
        <w:rPr>
          <w:color w:val="161E26"/>
          <w:sz w:val="26"/>
          <w:szCs w:val="26"/>
        </w:rPr>
        <w:t>КФХ Семенова А.С.,</w:t>
      </w:r>
    </w:p>
    <w:p w14:paraId="623B1E39" w14:textId="77777777" w:rsidR="00C21A9B" w:rsidRDefault="004F5DC7">
      <w:pPr>
        <w:numPr>
          <w:ilvl w:val="0"/>
          <w:numId w:val="1"/>
        </w:numPr>
        <w:shd w:val="clear" w:color="auto" w:fill="FFFFFF"/>
        <w:tabs>
          <w:tab w:val="clear" w:pos="720"/>
          <w:tab w:val="left" w:pos="284"/>
        </w:tabs>
        <w:ind w:left="0" w:firstLine="0"/>
        <w:jc w:val="both"/>
        <w:rPr>
          <w:spacing w:val="-10"/>
          <w:sz w:val="26"/>
          <w:szCs w:val="26"/>
        </w:rPr>
      </w:pPr>
      <w:r>
        <w:rPr>
          <w:color w:val="161E26"/>
          <w:sz w:val="26"/>
          <w:szCs w:val="26"/>
        </w:rPr>
        <w:t>КФХ Половинкина А.Н.,</w:t>
      </w:r>
    </w:p>
    <w:p w14:paraId="1103672C" w14:textId="77777777" w:rsidR="00C21A9B" w:rsidRDefault="004F5DC7">
      <w:pPr>
        <w:numPr>
          <w:ilvl w:val="0"/>
          <w:numId w:val="1"/>
        </w:numPr>
        <w:shd w:val="clear" w:color="auto" w:fill="FFFFFF"/>
        <w:tabs>
          <w:tab w:val="clear" w:pos="720"/>
          <w:tab w:val="left" w:pos="284"/>
        </w:tabs>
        <w:ind w:left="0" w:firstLine="0"/>
        <w:jc w:val="both"/>
        <w:rPr>
          <w:spacing w:val="-10"/>
          <w:sz w:val="26"/>
          <w:szCs w:val="26"/>
        </w:rPr>
      </w:pPr>
      <w:r>
        <w:rPr>
          <w:color w:val="161E26"/>
          <w:sz w:val="26"/>
          <w:szCs w:val="26"/>
        </w:rPr>
        <w:t xml:space="preserve">КФХ </w:t>
      </w:r>
      <w:proofErr w:type="spellStart"/>
      <w:r>
        <w:rPr>
          <w:color w:val="161E26"/>
          <w:sz w:val="26"/>
          <w:szCs w:val="26"/>
        </w:rPr>
        <w:t>Гукосян</w:t>
      </w:r>
      <w:proofErr w:type="spellEnd"/>
      <w:r>
        <w:rPr>
          <w:color w:val="161E26"/>
          <w:sz w:val="26"/>
          <w:szCs w:val="26"/>
        </w:rPr>
        <w:t xml:space="preserve"> Э.С.</w:t>
      </w:r>
    </w:p>
    <w:p w14:paraId="4A99BD21" w14:textId="77777777" w:rsidR="00C21A9B" w:rsidRDefault="004F5DC7">
      <w:pPr>
        <w:tabs>
          <w:tab w:val="left" w:pos="1620"/>
        </w:tabs>
        <w:jc w:val="both"/>
        <w:rPr>
          <w:spacing w:val="-10"/>
          <w:sz w:val="26"/>
          <w:szCs w:val="26"/>
        </w:rPr>
      </w:pPr>
      <w:r>
        <w:rPr>
          <w:spacing w:val="-10"/>
          <w:sz w:val="26"/>
          <w:szCs w:val="26"/>
        </w:rPr>
        <w:t xml:space="preserve">2). Промышленные предприятия: </w:t>
      </w:r>
      <w:r>
        <w:rPr>
          <w:color w:val="161E26"/>
          <w:sz w:val="26"/>
          <w:szCs w:val="26"/>
        </w:rPr>
        <w:t>ООО «</w:t>
      </w:r>
      <w:proofErr w:type="spellStart"/>
      <w:r>
        <w:rPr>
          <w:color w:val="161E26"/>
          <w:sz w:val="26"/>
          <w:szCs w:val="26"/>
        </w:rPr>
        <w:t>Алюдеко</w:t>
      </w:r>
      <w:proofErr w:type="spellEnd"/>
      <w:r>
        <w:rPr>
          <w:color w:val="161E26"/>
          <w:sz w:val="26"/>
          <w:szCs w:val="26"/>
        </w:rPr>
        <w:t xml:space="preserve"> К», «РУСЭЛКОМ», ООО «Вехи-2».</w:t>
      </w:r>
    </w:p>
    <w:p w14:paraId="06F97308" w14:textId="77777777" w:rsidR="00C21A9B" w:rsidRDefault="004F5DC7">
      <w:pPr>
        <w:tabs>
          <w:tab w:val="left" w:pos="1620"/>
        </w:tabs>
        <w:jc w:val="both"/>
        <w:rPr>
          <w:sz w:val="26"/>
          <w:szCs w:val="26"/>
          <w:shd w:val="clear" w:color="auto" w:fill="FFFFFF"/>
        </w:rPr>
      </w:pPr>
      <w:r>
        <w:rPr>
          <w:spacing w:val="-10"/>
          <w:sz w:val="26"/>
          <w:szCs w:val="26"/>
        </w:rPr>
        <w:t xml:space="preserve">3). Образовательные учреждения: </w:t>
      </w:r>
      <w:r>
        <w:rPr>
          <w:sz w:val="26"/>
          <w:szCs w:val="26"/>
          <w:shd w:val="clear" w:color="auto" w:fill="FFFFFF"/>
        </w:rPr>
        <w:t>Средняя образовательная школа, Основная образовательная школа, 3 начальных школы, 4 детских сада;</w:t>
      </w:r>
    </w:p>
    <w:p w14:paraId="2ABEBDCB" w14:textId="77777777" w:rsidR="00C21A9B" w:rsidRDefault="004F5DC7">
      <w:pPr>
        <w:tabs>
          <w:tab w:val="left" w:pos="1620"/>
        </w:tabs>
        <w:jc w:val="both"/>
        <w:rPr>
          <w:sz w:val="26"/>
          <w:szCs w:val="26"/>
          <w:shd w:val="clear" w:color="auto" w:fill="FFFFFF"/>
        </w:rPr>
      </w:pPr>
      <w:r>
        <w:rPr>
          <w:sz w:val="26"/>
          <w:szCs w:val="26"/>
          <w:shd w:val="clear" w:color="auto" w:fill="FFFFFF"/>
        </w:rPr>
        <w:t>4). Медицинские учреждения: амбулатория, 3 ФАПа, аптека;</w:t>
      </w:r>
    </w:p>
    <w:p w14:paraId="7283DDF3" w14:textId="77777777" w:rsidR="00C21A9B" w:rsidRDefault="004F5DC7">
      <w:pPr>
        <w:jc w:val="both"/>
        <w:rPr>
          <w:spacing w:val="-10"/>
          <w:sz w:val="28"/>
          <w:szCs w:val="28"/>
        </w:rPr>
      </w:pPr>
      <w:r>
        <w:rPr>
          <w:sz w:val="26"/>
          <w:szCs w:val="26"/>
          <w:shd w:val="clear" w:color="auto" w:fill="FFFFFF"/>
        </w:rPr>
        <w:t>5). Учреждения культуры и спорта: Культурно – досуговый центр, Дом культуры, 3 клуба, музыкальная школа, 2 музея, 4 библиотеки.</w:t>
      </w:r>
    </w:p>
    <w:p w14:paraId="47E69EE0" w14:textId="77777777" w:rsidR="00C21A9B" w:rsidRDefault="004F5DC7">
      <w:pPr>
        <w:pStyle w:val="a6"/>
        <w:numPr>
          <w:ilvl w:val="0"/>
          <w:numId w:val="3"/>
        </w:numPr>
        <w:jc w:val="center"/>
        <w:rPr>
          <w:spacing w:val="-10"/>
          <w:sz w:val="26"/>
          <w:szCs w:val="26"/>
        </w:rPr>
      </w:pPr>
      <w:r>
        <w:rPr>
          <w:b/>
          <w:sz w:val="28"/>
          <w:szCs w:val="28"/>
        </w:rPr>
        <w:lastRenderedPageBreak/>
        <w:t>Обеспеченность централизованным водоснабжением и водоотведением населенных пунктов Шунгенского сельского поселения.</w:t>
      </w:r>
    </w:p>
    <w:p w14:paraId="7569CAEB" w14:textId="77777777" w:rsidR="00C21A9B" w:rsidRDefault="004F5DC7">
      <w:pPr>
        <w:spacing w:before="120"/>
        <w:ind w:firstLine="709"/>
        <w:jc w:val="both"/>
        <w:rPr>
          <w:bCs/>
          <w:sz w:val="26"/>
          <w:szCs w:val="26"/>
        </w:rPr>
      </w:pPr>
      <w:r>
        <w:rPr>
          <w:rFonts w:eastAsia="TimesNewRomanPSMT"/>
          <w:sz w:val="26"/>
          <w:szCs w:val="26"/>
        </w:rPr>
        <w:t xml:space="preserve">Основными источниками хозяйственно-питьевого и противопожарного водоснабжения на территории населенных пунктов </w:t>
      </w:r>
      <w:r>
        <w:rPr>
          <w:sz w:val="26"/>
          <w:szCs w:val="26"/>
        </w:rPr>
        <w:t>Шунген</w:t>
      </w:r>
      <w:r>
        <w:rPr>
          <w:spacing w:val="-10"/>
          <w:sz w:val="26"/>
          <w:szCs w:val="26"/>
        </w:rPr>
        <w:t xml:space="preserve">ского сельского поселения </w:t>
      </w:r>
      <w:r>
        <w:rPr>
          <w:rFonts w:eastAsia="TimesNewRomanPSMT"/>
          <w:sz w:val="26"/>
          <w:szCs w:val="26"/>
        </w:rPr>
        <w:t xml:space="preserve">Костромского муниципального района являются подземные воды </w:t>
      </w:r>
      <w:r>
        <w:rPr>
          <w:sz w:val="26"/>
          <w:szCs w:val="26"/>
        </w:rPr>
        <w:t>(водоносные пласты)</w:t>
      </w:r>
      <w:r>
        <w:rPr>
          <w:rFonts w:eastAsia="TimesNewRomanPSMT"/>
          <w:sz w:val="26"/>
          <w:szCs w:val="26"/>
        </w:rPr>
        <w:t xml:space="preserve">. </w:t>
      </w:r>
      <w:r>
        <w:rPr>
          <w:sz w:val="26"/>
          <w:szCs w:val="26"/>
        </w:rPr>
        <w:t xml:space="preserve">Обеспечение населения питьевой водой осуществляется за счет артезианских скважин, индивидуальных скважин и колодцев. </w:t>
      </w:r>
      <w:r>
        <w:rPr>
          <w:bCs/>
          <w:sz w:val="26"/>
          <w:szCs w:val="26"/>
        </w:rPr>
        <w:t xml:space="preserve">Собственные водоисточники имеют отдельные предприятия. </w:t>
      </w:r>
    </w:p>
    <w:p w14:paraId="769A8783" w14:textId="77777777" w:rsidR="00C21A9B" w:rsidRDefault="004F5DC7">
      <w:pPr>
        <w:ind w:firstLine="709"/>
        <w:jc w:val="both"/>
        <w:rPr>
          <w:rFonts w:ascii="Arial" w:hAnsi="Arial" w:cs="Arial"/>
          <w:sz w:val="26"/>
          <w:szCs w:val="26"/>
        </w:rPr>
      </w:pPr>
      <w:r>
        <w:rPr>
          <w:bCs/>
          <w:sz w:val="26"/>
          <w:szCs w:val="26"/>
        </w:rPr>
        <w:t xml:space="preserve">Наиболее крупные населенные пункты </w:t>
      </w:r>
      <w:r>
        <w:rPr>
          <w:sz w:val="26"/>
          <w:szCs w:val="26"/>
        </w:rPr>
        <w:t>Шунген</w:t>
      </w:r>
      <w:r>
        <w:rPr>
          <w:spacing w:val="-10"/>
          <w:sz w:val="26"/>
          <w:szCs w:val="26"/>
        </w:rPr>
        <w:t xml:space="preserve">ского сельского поселения имеют системы централизованного водоснабжения и водоотведения. </w:t>
      </w:r>
      <w:r>
        <w:rPr>
          <w:sz w:val="26"/>
          <w:szCs w:val="26"/>
        </w:rPr>
        <w:t xml:space="preserve">Водоснабжение </w:t>
      </w:r>
      <w:r>
        <w:rPr>
          <w:bCs/>
          <w:sz w:val="26"/>
          <w:szCs w:val="26"/>
        </w:rPr>
        <w:t>крупных населенных пунктов</w:t>
      </w:r>
      <w:r>
        <w:rPr>
          <w:sz w:val="26"/>
          <w:szCs w:val="26"/>
        </w:rPr>
        <w:t>, в которых проживает 96,5 % населения, осуществляется по смешанной схеме. Часть потребителей пользуется централизованным водоснабжением, оставшаяся часть потребителей использует индивидуальные источники воды (скважины, колодцы). Водоснабжение мало населенных сел и деревень осуществляется из подземных источников верхних пластов земли: колодцев и индивидуальных скважин</w:t>
      </w:r>
      <w:r>
        <w:rPr>
          <w:rFonts w:ascii="Arial" w:hAnsi="Arial" w:cs="Arial"/>
          <w:sz w:val="26"/>
          <w:szCs w:val="26"/>
        </w:rPr>
        <w:t>.</w:t>
      </w:r>
    </w:p>
    <w:p w14:paraId="214DAD65" w14:textId="77777777" w:rsidR="00C21A9B" w:rsidRDefault="004F5DC7">
      <w:pPr>
        <w:ind w:firstLine="709"/>
        <w:jc w:val="both"/>
        <w:rPr>
          <w:sz w:val="26"/>
          <w:szCs w:val="26"/>
        </w:rPr>
      </w:pPr>
      <w:r>
        <w:rPr>
          <w:sz w:val="26"/>
          <w:szCs w:val="26"/>
        </w:rPr>
        <w:t>Централизованная система водоснабжения Шунгенского сельского поселения обеспечивает хозяйственно-питьевое водопотребление в жилых и общественных зданиях, коммунально-бытовые нужды предприятий, тушение пожаров, частично производственные нужды. Для нужд наружного пожаротушения в населенных пунктах имеются пожарные водоемы, пруды, малые реки.</w:t>
      </w:r>
    </w:p>
    <w:p w14:paraId="3C01B875" w14:textId="77777777" w:rsidR="00C21A9B" w:rsidRDefault="004F5DC7">
      <w:pPr>
        <w:pStyle w:val="a6"/>
        <w:ind w:left="0" w:firstLine="709"/>
        <w:jc w:val="both"/>
        <w:rPr>
          <w:sz w:val="26"/>
          <w:szCs w:val="26"/>
        </w:rPr>
      </w:pPr>
      <w:r>
        <w:rPr>
          <w:sz w:val="26"/>
          <w:szCs w:val="26"/>
        </w:rPr>
        <w:t xml:space="preserve">В населенных пунктах, имеющих системы централизованного водоотведения, проживает 55,3% населения. Обеспеченность населения сельского поселения по видам благоустройства приведено в таблице 5.1. </w:t>
      </w:r>
    </w:p>
    <w:p w14:paraId="290E4642" w14:textId="77777777" w:rsidR="00C21A9B" w:rsidRDefault="004F5DC7">
      <w:pPr>
        <w:tabs>
          <w:tab w:val="left" w:pos="1620"/>
        </w:tabs>
        <w:spacing w:before="120" w:after="120"/>
        <w:ind w:firstLine="720"/>
        <w:jc w:val="center"/>
        <w:rPr>
          <w:sz w:val="28"/>
          <w:szCs w:val="28"/>
        </w:rPr>
      </w:pPr>
      <w:r>
        <w:rPr>
          <w:sz w:val="26"/>
          <w:szCs w:val="26"/>
        </w:rPr>
        <w:t>Таблица 5.1. Характеристика видов благоустройства в населенных пунктах Шунгенского сельского поселения</w:t>
      </w:r>
    </w:p>
    <w:tbl>
      <w:tblPr>
        <w:tblStyle w:val="aff3"/>
        <w:tblW w:w="10201" w:type="dxa"/>
        <w:tblLayout w:type="fixed"/>
        <w:tblLook w:val="04A0" w:firstRow="1" w:lastRow="0" w:firstColumn="1" w:lastColumn="0" w:noHBand="0" w:noVBand="1"/>
      </w:tblPr>
      <w:tblGrid>
        <w:gridCol w:w="676"/>
        <w:gridCol w:w="2296"/>
        <w:gridCol w:w="4110"/>
        <w:gridCol w:w="3119"/>
      </w:tblGrid>
      <w:tr w:rsidR="00C21A9B" w14:paraId="1F399366" w14:textId="77777777">
        <w:tc>
          <w:tcPr>
            <w:tcW w:w="675" w:type="dxa"/>
            <w:vAlign w:val="center"/>
          </w:tcPr>
          <w:p w14:paraId="23AA1F14" w14:textId="77777777" w:rsidR="00C21A9B" w:rsidRDefault="004F5DC7">
            <w:pPr>
              <w:tabs>
                <w:tab w:val="left" w:pos="1620"/>
              </w:tabs>
              <w:jc w:val="both"/>
            </w:pPr>
            <w:r>
              <w:t>№ п/п</w:t>
            </w:r>
          </w:p>
        </w:tc>
        <w:tc>
          <w:tcPr>
            <w:tcW w:w="2296" w:type="dxa"/>
          </w:tcPr>
          <w:p w14:paraId="50771895" w14:textId="77777777" w:rsidR="00C21A9B" w:rsidRDefault="004F5DC7">
            <w:pPr>
              <w:jc w:val="center"/>
              <w:rPr>
                <w:color w:val="000000"/>
              </w:rPr>
            </w:pPr>
            <w:r>
              <w:rPr>
                <w:color w:val="000000"/>
              </w:rPr>
              <w:t xml:space="preserve">Наименование </w:t>
            </w:r>
          </w:p>
          <w:p w14:paraId="03F6EF90" w14:textId="77777777" w:rsidR="00C21A9B" w:rsidRDefault="004F5DC7">
            <w:pPr>
              <w:jc w:val="center"/>
              <w:rPr>
                <w:color w:val="000000"/>
              </w:rPr>
            </w:pPr>
            <w:r>
              <w:rPr>
                <w:color w:val="000000"/>
              </w:rPr>
              <w:t xml:space="preserve">населенного пункта </w:t>
            </w:r>
          </w:p>
        </w:tc>
        <w:tc>
          <w:tcPr>
            <w:tcW w:w="4110" w:type="dxa"/>
            <w:vAlign w:val="center"/>
          </w:tcPr>
          <w:p w14:paraId="33511C37" w14:textId="77777777" w:rsidR="00C21A9B" w:rsidRDefault="004F5DC7">
            <w:pPr>
              <w:tabs>
                <w:tab w:val="left" w:pos="1620"/>
              </w:tabs>
              <w:jc w:val="center"/>
            </w:pPr>
            <w:r>
              <w:t>Водоснабжение</w:t>
            </w:r>
          </w:p>
        </w:tc>
        <w:tc>
          <w:tcPr>
            <w:tcW w:w="3119" w:type="dxa"/>
            <w:vAlign w:val="center"/>
          </w:tcPr>
          <w:p w14:paraId="49B42699" w14:textId="77777777" w:rsidR="00C21A9B" w:rsidRDefault="004F5DC7">
            <w:pPr>
              <w:tabs>
                <w:tab w:val="left" w:pos="1620"/>
              </w:tabs>
              <w:jc w:val="center"/>
            </w:pPr>
            <w:r>
              <w:t>Канализация</w:t>
            </w:r>
          </w:p>
        </w:tc>
      </w:tr>
      <w:tr w:rsidR="00C21A9B" w14:paraId="44925F4C" w14:textId="77777777">
        <w:tc>
          <w:tcPr>
            <w:tcW w:w="675" w:type="dxa"/>
            <w:vAlign w:val="center"/>
          </w:tcPr>
          <w:p w14:paraId="7ED88565" w14:textId="77777777" w:rsidR="00C21A9B" w:rsidRDefault="004F5DC7">
            <w:pPr>
              <w:jc w:val="center"/>
              <w:rPr>
                <w:color w:val="000000"/>
              </w:rPr>
            </w:pPr>
            <w:r>
              <w:rPr>
                <w:color w:val="000000"/>
              </w:rPr>
              <w:t>1.</w:t>
            </w:r>
          </w:p>
        </w:tc>
        <w:tc>
          <w:tcPr>
            <w:tcW w:w="2296" w:type="dxa"/>
            <w:vAlign w:val="center"/>
          </w:tcPr>
          <w:p w14:paraId="53826F9F" w14:textId="77777777" w:rsidR="00C21A9B" w:rsidRDefault="004F5DC7">
            <w:pPr>
              <w:pStyle w:val="ConsPlusNormal0"/>
              <w:ind w:firstLine="71"/>
              <w:jc w:val="both"/>
              <w:rPr>
                <w:rFonts w:ascii="Times New Roman" w:hAnsi="Times New Roman" w:cs="Times New Roman"/>
                <w:sz w:val="24"/>
                <w:szCs w:val="24"/>
              </w:rPr>
            </w:pPr>
            <w:r>
              <w:rPr>
                <w:rFonts w:ascii="Times New Roman" w:eastAsia="Times New Roman" w:hAnsi="Times New Roman" w:cs="Times New Roman"/>
                <w:sz w:val="24"/>
                <w:szCs w:val="24"/>
              </w:rPr>
              <w:t>д. Аганино</w:t>
            </w:r>
          </w:p>
        </w:tc>
        <w:tc>
          <w:tcPr>
            <w:tcW w:w="4110" w:type="dxa"/>
            <w:vAlign w:val="center"/>
          </w:tcPr>
          <w:p w14:paraId="4E011162" w14:textId="77777777" w:rsidR="00C21A9B" w:rsidRDefault="004F5DC7">
            <w:pPr>
              <w:tabs>
                <w:tab w:val="left" w:pos="1620"/>
              </w:tabs>
              <w:jc w:val="both"/>
            </w:pPr>
            <w:r>
              <w:t>Централизованное, привозная вода</w:t>
            </w:r>
          </w:p>
        </w:tc>
        <w:tc>
          <w:tcPr>
            <w:tcW w:w="3119" w:type="dxa"/>
            <w:vAlign w:val="center"/>
          </w:tcPr>
          <w:p w14:paraId="1A04C8A7" w14:textId="77777777" w:rsidR="00C21A9B" w:rsidRDefault="004F5DC7">
            <w:pPr>
              <w:tabs>
                <w:tab w:val="left" w:pos="1620"/>
              </w:tabs>
              <w:jc w:val="both"/>
            </w:pPr>
            <w:r>
              <w:t>выгребные ямы, септики</w:t>
            </w:r>
          </w:p>
        </w:tc>
      </w:tr>
      <w:tr w:rsidR="00C21A9B" w14:paraId="33EC0ED1" w14:textId="77777777">
        <w:tc>
          <w:tcPr>
            <w:tcW w:w="675" w:type="dxa"/>
            <w:vAlign w:val="center"/>
          </w:tcPr>
          <w:p w14:paraId="3E5EBC07" w14:textId="77777777" w:rsidR="00C21A9B" w:rsidRDefault="004F5DC7">
            <w:pPr>
              <w:jc w:val="center"/>
              <w:rPr>
                <w:color w:val="000000"/>
              </w:rPr>
            </w:pPr>
            <w:r>
              <w:rPr>
                <w:color w:val="000000"/>
              </w:rPr>
              <w:t>2.</w:t>
            </w:r>
          </w:p>
        </w:tc>
        <w:tc>
          <w:tcPr>
            <w:tcW w:w="2296" w:type="dxa"/>
            <w:vAlign w:val="center"/>
          </w:tcPr>
          <w:p w14:paraId="53603514" w14:textId="77777777" w:rsidR="00C21A9B" w:rsidRDefault="004F5DC7">
            <w:pPr>
              <w:pStyle w:val="ConsPlusNormal0"/>
              <w:ind w:firstLine="71"/>
              <w:jc w:val="both"/>
              <w:rPr>
                <w:rFonts w:ascii="Times New Roman" w:hAnsi="Times New Roman" w:cs="Times New Roman"/>
                <w:sz w:val="24"/>
                <w:szCs w:val="24"/>
              </w:rPr>
            </w:pPr>
            <w:r>
              <w:rPr>
                <w:rFonts w:ascii="Times New Roman" w:eastAsia="Times New Roman" w:hAnsi="Times New Roman" w:cs="Times New Roman"/>
                <w:sz w:val="24"/>
                <w:szCs w:val="24"/>
              </w:rPr>
              <w:t xml:space="preserve">д. </w:t>
            </w:r>
            <w:proofErr w:type="spellStart"/>
            <w:r>
              <w:rPr>
                <w:rFonts w:ascii="Times New Roman" w:eastAsia="Times New Roman" w:hAnsi="Times New Roman" w:cs="Times New Roman"/>
                <w:sz w:val="24"/>
                <w:szCs w:val="24"/>
              </w:rPr>
              <w:t>Афёрово</w:t>
            </w:r>
            <w:proofErr w:type="spellEnd"/>
          </w:p>
        </w:tc>
        <w:tc>
          <w:tcPr>
            <w:tcW w:w="4110" w:type="dxa"/>
            <w:vAlign w:val="center"/>
          </w:tcPr>
          <w:p w14:paraId="2CE1269F" w14:textId="77777777" w:rsidR="00C21A9B" w:rsidRDefault="004F5DC7">
            <w:pPr>
              <w:tabs>
                <w:tab w:val="left" w:pos="1620"/>
              </w:tabs>
              <w:jc w:val="both"/>
            </w:pPr>
            <w:r>
              <w:t>Централизованное, индивидуальное</w:t>
            </w:r>
          </w:p>
        </w:tc>
        <w:tc>
          <w:tcPr>
            <w:tcW w:w="3119" w:type="dxa"/>
            <w:vAlign w:val="center"/>
          </w:tcPr>
          <w:p w14:paraId="549359E2" w14:textId="77777777" w:rsidR="00C21A9B" w:rsidRDefault="004F5DC7">
            <w:r>
              <w:t>выгребные ямы, септики</w:t>
            </w:r>
          </w:p>
        </w:tc>
      </w:tr>
      <w:tr w:rsidR="00C21A9B" w14:paraId="5AA1B396" w14:textId="77777777">
        <w:tc>
          <w:tcPr>
            <w:tcW w:w="675" w:type="dxa"/>
            <w:vAlign w:val="center"/>
          </w:tcPr>
          <w:p w14:paraId="020127FE" w14:textId="77777777" w:rsidR="00C21A9B" w:rsidRDefault="004F5DC7">
            <w:pPr>
              <w:jc w:val="center"/>
              <w:rPr>
                <w:color w:val="000000"/>
              </w:rPr>
            </w:pPr>
            <w:r>
              <w:rPr>
                <w:color w:val="000000"/>
              </w:rPr>
              <w:t>3</w:t>
            </w:r>
          </w:p>
        </w:tc>
        <w:tc>
          <w:tcPr>
            <w:tcW w:w="2296" w:type="dxa"/>
            <w:vAlign w:val="center"/>
          </w:tcPr>
          <w:p w14:paraId="0167FA5E" w14:textId="77777777" w:rsidR="00C21A9B" w:rsidRDefault="004F5DC7">
            <w:pPr>
              <w:pStyle w:val="ConsPlusNormal0"/>
              <w:ind w:firstLine="71"/>
              <w:jc w:val="both"/>
              <w:rPr>
                <w:rFonts w:ascii="Times New Roman" w:hAnsi="Times New Roman" w:cs="Times New Roman"/>
                <w:sz w:val="24"/>
                <w:szCs w:val="24"/>
              </w:rPr>
            </w:pPr>
            <w:r>
              <w:rPr>
                <w:rFonts w:ascii="Times New Roman" w:eastAsia="Times New Roman" w:hAnsi="Times New Roman" w:cs="Times New Roman"/>
                <w:sz w:val="24"/>
                <w:szCs w:val="24"/>
              </w:rPr>
              <w:t>д. Захарово</w:t>
            </w:r>
          </w:p>
        </w:tc>
        <w:tc>
          <w:tcPr>
            <w:tcW w:w="4110" w:type="dxa"/>
            <w:vAlign w:val="center"/>
          </w:tcPr>
          <w:p w14:paraId="0CFC9962" w14:textId="77777777" w:rsidR="00C21A9B" w:rsidRDefault="004F5DC7">
            <w:pPr>
              <w:tabs>
                <w:tab w:val="left" w:pos="1620"/>
              </w:tabs>
              <w:jc w:val="both"/>
            </w:pPr>
            <w:r>
              <w:t>Централизованное</w:t>
            </w:r>
          </w:p>
        </w:tc>
        <w:tc>
          <w:tcPr>
            <w:tcW w:w="3119" w:type="dxa"/>
            <w:vAlign w:val="center"/>
          </w:tcPr>
          <w:p w14:paraId="5194F5AC" w14:textId="77777777" w:rsidR="00C21A9B" w:rsidRDefault="004F5DC7">
            <w:r>
              <w:t>выгребные ямы, септики</w:t>
            </w:r>
          </w:p>
        </w:tc>
      </w:tr>
      <w:tr w:rsidR="00C21A9B" w14:paraId="21E7AD22" w14:textId="77777777">
        <w:tc>
          <w:tcPr>
            <w:tcW w:w="675" w:type="dxa"/>
            <w:vAlign w:val="center"/>
          </w:tcPr>
          <w:p w14:paraId="08736753" w14:textId="77777777" w:rsidR="00C21A9B" w:rsidRDefault="004F5DC7">
            <w:pPr>
              <w:jc w:val="center"/>
              <w:rPr>
                <w:color w:val="000000"/>
              </w:rPr>
            </w:pPr>
            <w:r>
              <w:rPr>
                <w:color w:val="000000"/>
              </w:rPr>
              <w:t>4.</w:t>
            </w:r>
          </w:p>
        </w:tc>
        <w:tc>
          <w:tcPr>
            <w:tcW w:w="2296" w:type="dxa"/>
            <w:vAlign w:val="center"/>
          </w:tcPr>
          <w:p w14:paraId="4E4F88DC" w14:textId="77777777" w:rsidR="00C21A9B" w:rsidRDefault="004F5DC7">
            <w:pPr>
              <w:pStyle w:val="ConsPlusNormal0"/>
              <w:ind w:firstLine="71"/>
              <w:jc w:val="both"/>
              <w:rPr>
                <w:rFonts w:ascii="Times New Roman" w:hAnsi="Times New Roman" w:cs="Times New Roman"/>
                <w:sz w:val="24"/>
                <w:szCs w:val="24"/>
              </w:rPr>
            </w:pPr>
            <w:r>
              <w:rPr>
                <w:rFonts w:ascii="Times New Roman" w:eastAsia="Times New Roman" w:hAnsi="Times New Roman" w:cs="Times New Roman"/>
                <w:sz w:val="24"/>
                <w:szCs w:val="24"/>
              </w:rPr>
              <w:t>д. Казанка</w:t>
            </w:r>
          </w:p>
        </w:tc>
        <w:tc>
          <w:tcPr>
            <w:tcW w:w="4110" w:type="dxa"/>
            <w:vAlign w:val="center"/>
          </w:tcPr>
          <w:p w14:paraId="5C42321E" w14:textId="77777777" w:rsidR="00C21A9B" w:rsidRDefault="004F5DC7">
            <w:pPr>
              <w:tabs>
                <w:tab w:val="left" w:pos="1620"/>
              </w:tabs>
              <w:jc w:val="both"/>
            </w:pPr>
            <w:r>
              <w:t>Централизованное, индивидуальное</w:t>
            </w:r>
          </w:p>
        </w:tc>
        <w:tc>
          <w:tcPr>
            <w:tcW w:w="3119" w:type="dxa"/>
            <w:vAlign w:val="center"/>
          </w:tcPr>
          <w:p w14:paraId="72898CB3" w14:textId="77777777" w:rsidR="00C21A9B" w:rsidRDefault="004F5DC7">
            <w:r>
              <w:t>выгребные ямы, септики</w:t>
            </w:r>
          </w:p>
        </w:tc>
      </w:tr>
      <w:tr w:rsidR="00C21A9B" w14:paraId="1614089E" w14:textId="77777777">
        <w:tc>
          <w:tcPr>
            <w:tcW w:w="675" w:type="dxa"/>
            <w:vAlign w:val="center"/>
          </w:tcPr>
          <w:p w14:paraId="4FE9BFCD" w14:textId="77777777" w:rsidR="00C21A9B" w:rsidRDefault="004F5DC7">
            <w:pPr>
              <w:jc w:val="center"/>
              <w:rPr>
                <w:color w:val="000000"/>
              </w:rPr>
            </w:pPr>
            <w:r>
              <w:rPr>
                <w:color w:val="000000"/>
              </w:rPr>
              <w:t>5.</w:t>
            </w:r>
          </w:p>
        </w:tc>
        <w:tc>
          <w:tcPr>
            <w:tcW w:w="2296" w:type="dxa"/>
            <w:vAlign w:val="center"/>
          </w:tcPr>
          <w:p w14:paraId="556FFC21" w14:textId="77777777" w:rsidR="00C21A9B" w:rsidRDefault="004F5DC7">
            <w:pPr>
              <w:pStyle w:val="ConsPlusNormal0"/>
              <w:ind w:firstLine="71"/>
              <w:jc w:val="both"/>
              <w:rPr>
                <w:rFonts w:ascii="Times New Roman" w:hAnsi="Times New Roman" w:cs="Times New Roman"/>
                <w:sz w:val="24"/>
                <w:szCs w:val="24"/>
              </w:rPr>
            </w:pPr>
            <w:r>
              <w:rPr>
                <w:rFonts w:ascii="Times New Roman" w:eastAsia="Times New Roman" w:hAnsi="Times New Roman" w:cs="Times New Roman"/>
                <w:sz w:val="24"/>
                <w:szCs w:val="24"/>
              </w:rPr>
              <w:t>д. Колебино</w:t>
            </w:r>
          </w:p>
        </w:tc>
        <w:tc>
          <w:tcPr>
            <w:tcW w:w="4110" w:type="dxa"/>
            <w:vAlign w:val="center"/>
          </w:tcPr>
          <w:p w14:paraId="442863F7" w14:textId="77777777" w:rsidR="00C21A9B" w:rsidRDefault="004F5DC7">
            <w:pPr>
              <w:tabs>
                <w:tab w:val="left" w:pos="1620"/>
              </w:tabs>
              <w:jc w:val="both"/>
            </w:pPr>
            <w:r>
              <w:t>Централизованное, индивидуальное</w:t>
            </w:r>
          </w:p>
        </w:tc>
        <w:tc>
          <w:tcPr>
            <w:tcW w:w="3119" w:type="dxa"/>
            <w:vAlign w:val="center"/>
          </w:tcPr>
          <w:p w14:paraId="5C8FDCBC" w14:textId="77777777" w:rsidR="00C21A9B" w:rsidRDefault="004F5DC7">
            <w:r>
              <w:t>выгребные ямы, септики</w:t>
            </w:r>
          </w:p>
        </w:tc>
      </w:tr>
      <w:tr w:rsidR="00C21A9B" w14:paraId="42453B6A" w14:textId="77777777">
        <w:tc>
          <w:tcPr>
            <w:tcW w:w="675" w:type="dxa"/>
            <w:vAlign w:val="center"/>
          </w:tcPr>
          <w:p w14:paraId="199B5397" w14:textId="77777777" w:rsidR="00C21A9B" w:rsidRDefault="004F5DC7">
            <w:pPr>
              <w:jc w:val="center"/>
              <w:rPr>
                <w:color w:val="000000"/>
              </w:rPr>
            </w:pPr>
            <w:r>
              <w:rPr>
                <w:color w:val="000000"/>
              </w:rPr>
              <w:t>6.</w:t>
            </w:r>
          </w:p>
        </w:tc>
        <w:tc>
          <w:tcPr>
            <w:tcW w:w="2296" w:type="dxa"/>
            <w:vAlign w:val="center"/>
          </w:tcPr>
          <w:p w14:paraId="76E2988D" w14:textId="77777777" w:rsidR="00C21A9B" w:rsidRDefault="004F5DC7">
            <w:pPr>
              <w:pStyle w:val="ConsPlusNormal0"/>
              <w:ind w:firstLine="71"/>
              <w:jc w:val="both"/>
              <w:rPr>
                <w:rFonts w:ascii="Times New Roman" w:hAnsi="Times New Roman" w:cs="Times New Roman"/>
                <w:sz w:val="24"/>
                <w:szCs w:val="24"/>
              </w:rPr>
            </w:pPr>
            <w:r>
              <w:rPr>
                <w:rFonts w:ascii="Times New Roman" w:eastAsia="Times New Roman" w:hAnsi="Times New Roman" w:cs="Times New Roman"/>
                <w:sz w:val="24"/>
                <w:szCs w:val="24"/>
              </w:rPr>
              <w:t>д. Курочино</w:t>
            </w:r>
          </w:p>
        </w:tc>
        <w:tc>
          <w:tcPr>
            <w:tcW w:w="4110" w:type="dxa"/>
            <w:vAlign w:val="center"/>
          </w:tcPr>
          <w:p w14:paraId="6E034B1C" w14:textId="77777777" w:rsidR="00C21A9B" w:rsidRDefault="004F5DC7">
            <w:pPr>
              <w:tabs>
                <w:tab w:val="left" w:pos="1620"/>
              </w:tabs>
              <w:jc w:val="both"/>
            </w:pPr>
            <w:r>
              <w:t>Колодцы, индивидуальные скважины</w:t>
            </w:r>
          </w:p>
        </w:tc>
        <w:tc>
          <w:tcPr>
            <w:tcW w:w="3119" w:type="dxa"/>
            <w:vAlign w:val="center"/>
          </w:tcPr>
          <w:p w14:paraId="0F6574F9" w14:textId="77777777" w:rsidR="00C21A9B" w:rsidRDefault="004F5DC7">
            <w:r>
              <w:t>выгребные ямы, септики</w:t>
            </w:r>
          </w:p>
        </w:tc>
      </w:tr>
      <w:tr w:rsidR="00C21A9B" w14:paraId="4A49CED5" w14:textId="77777777">
        <w:tc>
          <w:tcPr>
            <w:tcW w:w="675" w:type="dxa"/>
            <w:shd w:val="clear" w:color="auto" w:fill="auto"/>
            <w:vAlign w:val="center"/>
          </w:tcPr>
          <w:p w14:paraId="75052BDE" w14:textId="77777777" w:rsidR="00C21A9B" w:rsidRDefault="004F5DC7">
            <w:pPr>
              <w:jc w:val="center"/>
              <w:rPr>
                <w:color w:val="000000"/>
              </w:rPr>
            </w:pPr>
            <w:r>
              <w:rPr>
                <w:color w:val="000000"/>
              </w:rPr>
              <w:t>7.</w:t>
            </w:r>
          </w:p>
        </w:tc>
        <w:tc>
          <w:tcPr>
            <w:tcW w:w="2296" w:type="dxa"/>
            <w:shd w:val="clear" w:color="auto" w:fill="auto"/>
            <w:vAlign w:val="center"/>
          </w:tcPr>
          <w:p w14:paraId="6270E619" w14:textId="77777777" w:rsidR="00C21A9B" w:rsidRDefault="004F5DC7">
            <w:pPr>
              <w:pStyle w:val="ConsPlusNormal0"/>
              <w:ind w:firstLine="71"/>
              <w:jc w:val="both"/>
              <w:rPr>
                <w:rFonts w:ascii="Times New Roman" w:hAnsi="Times New Roman" w:cs="Times New Roman"/>
                <w:sz w:val="24"/>
                <w:szCs w:val="24"/>
              </w:rPr>
            </w:pPr>
            <w:r>
              <w:rPr>
                <w:rFonts w:ascii="Times New Roman" w:eastAsia="Times New Roman" w:hAnsi="Times New Roman" w:cs="Times New Roman"/>
                <w:sz w:val="24"/>
                <w:szCs w:val="24"/>
              </w:rPr>
              <w:t>д. Малый Борок</w:t>
            </w:r>
          </w:p>
        </w:tc>
        <w:tc>
          <w:tcPr>
            <w:tcW w:w="4110" w:type="dxa"/>
            <w:shd w:val="clear" w:color="auto" w:fill="auto"/>
            <w:vAlign w:val="center"/>
          </w:tcPr>
          <w:p w14:paraId="20383011" w14:textId="77777777" w:rsidR="00C21A9B" w:rsidRDefault="004F5DC7">
            <w:pPr>
              <w:tabs>
                <w:tab w:val="left" w:pos="1620"/>
              </w:tabs>
              <w:jc w:val="both"/>
            </w:pPr>
            <w:r>
              <w:t>Централизованное, индивидуальное</w:t>
            </w:r>
          </w:p>
        </w:tc>
        <w:tc>
          <w:tcPr>
            <w:tcW w:w="3119" w:type="dxa"/>
            <w:shd w:val="clear" w:color="auto" w:fill="auto"/>
            <w:vAlign w:val="center"/>
          </w:tcPr>
          <w:p w14:paraId="2698ADA1" w14:textId="77777777" w:rsidR="00C21A9B" w:rsidRDefault="004F5DC7">
            <w:r>
              <w:t>выгребные ямы, септики</w:t>
            </w:r>
          </w:p>
        </w:tc>
      </w:tr>
      <w:tr w:rsidR="00C21A9B" w14:paraId="5A069B62" w14:textId="77777777">
        <w:tc>
          <w:tcPr>
            <w:tcW w:w="675" w:type="dxa"/>
            <w:shd w:val="clear" w:color="auto" w:fill="auto"/>
            <w:vAlign w:val="center"/>
          </w:tcPr>
          <w:p w14:paraId="0C9096F3" w14:textId="77777777" w:rsidR="00C21A9B" w:rsidRDefault="004F5DC7">
            <w:pPr>
              <w:jc w:val="center"/>
              <w:rPr>
                <w:color w:val="000000"/>
              </w:rPr>
            </w:pPr>
            <w:r>
              <w:rPr>
                <w:color w:val="000000"/>
              </w:rPr>
              <w:t>8.</w:t>
            </w:r>
          </w:p>
        </w:tc>
        <w:tc>
          <w:tcPr>
            <w:tcW w:w="2296" w:type="dxa"/>
            <w:shd w:val="clear" w:color="auto" w:fill="auto"/>
            <w:vAlign w:val="center"/>
          </w:tcPr>
          <w:p w14:paraId="21FBAC64" w14:textId="77777777" w:rsidR="00C21A9B" w:rsidRDefault="004F5DC7">
            <w:pPr>
              <w:pStyle w:val="ConsPlusNormal0"/>
              <w:ind w:firstLine="71"/>
              <w:jc w:val="both"/>
              <w:rPr>
                <w:rFonts w:ascii="Times New Roman" w:hAnsi="Times New Roman" w:cs="Times New Roman"/>
                <w:sz w:val="24"/>
                <w:szCs w:val="24"/>
              </w:rPr>
            </w:pPr>
            <w:r>
              <w:rPr>
                <w:rFonts w:ascii="Times New Roman" w:eastAsia="Times New Roman" w:hAnsi="Times New Roman" w:cs="Times New Roman"/>
                <w:sz w:val="24"/>
                <w:szCs w:val="24"/>
              </w:rPr>
              <w:t>д. Некрасово</w:t>
            </w:r>
          </w:p>
        </w:tc>
        <w:tc>
          <w:tcPr>
            <w:tcW w:w="4110" w:type="dxa"/>
            <w:shd w:val="clear" w:color="auto" w:fill="auto"/>
            <w:vAlign w:val="center"/>
          </w:tcPr>
          <w:p w14:paraId="4F113013" w14:textId="77777777" w:rsidR="00C21A9B" w:rsidRDefault="004F5DC7">
            <w:pPr>
              <w:tabs>
                <w:tab w:val="left" w:pos="1620"/>
              </w:tabs>
              <w:jc w:val="both"/>
            </w:pPr>
            <w:r>
              <w:t>Централизованное, индивидуальное</w:t>
            </w:r>
          </w:p>
        </w:tc>
        <w:tc>
          <w:tcPr>
            <w:tcW w:w="3119" w:type="dxa"/>
            <w:shd w:val="clear" w:color="auto" w:fill="auto"/>
            <w:vAlign w:val="center"/>
          </w:tcPr>
          <w:p w14:paraId="616E2822" w14:textId="77777777" w:rsidR="00C21A9B" w:rsidRDefault="004F5DC7">
            <w:r>
              <w:t>централизованная, септики, выгребные ямы</w:t>
            </w:r>
          </w:p>
        </w:tc>
      </w:tr>
      <w:tr w:rsidR="00C21A9B" w14:paraId="3E5AD7EC" w14:textId="77777777">
        <w:tc>
          <w:tcPr>
            <w:tcW w:w="675" w:type="dxa"/>
            <w:shd w:val="clear" w:color="auto" w:fill="auto"/>
            <w:vAlign w:val="center"/>
          </w:tcPr>
          <w:p w14:paraId="4A83E22E" w14:textId="77777777" w:rsidR="00C21A9B" w:rsidRDefault="004F5DC7">
            <w:pPr>
              <w:jc w:val="center"/>
              <w:rPr>
                <w:color w:val="000000"/>
              </w:rPr>
            </w:pPr>
            <w:r>
              <w:rPr>
                <w:color w:val="000000"/>
              </w:rPr>
              <w:t>9.</w:t>
            </w:r>
          </w:p>
        </w:tc>
        <w:tc>
          <w:tcPr>
            <w:tcW w:w="2296" w:type="dxa"/>
            <w:shd w:val="clear" w:color="auto" w:fill="auto"/>
            <w:vAlign w:val="center"/>
          </w:tcPr>
          <w:p w14:paraId="4088E7E9" w14:textId="77777777" w:rsidR="00C21A9B" w:rsidRDefault="004F5DC7">
            <w:pPr>
              <w:pStyle w:val="ConsPlusNormal0"/>
              <w:ind w:firstLine="71"/>
              <w:jc w:val="both"/>
              <w:rPr>
                <w:rFonts w:ascii="Times New Roman" w:hAnsi="Times New Roman" w:cs="Times New Roman"/>
                <w:sz w:val="24"/>
                <w:szCs w:val="24"/>
              </w:rPr>
            </w:pPr>
            <w:r>
              <w:rPr>
                <w:rFonts w:ascii="Times New Roman" w:eastAsia="Times New Roman" w:hAnsi="Times New Roman" w:cs="Times New Roman"/>
                <w:sz w:val="24"/>
                <w:szCs w:val="24"/>
              </w:rPr>
              <w:t>д. Пасынково</w:t>
            </w:r>
          </w:p>
        </w:tc>
        <w:tc>
          <w:tcPr>
            <w:tcW w:w="4110" w:type="dxa"/>
            <w:shd w:val="clear" w:color="auto" w:fill="auto"/>
            <w:vAlign w:val="center"/>
          </w:tcPr>
          <w:p w14:paraId="5F35B062" w14:textId="77777777" w:rsidR="00C21A9B" w:rsidRDefault="004F5DC7">
            <w:pPr>
              <w:tabs>
                <w:tab w:val="left" w:pos="1620"/>
              </w:tabs>
              <w:jc w:val="both"/>
            </w:pPr>
            <w:r>
              <w:t>Централизованное, индивидуальное</w:t>
            </w:r>
          </w:p>
        </w:tc>
        <w:tc>
          <w:tcPr>
            <w:tcW w:w="3119" w:type="dxa"/>
            <w:shd w:val="clear" w:color="auto" w:fill="auto"/>
            <w:vAlign w:val="center"/>
          </w:tcPr>
          <w:p w14:paraId="29BC782B" w14:textId="77777777" w:rsidR="00C21A9B" w:rsidRDefault="004F5DC7">
            <w:r>
              <w:t>выгребные ямы, септики</w:t>
            </w:r>
          </w:p>
        </w:tc>
      </w:tr>
      <w:tr w:rsidR="00C21A9B" w14:paraId="593AF1A7" w14:textId="77777777">
        <w:tc>
          <w:tcPr>
            <w:tcW w:w="675" w:type="dxa"/>
            <w:shd w:val="clear" w:color="auto" w:fill="auto"/>
            <w:vAlign w:val="center"/>
          </w:tcPr>
          <w:p w14:paraId="3E1A4B75" w14:textId="77777777" w:rsidR="00C21A9B" w:rsidRDefault="004F5DC7">
            <w:pPr>
              <w:jc w:val="center"/>
              <w:rPr>
                <w:color w:val="000000"/>
              </w:rPr>
            </w:pPr>
            <w:r>
              <w:rPr>
                <w:color w:val="000000"/>
              </w:rPr>
              <w:t>10.</w:t>
            </w:r>
          </w:p>
        </w:tc>
        <w:tc>
          <w:tcPr>
            <w:tcW w:w="2296" w:type="dxa"/>
            <w:shd w:val="clear" w:color="auto" w:fill="auto"/>
            <w:vAlign w:val="center"/>
          </w:tcPr>
          <w:p w14:paraId="11CD8F5D" w14:textId="77777777" w:rsidR="00C21A9B" w:rsidRDefault="004F5DC7">
            <w:pPr>
              <w:pStyle w:val="ConsPlusNormal0"/>
              <w:ind w:firstLine="71"/>
              <w:jc w:val="both"/>
              <w:rPr>
                <w:rFonts w:ascii="Times New Roman" w:hAnsi="Times New Roman" w:cs="Times New Roman"/>
                <w:sz w:val="24"/>
                <w:szCs w:val="24"/>
              </w:rPr>
            </w:pPr>
            <w:r>
              <w:rPr>
                <w:rFonts w:ascii="Times New Roman" w:eastAsia="Times New Roman" w:hAnsi="Times New Roman" w:cs="Times New Roman"/>
                <w:sz w:val="24"/>
                <w:szCs w:val="24"/>
              </w:rPr>
              <w:t>с. Петрилово</w:t>
            </w:r>
          </w:p>
        </w:tc>
        <w:tc>
          <w:tcPr>
            <w:tcW w:w="4110" w:type="dxa"/>
            <w:shd w:val="clear" w:color="auto" w:fill="auto"/>
            <w:vAlign w:val="center"/>
          </w:tcPr>
          <w:p w14:paraId="16019DAF" w14:textId="77777777" w:rsidR="00C21A9B" w:rsidRDefault="004F5DC7">
            <w:pPr>
              <w:tabs>
                <w:tab w:val="left" w:pos="1620"/>
              </w:tabs>
              <w:jc w:val="both"/>
            </w:pPr>
            <w:r>
              <w:t>Централизованное, индивидуальное</w:t>
            </w:r>
          </w:p>
        </w:tc>
        <w:tc>
          <w:tcPr>
            <w:tcW w:w="3119" w:type="dxa"/>
            <w:shd w:val="clear" w:color="auto" w:fill="auto"/>
            <w:vAlign w:val="center"/>
          </w:tcPr>
          <w:p w14:paraId="570AED35" w14:textId="77777777" w:rsidR="00C21A9B" w:rsidRDefault="004F5DC7">
            <w:r>
              <w:t>централизованная, септики, выгребные ямы</w:t>
            </w:r>
          </w:p>
        </w:tc>
      </w:tr>
      <w:tr w:rsidR="00C21A9B" w14:paraId="0902ED2A" w14:textId="77777777">
        <w:tc>
          <w:tcPr>
            <w:tcW w:w="675" w:type="dxa"/>
            <w:shd w:val="clear" w:color="auto" w:fill="auto"/>
            <w:vAlign w:val="center"/>
          </w:tcPr>
          <w:p w14:paraId="455586FC" w14:textId="77777777" w:rsidR="00C21A9B" w:rsidRDefault="004F5DC7">
            <w:pPr>
              <w:jc w:val="center"/>
              <w:rPr>
                <w:color w:val="000000"/>
              </w:rPr>
            </w:pPr>
            <w:r>
              <w:rPr>
                <w:color w:val="000000"/>
              </w:rPr>
              <w:t>11.</w:t>
            </w:r>
          </w:p>
        </w:tc>
        <w:tc>
          <w:tcPr>
            <w:tcW w:w="2296" w:type="dxa"/>
            <w:shd w:val="clear" w:color="auto" w:fill="auto"/>
            <w:vAlign w:val="center"/>
          </w:tcPr>
          <w:p w14:paraId="7D2839ED" w14:textId="77777777" w:rsidR="00C21A9B" w:rsidRDefault="004F5DC7">
            <w:pPr>
              <w:pStyle w:val="ConsPlusNormal0"/>
              <w:ind w:firstLine="71"/>
              <w:jc w:val="both"/>
              <w:rPr>
                <w:rFonts w:ascii="Times New Roman" w:hAnsi="Times New Roman" w:cs="Times New Roman"/>
                <w:sz w:val="24"/>
                <w:szCs w:val="24"/>
              </w:rPr>
            </w:pPr>
            <w:r>
              <w:rPr>
                <w:rFonts w:ascii="Times New Roman" w:eastAsia="Times New Roman" w:hAnsi="Times New Roman" w:cs="Times New Roman"/>
                <w:sz w:val="24"/>
                <w:szCs w:val="24"/>
              </w:rPr>
              <w:t>д. Пустошка</w:t>
            </w:r>
          </w:p>
        </w:tc>
        <w:tc>
          <w:tcPr>
            <w:tcW w:w="4110" w:type="dxa"/>
            <w:shd w:val="clear" w:color="auto" w:fill="auto"/>
            <w:vAlign w:val="center"/>
          </w:tcPr>
          <w:p w14:paraId="0B4324C6" w14:textId="77777777" w:rsidR="00C21A9B" w:rsidRDefault="004F5DC7">
            <w:pPr>
              <w:tabs>
                <w:tab w:val="left" w:pos="1620"/>
              </w:tabs>
            </w:pPr>
            <w:r>
              <w:t>Колодец, индивидуальные скважины</w:t>
            </w:r>
          </w:p>
        </w:tc>
        <w:tc>
          <w:tcPr>
            <w:tcW w:w="3119" w:type="dxa"/>
            <w:shd w:val="clear" w:color="auto" w:fill="auto"/>
            <w:vAlign w:val="center"/>
          </w:tcPr>
          <w:p w14:paraId="29E67428" w14:textId="77777777" w:rsidR="00C21A9B" w:rsidRDefault="004F5DC7">
            <w:r>
              <w:t>выгребные ямы, септики</w:t>
            </w:r>
          </w:p>
        </w:tc>
      </w:tr>
      <w:tr w:rsidR="00C21A9B" w14:paraId="24F04EF3" w14:textId="77777777">
        <w:tc>
          <w:tcPr>
            <w:tcW w:w="675" w:type="dxa"/>
            <w:shd w:val="clear" w:color="auto" w:fill="auto"/>
            <w:vAlign w:val="center"/>
          </w:tcPr>
          <w:p w14:paraId="50511470" w14:textId="77777777" w:rsidR="00C21A9B" w:rsidRDefault="004F5DC7">
            <w:pPr>
              <w:jc w:val="center"/>
              <w:rPr>
                <w:color w:val="000000"/>
              </w:rPr>
            </w:pPr>
            <w:r>
              <w:rPr>
                <w:color w:val="000000"/>
              </w:rPr>
              <w:t>12.</w:t>
            </w:r>
          </w:p>
        </w:tc>
        <w:tc>
          <w:tcPr>
            <w:tcW w:w="2296" w:type="dxa"/>
            <w:shd w:val="clear" w:color="auto" w:fill="auto"/>
            <w:vAlign w:val="center"/>
          </w:tcPr>
          <w:p w14:paraId="5189DEA9" w14:textId="77777777" w:rsidR="00C21A9B" w:rsidRDefault="004F5DC7">
            <w:pPr>
              <w:pStyle w:val="ConsPlusNormal0"/>
              <w:ind w:firstLine="71"/>
              <w:jc w:val="both"/>
              <w:rPr>
                <w:rFonts w:ascii="Times New Roman" w:hAnsi="Times New Roman" w:cs="Times New Roman"/>
                <w:sz w:val="24"/>
                <w:szCs w:val="24"/>
              </w:rPr>
            </w:pPr>
            <w:r>
              <w:rPr>
                <w:rFonts w:ascii="Times New Roman" w:eastAsia="Times New Roman" w:hAnsi="Times New Roman" w:cs="Times New Roman"/>
                <w:sz w:val="24"/>
                <w:szCs w:val="24"/>
              </w:rPr>
              <w:t>с. Саметь</w:t>
            </w:r>
          </w:p>
        </w:tc>
        <w:tc>
          <w:tcPr>
            <w:tcW w:w="4110" w:type="dxa"/>
            <w:shd w:val="clear" w:color="auto" w:fill="auto"/>
            <w:vAlign w:val="center"/>
          </w:tcPr>
          <w:p w14:paraId="312FC84C" w14:textId="77777777" w:rsidR="00C21A9B" w:rsidRDefault="004F5DC7">
            <w:pPr>
              <w:tabs>
                <w:tab w:val="left" w:pos="1620"/>
              </w:tabs>
              <w:jc w:val="both"/>
            </w:pPr>
            <w:r>
              <w:t>Централизованное, индивидуальное</w:t>
            </w:r>
          </w:p>
        </w:tc>
        <w:tc>
          <w:tcPr>
            <w:tcW w:w="3119" w:type="dxa"/>
            <w:shd w:val="clear" w:color="auto" w:fill="auto"/>
            <w:vAlign w:val="center"/>
          </w:tcPr>
          <w:p w14:paraId="1123C95A" w14:textId="77777777" w:rsidR="00C21A9B" w:rsidRDefault="004F5DC7">
            <w:r>
              <w:t>выгребные ямы, септики</w:t>
            </w:r>
          </w:p>
        </w:tc>
      </w:tr>
      <w:tr w:rsidR="00C21A9B" w14:paraId="101B668F" w14:textId="77777777">
        <w:tc>
          <w:tcPr>
            <w:tcW w:w="675" w:type="dxa"/>
            <w:shd w:val="clear" w:color="auto" w:fill="auto"/>
            <w:vAlign w:val="center"/>
          </w:tcPr>
          <w:p w14:paraId="32117E2B" w14:textId="77777777" w:rsidR="00C21A9B" w:rsidRDefault="004F5DC7">
            <w:pPr>
              <w:jc w:val="center"/>
              <w:rPr>
                <w:color w:val="000000"/>
              </w:rPr>
            </w:pPr>
            <w:r>
              <w:rPr>
                <w:color w:val="000000"/>
              </w:rPr>
              <w:t>13.</w:t>
            </w:r>
          </w:p>
        </w:tc>
        <w:tc>
          <w:tcPr>
            <w:tcW w:w="2296" w:type="dxa"/>
            <w:shd w:val="clear" w:color="auto" w:fill="auto"/>
            <w:vAlign w:val="center"/>
          </w:tcPr>
          <w:p w14:paraId="642212CF" w14:textId="77777777" w:rsidR="00C21A9B" w:rsidRDefault="004F5DC7">
            <w:pPr>
              <w:pStyle w:val="ConsPlusNormal0"/>
              <w:ind w:firstLine="71"/>
              <w:jc w:val="both"/>
              <w:rPr>
                <w:rFonts w:ascii="Times New Roman" w:hAnsi="Times New Roman" w:cs="Times New Roman"/>
                <w:sz w:val="24"/>
                <w:szCs w:val="24"/>
              </w:rPr>
            </w:pPr>
            <w:r>
              <w:rPr>
                <w:rFonts w:ascii="Times New Roman" w:eastAsia="Times New Roman" w:hAnsi="Times New Roman" w:cs="Times New Roman"/>
                <w:sz w:val="24"/>
                <w:szCs w:val="24"/>
              </w:rPr>
              <w:t>с. Спас</w:t>
            </w:r>
          </w:p>
        </w:tc>
        <w:tc>
          <w:tcPr>
            <w:tcW w:w="4110" w:type="dxa"/>
            <w:shd w:val="clear" w:color="auto" w:fill="auto"/>
            <w:vAlign w:val="center"/>
          </w:tcPr>
          <w:p w14:paraId="0A386B37" w14:textId="77777777" w:rsidR="00C21A9B" w:rsidRDefault="004F5DC7">
            <w:pPr>
              <w:tabs>
                <w:tab w:val="left" w:pos="1620"/>
              </w:tabs>
              <w:jc w:val="both"/>
            </w:pPr>
            <w:r>
              <w:t>Колодец, индивидуальные скважины</w:t>
            </w:r>
          </w:p>
        </w:tc>
        <w:tc>
          <w:tcPr>
            <w:tcW w:w="3119" w:type="dxa"/>
            <w:shd w:val="clear" w:color="auto" w:fill="auto"/>
            <w:vAlign w:val="center"/>
          </w:tcPr>
          <w:p w14:paraId="3175D28E" w14:textId="77777777" w:rsidR="00C21A9B" w:rsidRDefault="004F5DC7">
            <w:r>
              <w:t>выгребные ямы, септики</w:t>
            </w:r>
          </w:p>
        </w:tc>
      </w:tr>
      <w:tr w:rsidR="00C21A9B" w14:paraId="38C18376" w14:textId="77777777">
        <w:tc>
          <w:tcPr>
            <w:tcW w:w="675" w:type="dxa"/>
            <w:shd w:val="clear" w:color="auto" w:fill="auto"/>
            <w:vAlign w:val="center"/>
          </w:tcPr>
          <w:p w14:paraId="063A2EAE" w14:textId="77777777" w:rsidR="00C21A9B" w:rsidRDefault="004F5DC7">
            <w:pPr>
              <w:rPr>
                <w:color w:val="000000"/>
              </w:rPr>
            </w:pPr>
            <w:r>
              <w:rPr>
                <w:color w:val="000000"/>
              </w:rPr>
              <w:t xml:space="preserve">  14.</w:t>
            </w:r>
          </w:p>
        </w:tc>
        <w:tc>
          <w:tcPr>
            <w:tcW w:w="2296" w:type="dxa"/>
            <w:shd w:val="clear" w:color="auto" w:fill="auto"/>
            <w:vAlign w:val="center"/>
          </w:tcPr>
          <w:p w14:paraId="011D7B91" w14:textId="77777777" w:rsidR="00C21A9B" w:rsidRDefault="004F5DC7">
            <w:pPr>
              <w:pStyle w:val="ConsPlusNormal0"/>
              <w:ind w:firstLine="71"/>
              <w:jc w:val="both"/>
              <w:rPr>
                <w:rFonts w:ascii="Times New Roman" w:hAnsi="Times New Roman" w:cs="Times New Roman"/>
                <w:sz w:val="24"/>
                <w:szCs w:val="24"/>
              </w:rPr>
            </w:pPr>
            <w:r>
              <w:rPr>
                <w:rFonts w:ascii="Times New Roman" w:eastAsia="Times New Roman" w:hAnsi="Times New Roman" w:cs="Times New Roman"/>
                <w:sz w:val="24"/>
                <w:szCs w:val="24"/>
              </w:rPr>
              <w:t>д. Стрельниково</w:t>
            </w:r>
          </w:p>
        </w:tc>
        <w:tc>
          <w:tcPr>
            <w:tcW w:w="4110" w:type="dxa"/>
            <w:shd w:val="clear" w:color="auto" w:fill="auto"/>
            <w:vAlign w:val="center"/>
          </w:tcPr>
          <w:p w14:paraId="631A1F8C" w14:textId="77777777" w:rsidR="00C21A9B" w:rsidRDefault="004F5DC7">
            <w:pPr>
              <w:tabs>
                <w:tab w:val="left" w:pos="1620"/>
              </w:tabs>
              <w:jc w:val="both"/>
            </w:pPr>
            <w:r>
              <w:t>Централизованное, индивидуальное</w:t>
            </w:r>
          </w:p>
        </w:tc>
        <w:tc>
          <w:tcPr>
            <w:tcW w:w="3119" w:type="dxa"/>
            <w:shd w:val="clear" w:color="auto" w:fill="auto"/>
            <w:vAlign w:val="center"/>
          </w:tcPr>
          <w:p w14:paraId="7C392EB3" w14:textId="77777777" w:rsidR="00C21A9B" w:rsidRDefault="004F5DC7">
            <w:r>
              <w:t>выгребные ямы, септики</w:t>
            </w:r>
          </w:p>
        </w:tc>
      </w:tr>
      <w:tr w:rsidR="00C21A9B" w14:paraId="6D75B759" w14:textId="77777777">
        <w:tc>
          <w:tcPr>
            <w:tcW w:w="675" w:type="dxa"/>
            <w:shd w:val="clear" w:color="auto" w:fill="auto"/>
            <w:vAlign w:val="center"/>
          </w:tcPr>
          <w:p w14:paraId="72DD1836" w14:textId="77777777" w:rsidR="00C21A9B" w:rsidRDefault="004F5DC7">
            <w:pPr>
              <w:jc w:val="center"/>
              <w:rPr>
                <w:color w:val="000000"/>
              </w:rPr>
            </w:pPr>
            <w:r>
              <w:rPr>
                <w:color w:val="000000"/>
              </w:rPr>
              <w:t>15.</w:t>
            </w:r>
          </w:p>
        </w:tc>
        <w:tc>
          <w:tcPr>
            <w:tcW w:w="2296" w:type="dxa"/>
            <w:shd w:val="clear" w:color="auto" w:fill="auto"/>
            <w:vAlign w:val="center"/>
          </w:tcPr>
          <w:p w14:paraId="26F6C15C" w14:textId="77777777" w:rsidR="00C21A9B" w:rsidRDefault="004F5DC7">
            <w:pPr>
              <w:pStyle w:val="ConsPlusNormal0"/>
              <w:ind w:firstLine="71"/>
              <w:jc w:val="both"/>
              <w:rPr>
                <w:rFonts w:ascii="Times New Roman" w:hAnsi="Times New Roman" w:cs="Times New Roman"/>
                <w:sz w:val="24"/>
                <w:szCs w:val="24"/>
              </w:rPr>
            </w:pPr>
            <w:r>
              <w:rPr>
                <w:rFonts w:ascii="Times New Roman" w:eastAsia="Times New Roman" w:hAnsi="Times New Roman" w:cs="Times New Roman"/>
                <w:sz w:val="24"/>
                <w:szCs w:val="24"/>
              </w:rPr>
              <w:t>д. Тепра</w:t>
            </w:r>
          </w:p>
        </w:tc>
        <w:tc>
          <w:tcPr>
            <w:tcW w:w="4110" w:type="dxa"/>
            <w:shd w:val="clear" w:color="auto" w:fill="auto"/>
            <w:vAlign w:val="center"/>
          </w:tcPr>
          <w:p w14:paraId="6364B612" w14:textId="77777777" w:rsidR="00C21A9B" w:rsidRDefault="004F5DC7">
            <w:pPr>
              <w:tabs>
                <w:tab w:val="left" w:pos="1620"/>
              </w:tabs>
              <w:jc w:val="both"/>
            </w:pPr>
            <w:r>
              <w:t>Централизованное, индивидуальное</w:t>
            </w:r>
          </w:p>
        </w:tc>
        <w:tc>
          <w:tcPr>
            <w:tcW w:w="3119" w:type="dxa"/>
            <w:shd w:val="clear" w:color="auto" w:fill="auto"/>
            <w:vAlign w:val="center"/>
          </w:tcPr>
          <w:p w14:paraId="29A9AD9A" w14:textId="77777777" w:rsidR="00C21A9B" w:rsidRDefault="004F5DC7">
            <w:r>
              <w:t>выгребные ямы, септики</w:t>
            </w:r>
          </w:p>
        </w:tc>
      </w:tr>
      <w:tr w:rsidR="00C21A9B" w14:paraId="14B4C25D" w14:textId="77777777">
        <w:tc>
          <w:tcPr>
            <w:tcW w:w="675" w:type="dxa"/>
            <w:shd w:val="clear" w:color="auto" w:fill="auto"/>
            <w:vAlign w:val="center"/>
          </w:tcPr>
          <w:p w14:paraId="5807B955" w14:textId="77777777" w:rsidR="00C21A9B" w:rsidRDefault="004F5DC7">
            <w:pPr>
              <w:jc w:val="center"/>
              <w:rPr>
                <w:color w:val="000000"/>
              </w:rPr>
            </w:pPr>
            <w:r>
              <w:rPr>
                <w:color w:val="000000"/>
              </w:rPr>
              <w:t>16.</w:t>
            </w:r>
          </w:p>
        </w:tc>
        <w:tc>
          <w:tcPr>
            <w:tcW w:w="2296" w:type="dxa"/>
            <w:shd w:val="clear" w:color="auto" w:fill="auto"/>
            <w:vAlign w:val="center"/>
          </w:tcPr>
          <w:p w14:paraId="3B5DD037" w14:textId="77777777" w:rsidR="00C21A9B" w:rsidRDefault="004F5DC7">
            <w:pPr>
              <w:pStyle w:val="ConsPlusNormal0"/>
              <w:ind w:firstLine="71"/>
              <w:jc w:val="both"/>
              <w:rPr>
                <w:rFonts w:ascii="Times New Roman" w:hAnsi="Times New Roman" w:cs="Times New Roman"/>
                <w:sz w:val="24"/>
                <w:szCs w:val="24"/>
              </w:rPr>
            </w:pPr>
            <w:r>
              <w:rPr>
                <w:rFonts w:ascii="Times New Roman" w:eastAsia="Times New Roman" w:hAnsi="Times New Roman" w:cs="Times New Roman"/>
                <w:sz w:val="24"/>
                <w:szCs w:val="24"/>
              </w:rPr>
              <w:t>д. Шемякино</w:t>
            </w:r>
          </w:p>
        </w:tc>
        <w:tc>
          <w:tcPr>
            <w:tcW w:w="4110" w:type="dxa"/>
            <w:shd w:val="clear" w:color="auto" w:fill="auto"/>
            <w:vAlign w:val="center"/>
          </w:tcPr>
          <w:p w14:paraId="19099BC2" w14:textId="77777777" w:rsidR="00C21A9B" w:rsidRDefault="004F5DC7">
            <w:pPr>
              <w:tabs>
                <w:tab w:val="left" w:pos="1620"/>
              </w:tabs>
              <w:jc w:val="both"/>
            </w:pPr>
            <w:r>
              <w:t>Колодцы, индивидуальные скважины</w:t>
            </w:r>
          </w:p>
        </w:tc>
        <w:tc>
          <w:tcPr>
            <w:tcW w:w="3119" w:type="dxa"/>
            <w:shd w:val="clear" w:color="auto" w:fill="auto"/>
            <w:vAlign w:val="center"/>
          </w:tcPr>
          <w:p w14:paraId="20A929C9" w14:textId="77777777" w:rsidR="00C21A9B" w:rsidRDefault="004F5DC7">
            <w:r>
              <w:t>выгребные ямы, септики</w:t>
            </w:r>
          </w:p>
        </w:tc>
      </w:tr>
      <w:tr w:rsidR="00C21A9B" w14:paraId="1535D2F2" w14:textId="77777777">
        <w:tc>
          <w:tcPr>
            <w:tcW w:w="675" w:type="dxa"/>
            <w:shd w:val="clear" w:color="auto" w:fill="auto"/>
            <w:vAlign w:val="center"/>
          </w:tcPr>
          <w:p w14:paraId="7591220E" w14:textId="77777777" w:rsidR="00C21A9B" w:rsidRDefault="004F5DC7">
            <w:pPr>
              <w:jc w:val="center"/>
              <w:rPr>
                <w:color w:val="000000"/>
              </w:rPr>
            </w:pPr>
            <w:r>
              <w:rPr>
                <w:color w:val="000000"/>
              </w:rPr>
              <w:t>17.</w:t>
            </w:r>
          </w:p>
        </w:tc>
        <w:tc>
          <w:tcPr>
            <w:tcW w:w="2296" w:type="dxa"/>
            <w:shd w:val="clear" w:color="auto" w:fill="auto"/>
            <w:vAlign w:val="center"/>
          </w:tcPr>
          <w:p w14:paraId="5BD45CBC" w14:textId="77777777" w:rsidR="00C21A9B" w:rsidRDefault="004F5DC7">
            <w:pPr>
              <w:pStyle w:val="ConsPlusNormal0"/>
              <w:ind w:firstLine="71"/>
              <w:jc w:val="both"/>
              <w:rPr>
                <w:rFonts w:ascii="Times New Roman" w:hAnsi="Times New Roman" w:cs="Times New Roman"/>
                <w:sz w:val="24"/>
                <w:szCs w:val="24"/>
              </w:rPr>
            </w:pPr>
            <w:r>
              <w:rPr>
                <w:rFonts w:ascii="Times New Roman" w:eastAsia="Times New Roman" w:hAnsi="Times New Roman" w:cs="Times New Roman"/>
                <w:sz w:val="24"/>
                <w:szCs w:val="24"/>
              </w:rPr>
              <w:t>с. Шунга</w:t>
            </w:r>
          </w:p>
        </w:tc>
        <w:tc>
          <w:tcPr>
            <w:tcW w:w="4110" w:type="dxa"/>
            <w:shd w:val="clear" w:color="auto" w:fill="auto"/>
            <w:vAlign w:val="center"/>
          </w:tcPr>
          <w:p w14:paraId="7CF676A1" w14:textId="77777777" w:rsidR="00C21A9B" w:rsidRDefault="004F5DC7">
            <w:r>
              <w:t>Централизованное, индивидуальное</w:t>
            </w:r>
          </w:p>
        </w:tc>
        <w:tc>
          <w:tcPr>
            <w:tcW w:w="3119" w:type="dxa"/>
            <w:shd w:val="clear" w:color="auto" w:fill="auto"/>
            <w:vAlign w:val="center"/>
          </w:tcPr>
          <w:p w14:paraId="1631F2A1" w14:textId="77777777" w:rsidR="00C21A9B" w:rsidRDefault="004F5DC7">
            <w:r>
              <w:t>централизованная, септики, выгребные ямы</w:t>
            </w:r>
          </w:p>
        </w:tc>
      </w:tr>
      <w:tr w:rsidR="00C21A9B" w14:paraId="7C59648C" w14:textId="77777777">
        <w:tc>
          <w:tcPr>
            <w:tcW w:w="675" w:type="dxa"/>
            <w:shd w:val="clear" w:color="auto" w:fill="auto"/>
            <w:vAlign w:val="center"/>
          </w:tcPr>
          <w:p w14:paraId="4CEA5A31" w14:textId="77777777" w:rsidR="00C21A9B" w:rsidRDefault="004F5DC7">
            <w:pPr>
              <w:jc w:val="center"/>
              <w:rPr>
                <w:color w:val="000000"/>
              </w:rPr>
            </w:pPr>
            <w:r>
              <w:rPr>
                <w:color w:val="000000"/>
              </w:rPr>
              <w:t>18.</w:t>
            </w:r>
          </w:p>
        </w:tc>
        <w:tc>
          <w:tcPr>
            <w:tcW w:w="2296" w:type="dxa"/>
            <w:shd w:val="clear" w:color="auto" w:fill="auto"/>
            <w:vAlign w:val="center"/>
          </w:tcPr>
          <w:p w14:paraId="5592E031" w14:textId="77777777" w:rsidR="00C21A9B" w:rsidRDefault="004F5DC7">
            <w:pPr>
              <w:pStyle w:val="ConsPlusNormal0"/>
              <w:ind w:firstLine="71"/>
              <w:jc w:val="both"/>
              <w:rPr>
                <w:rFonts w:ascii="Times New Roman" w:hAnsi="Times New Roman" w:cs="Times New Roman"/>
                <w:sz w:val="24"/>
                <w:szCs w:val="24"/>
              </w:rPr>
            </w:pPr>
            <w:r>
              <w:rPr>
                <w:rFonts w:ascii="Times New Roman" w:eastAsia="Times New Roman" w:hAnsi="Times New Roman" w:cs="Times New Roman"/>
                <w:sz w:val="24"/>
                <w:szCs w:val="24"/>
              </w:rPr>
              <w:t>с. Яковлевское</w:t>
            </w:r>
          </w:p>
        </w:tc>
        <w:tc>
          <w:tcPr>
            <w:tcW w:w="4110" w:type="dxa"/>
            <w:shd w:val="clear" w:color="auto" w:fill="auto"/>
            <w:vAlign w:val="center"/>
          </w:tcPr>
          <w:p w14:paraId="7EAFA232" w14:textId="77777777" w:rsidR="00C21A9B" w:rsidRDefault="004F5DC7">
            <w:r>
              <w:t>Централизованное, индивидуальное</w:t>
            </w:r>
          </w:p>
        </w:tc>
        <w:tc>
          <w:tcPr>
            <w:tcW w:w="3119" w:type="dxa"/>
            <w:shd w:val="clear" w:color="auto" w:fill="auto"/>
            <w:vAlign w:val="center"/>
          </w:tcPr>
          <w:p w14:paraId="32EE55AC" w14:textId="77777777" w:rsidR="00C21A9B" w:rsidRDefault="004F5DC7">
            <w:r>
              <w:t>централизованная, септики, выгребные ямы</w:t>
            </w:r>
          </w:p>
        </w:tc>
      </w:tr>
    </w:tbl>
    <w:p w14:paraId="0C73507D" w14:textId="77777777" w:rsidR="004F5DC7" w:rsidRDefault="004F5DC7">
      <w:pPr>
        <w:spacing w:after="240"/>
        <w:jc w:val="center"/>
        <w:rPr>
          <w:sz w:val="26"/>
          <w:szCs w:val="26"/>
          <w:shd w:val="clear" w:color="auto" w:fill="FFFF00"/>
        </w:rPr>
      </w:pPr>
    </w:p>
    <w:p w14:paraId="3EE3882D" w14:textId="77777777" w:rsidR="00C21A9B" w:rsidRDefault="004F5DC7">
      <w:pPr>
        <w:spacing w:after="240"/>
        <w:jc w:val="center"/>
        <w:rPr>
          <w:b/>
          <w:sz w:val="28"/>
          <w:szCs w:val="28"/>
        </w:rPr>
      </w:pPr>
      <w:r>
        <w:rPr>
          <w:b/>
          <w:sz w:val="28"/>
          <w:szCs w:val="28"/>
        </w:rPr>
        <w:lastRenderedPageBreak/>
        <w:t>Глава 2. Схема водоснабжения</w:t>
      </w:r>
    </w:p>
    <w:p w14:paraId="39EC0C1A" w14:textId="77777777" w:rsidR="00C21A9B" w:rsidRDefault="004F5DC7">
      <w:pPr>
        <w:spacing w:after="240"/>
        <w:jc w:val="center"/>
        <w:rPr>
          <w:b/>
          <w:sz w:val="28"/>
          <w:szCs w:val="28"/>
        </w:rPr>
      </w:pPr>
      <w:r>
        <w:rPr>
          <w:b/>
          <w:sz w:val="28"/>
          <w:szCs w:val="28"/>
        </w:rPr>
        <w:t>6.   Технико-экономическое состояние централизованных систем водоснабжения Шунгенского сельского поселения</w:t>
      </w:r>
    </w:p>
    <w:p w14:paraId="2F990E8C" w14:textId="77777777" w:rsidR="00C21A9B" w:rsidRDefault="004F5DC7">
      <w:pPr>
        <w:jc w:val="center"/>
        <w:rPr>
          <w:sz w:val="28"/>
          <w:szCs w:val="28"/>
        </w:rPr>
      </w:pPr>
      <w:r>
        <w:rPr>
          <w:b/>
          <w:sz w:val="26"/>
          <w:szCs w:val="26"/>
        </w:rPr>
        <w:t>6.1. Описание системы и структуры водоснабжения Шунгенского сельского поселения.</w:t>
      </w:r>
    </w:p>
    <w:p w14:paraId="1DCFE72E" w14:textId="77777777" w:rsidR="00C21A9B" w:rsidRDefault="004F5DC7">
      <w:pPr>
        <w:ind w:firstLine="567"/>
        <w:jc w:val="both"/>
        <w:rPr>
          <w:sz w:val="26"/>
          <w:szCs w:val="26"/>
        </w:rPr>
      </w:pPr>
      <w:r>
        <w:rPr>
          <w:sz w:val="26"/>
          <w:szCs w:val="26"/>
        </w:rPr>
        <w:t xml:space="preserve">В Шунгенском сельском поселении сложилась комбинированная (смешанная) система водоснабжения. Как следует из таблиц 2.2 и 5.1, наиболее крупные населенные пункты: с. Шунга, с. Саметь, с. Петрилово, с. Яковлевское, д. Стрельниково, д. Некрасово и еще 8 деревень в которых проживает 96,5% населения, имеют централизованную систему водоснабжения. Водоисточниками являются артезианские скважины. </w:t>
      </w:r>
    </w:p>
    <w:p w14:paraId="4BE48CC7" w14:textId="77777777" w:rsidR="00C21A9B" w:rsidRDefault="004F5DC7">
      <w:pPr>
        <w:ind w:firstLine="567"/>
        <w:jc w:val="both"/>
        <w:rPr>
          <w:sz w:val="26"/>
          <w:szCs w:val="26"/>
        </w:rPr>
      </w:pPr>
      <w:r>
        <w:rPr>
          <w:sz w:val="26"/>
          <w:szCs w:val="26"/>
        </w:rPr>
        <w:t>К водопроводу подключены большая часть жилых домов и все социальные учреждения. В не охваченных централизованным водоснабжением населенных пунктах оборудованы уличные колодцы. В целом, Шунгенское сельское поселение является достаточно обеспеченным холодным водоснабжением муниципальным образованием. В населенных пунктах с. Шунга, с. Петрилово, с. Яковлевское имеются как основные рабочие скважины, так и резервные, что повышает надежность централизованного водоснабжения. На водозаборе с. Яковлевское имеется водоподготовительная установка, что улучшает качество подаваемой воды потребителям 5 населенных пунктов: д. Аферово, д. Захарово, д Казанка, д. Колебино, д. Малый Борок.</w:t>
      </w:r>
    </w:p>
    <w:p w14:paraId="19F9898F" w14:textId="77777777" w:rsidR="00C21A9B" w:rsidRDefault="004F5DC7">
      <w:pPr>
        <w:ind w:firstLine="567"/>
        <w:jc w:val="both"/>
        <w:rPr>
          <w:sz w:val="26"/>
          <w:szCs w:val="26"/>
        </w:rPr>
      </w:pPr>
      <w:r>
        <w:rPr>
          <w:sz w:val="26"/>
          <w:szCs w:val="26"/>
        </w:rPr>
        <w:t>Водопроводные сети и скважины систем централизованного водоснабжения являются собственностью администрации Костромского муниципального района, и переданы МУП «Коммунсервис» Костромского района в хозяйственное ведение с целью осуществления их эксплуатации.   Суммарная протяженность водопроводных сетей, находящихся на балансе водоснабжающей организации, составляет 15,833 км.</w:t>
      </w:r>
    </w:p>
    <w:p w14:paraId="151EEF92" w14:textId="77777777" w:rsidR="00C21A9B" w:rsidRDefault="004F5DC7">
      <w:pPr>
        <w:ind w:firstLine="567"/>
        <w:jc w:val="both"/>
        <w:rPr>
          <w:sz w:val="26"/>
          <w:szCs w:val="26"/>
        </w:rPr>
      </w:pPr>
      <w:r>
        <w:rPr>
          <w:sz w:val="28"/>
          <w:szCs w:val="28"/>
        </w:rPr>
        <w:t xml:space="preserve"> </w:t>
      </w:r>
      <w:r>
        <w:rPr>
          <w:sz w:val="26"/>
          <w:szCs w:val="26"/>
        </w:rPr>
        <w:t>Информация о</w:t>
      </w:r>
      <w:r>
        <w:rPr>
          <w:sz w:val="28"/>
          <w:szCs w:val="28"/>
        </w:rPr>
        <w:t xml:space="preserve"> </w:t>
      </w:r>
      <w:r>
        <w:rPr>
          <w:sz w:val="26"/>
          <w:szCs w:val="26"/>
        </w:rPr>
        <w:t>перечне водоисточников, их техническом оснащении и состоянии приведена в таблице 6.1.1</w:t>
      </w:r>
    </w:p>
    <w:p w14:paraId="5ED9657D" w14:textId="77777777" w:rsidR="00C21A9B" w:rsidRDefault="004F5DC7">
      <w:pPr>
        <w:pStyle w:val="a6"/>
        <w:spacing w:after="120"/>
        <w:ind w:left="0"/>
        <w:contextualSpacing w:val="0"/>
        <w:jc w:val="center"/>
        <w:rPr>
          <w:sz w:val="26"/>
          <w:szCs w:val="26"/>
        </w:rPr>
      </w:pPr>
      <w:r>
        <w:rPr>
          <w:sz w:val="26"/>
          <w:szCs w:val="26"/>
        </w:rPr>
        <w:t xml:space="preserve">Таблица 6.1.1. Характеристики действующих водоисточников </w:t>
      </w:r>
      <w:proofErr w:type="spellStart"/>
      <w:r>
        <w:rPr>
          <w:sz w:val="26"/>
          <w:szCs w:val="26"/>
        </w:rPr>
        <w:t>Щунгенского</w:t>
      </w:r>
      <w:proofErr w:type="spellEnd"/>
      <w:r>
        <w:rPr>
          <w:sz w:val="26"/>
          <w:szCs w:val="26"/>
        </w:rPr>
        <w:t xml:space="preserve"> сельского поселения. </w:t>
      </w:r>
    </w:p>
    <w:tbl>
      <w:tblPr>
        <w:tblStyle w:val="aff3"/>
        <w:tblW w:w="10239" w:type="dxa"/>
        <w:tblInd w:w="-5" w:type="dxa"/>
        <w:tblLayout w:type="fixed"/>
        <w:tblCellMar>
          <w:left w:w="28" w:type="dxa"/>
          <w:right w:w="28" w:type="dxa"/>
        </w:tblCellMar>
        <w:tblLook w:val="04A0" w:firstRow="1" w:lastRow="0" w:firstColumn="1" w:lastColumn="0" w:noHBand="0" w:noVBand="1"/>
      </w:tblPr>
      <w:tblGrid>
        <w:gridCol w:w="1260"/>
        <w:gridCol w:w="1716"/>
        <w:gridCol w:w="1837"/>
        <w:gridCol w:w="1764"/>
        <w:gridCol w:w="1394"/>
        <w:gridCol w:w="1044"/>
        <w:gridCol w:w="1224"/>
      </w:tblGrid>
      <w:tr w:rsidR="00C21A9B" w14:paraId="375C7A84" w14:textId="77777777" w:rsidTr="008A32C6">
        <w:tc>
          <w:tcPr>
            <w:tcW w:w="1260" w:type="dxa"/>
            <w:vMerge w:val="restart"/>
          </w:tcPr>
          <w:p w14:paraId="5517681E" w14:textId="77777777" w:rsidR="00C21A9B" w:rsidRDefault="004F5DC7">
            <w:pPr>
              <w:pStyle w:val="a6"/>
              <w:ind w:left="0"/>
              <w:contextualSpacing w:val="0"/>
              <w:jc w:val="center"/>
            </w:pPr>
            <w:r>
              <w:t>№ скважины, насосной станции</w:t>
            </w:r>
          </w:p>
        </w:tc>
        <w:tc>
          <w:tcPr>
            <w:tcW w:w="1716" w:type="dxa"/>
            <w:vMerge w:val="restart"/>
          </w:tcPr>
          <w:p w14:paraId="7E021C77" w14:textId="77777777" w:rsidR="00C21A9B" w:rsidRDefault="004F5DC7">
            <w:pPr>
              <w:pStyle w:val="a6"/>
              <w:ind w:left="0"/>
              <w:contextualSpacing w:val="0"/>
              <w:jc w:val="center"/>
            </w:pPr>
            <w:r>
              <w:t xml:space="preserve">Год ввода в </w:t>
            </w:r>
            <w:proofErr w:type="spellStart"/>
            <w:r>
              <w:t>эксплуа-тацию</w:t>
            </w:r>
            <w:proofErr w:type="spellEnd"/>
            <w:r>
              <w:t xml:space="preserve">/год </w:t>
            </w:r>
            <w:proofErr w:type="spellStart"/>
            <w:r>
              <w:t>перустройства</w:t>
            </w:r>
            <w:proofErr w:type="spellEnd"/>
          </w:p>
        </w:tc>
        <w:tc>
          <w:tcPr>
            <w:tcW w:w="1837" w:type="dxa"/>
            <w:vMerge w:val="restart"/>
          </w:tcPr>
          <w:p w14:paraId="320AEBB4" w14:textId="77777777" w:rsidR="00C21A9B" w:rsidRDefault="004F5DC7">
            <w:pPr>
              <w:pStyle w:val="a6"/>
              <w:ind w:left="0"/>
              <w:contextualSpacing w:val="0"/>
              <w:jc w:val="center"/>
            </w:pPr>
            <w:r>
              <w:t>Где расположена (нас. пункт, улица)</w:t>
            </w:r>
          </w:p>
        </w:tc>
        <w:tc>
          <w:tcPr>
            <w:tcW w:w="1764" w:type="dxa"/>
            <w:vMerge w:val="restart"/>
          </w:tcPr>
          <w:p w14:paraId="68013693" w14:textId="77777777" w:rsidR="00C21A9B" w:rsidRDefault="004F5DC7">
            <w:pPr>
              <w:pStyle w:val="a6"/>
              <w:ind w:left="0"/>
              <w:contextualSpacing w:val="0"/>
              <w:jc w:val="center"/>
            </w:pPr>
            <w:r>
              <w:t>Марка</w:t>
            </w:r>
          </w:p>
          <w:p w14:paraId="11978B9C" w14:textId="77777777" w:rsidR="00C21A9B" w:rsidRDefault="004F5DC7">
            <w:pPr>
              <w:pStyle w:val="a6"/>
              <w:ind w:left="0"/>
              <w:contextualSpacing w:val="0"/>
              <w:jc w:val="center"/>
            </w:pPr>
            <w:r>
              <w:t>установленного насоса</w:t>
            </w:r>
          </w:p>
        </w:tc>
        <w:tc>
          <w:tcPr>
            <w:tcW w:w="3662" w:type="dxa"/>
            <w:gridSpan w:val="3"/>
          </w:tcPr>
          <w:p w14:paraId="7DD389DA" w14:textId="77777777" w:rsidR="00C21A9B" w:rsidRDefault="004F5DC7">
            <w:pPr>
              <w:pStyle w:val="a6"/>
              <w:ind w:left="0"/>
              <w:contextualSpacing w:val="0"/>
              <w:jc w:val="center"/>
            </w:pPr>
            <w:r>
              <w:t>Установлено оборудование.</w:t>
            </w:r>
          </w:p>
        </w:tc>
      </w:tr>
      <w:tr w:rsidR="00C21A9B" w14:paraId="2B6292F1" w14:textId="77777777" w:rsidTr="008A32C6">
        <w:tc>
          <w:tcPr>
            <w:tcW w:w="1260" w:type="dxa"/>
            <w:vMerge/>
          </w:tcPr>
          <w:p w14:paraId="71D4D96A" w14:textId="77777777" w:rsidR="00C21A9B" w:rsidRDefault="00C21A9B">
            <w:pPr>
              <w:pStyle w:val="a6"/>
              <w:ind w:left="0"/>
              <w:contextualSpacing w:val="0"/>
            </w:pPr>
          </w:p>
        </w:tc>
        <w:tc>
          <w:tcPr>
            <w:tcW w:w="1716" w:type="dxa"/>
            <w:vMerge/>
          </w:tcPr>
          <w:p w14:paraId="0DA5B1F2" w14:textId="77777777" w:rsidR="00C21A9B" w:rsidRDefault="00C21A9B">
            <w:pPr>
              <w:pStyle w:val="a6"/>
              <w:ind w:left="0"/>
              <w:contextualSpacing w:val="0"/>
            </w:pPr>
          </w:p>
        </w:tc>
        <w:tc>
          <w:tcPr>
            <w:tcW w:w="1837" w:type="dxa"/>
            <w:vMerge/>
          </w:tcPr>
          <w:p w14:paraId="28A83CE6" w14:textId="77777777" w:rsidR="00C21A9B" w:rsidRDefault="00C21A9B">
            <w:pPr>
              <w:pStyle w:val="a6"/>
              <w:ind w:left="0"/>
              <w:contextualSpacing w:val="0"/>
            </w:pPr>
          </w:p>
        </w:tc>
        <w:tc>
          <w:tcPr>
            <w:tcW w:w="1764" w:type="dxa"/>
            <w:vMerge/>
          </w:tcPr>
          <w:p w14:paraId="59350EEE" w14:textId="77777777" w:rsidR="00C21A9B" w:rsidRDefault="00C21A9B">
            <w:pPr>
              <w:pStyle w:val="a6"/>
              <w:ind w:left="0"/>
              <w:contextualSpacing w:val="0"/>
            </w:pPr>
          </w:p>
        </w:tc>
        <w:tc>
          <w:tcPr>
            <w:tcW w:w="1394" w:type="dxa"/>
          </w:tcPr>
          <w:p w14:paraId="638AB652" w14:textId="77777777" w:rsidR="00C21A9B" w:rsidRDefault="004F5DC7">
            <w:pPr>
              <w:pStyle w:val="a6"/>
              <w:ind w:left="0"/>
              <w:contextualSpacing w:val="0"/>
              <w:jc w:val="center"/>
            </w:pPr>
            <w:r>
              <w:t>ВНБ* или РЧВ, их емкость, м</w:t>
            </w:r>
            <w:r>
              <w:rPr>
                <w:vertAlign w:val="superscript"/>
              </w:rPr>
              <w:t>3</w:t>
            </w:r>
          </w:p>
        </w:tc>
        <w:tc>
          <w:tcPr>
            <w:tcW w:w="1044" w:type="dxa"/>
          </w:tcPr>
          <w:p w14:paraId="5B815D46" w14:textId="77777777" w:rsidR="00C21A9B" w:rsidRDefault="004F5DC7">
            <w:pPr>
              <w:pStyle w:val="a6"/>
              <w:ind w:left="0"/>
              <w:contextualSpacing w:val="0"/>
              <w:jc w:val="center"/>
            </w:pPr>
            <w:r>
              <w:t>водо-счетчик</w:t>
            </w:r>
          </w:p>
        </w:tc>
        <w:tc>
          <w:tcPr>
            <w:tcW w:w="1224" w:type="dxa"/>
          </w:tcPr>
          <w:p w14:paraId="0CE43F71" w14:textId="77777777" w:rsidR="00C21A9B" w:rsidRDefault="004F5DC7">
            <w:pPr>
              <w:pStyle w:val="a6"/>
              <w:ind w:left="0"/>
              <w:contextualSpacing w:val="0"/>
              <w:jc w:val="center"/>
            </w:pPr>
            <w:r>
              <w:t>частотный регулятор давления</w:t>
            </w:r>
          </w:p>
        </w:tc>
      </w:tr>
      <w:tr w:rsidR="00C21A9B" w14:paraId="7AB71717" w14:textId="77777777" w:rsidTr="008A32C6">
        <w:trPr>
          <w:trHeight w:val="20"/>
        </w:trPr>
        <w:tc>
          <w:tcPr>
            <w:tcW w:w="1260" w:type="dxa"/>
            <w:shd w:val="clear" w:color="auto" w:fill="auto"/>
            <w:vAlign w:val="center"/>
          </w:tcPr>
          <w:p w14:paraId="7FABE690" w14:textId="77777777" w:rsidR="00C21A9B" w:rsidRDefault="004F5DC7">
            <w:pPr>
              <w:pStyle w:val="a6"/>
              <w:ind w:left="0"/>
              <w:contextualSpacing w:val="0"/>
              <w:jc w:val="center"/>
            </w:pPr>
            <w:r>
              <w:t>№1421</w:t>
            </w:r>
          </w:p>
        </w:tc>
        <w:tc>
          <w:tcPr>
            <w:tcW w:w="1716" w:type="dxa"/>
            <w:shd w:val="clear" w:color="auto" w:fill="auto"/>
            <w:vAlign w:val="center"/>
          </w:tcPr>
          <w:p w14:paraId="00B9194E" w14:textId="77777777" w:rsidR="00C21A9B" w:rsidRDefault="004F5DC7">
            <w:pPr>
              <w:pStyle w:val="a6"/>
              <w:tabs>
                <w:tab w:val="center" w:pos="830"/>
                <w:tab w:val="left" w:pos="1470"/>
              </w:tabs>
              <w:ind w:left="0"/>
              <w:contextualSpacing w:val="0"/>
              <w:jc w:val="center"/>
            </w:pPr>
            <w:r>
              <w:t>1968</w:t>
            </w:r>
          </w:p>
        </w:tc>
        <w:tc>
          <w:tcPr>
            <w:tcW w:w="1837" w:type="dxa"/>
            <w:vAlign w:val="center"/>
          </w:tcPr>
          <w:p w14:paraId="580C6388" w14:textId="77777777" w:rsidR="00C21A9B" w:rsidRDefault="004F5DC7">
            <w:pPr>
              <w:jc w:val="center"/>
            </w:pPr>
            <w:r>
              <w:t>с. Шунга</w:t>
            </w:r>
          </w:p>
        </w:tc>
        <w:tc>
          <w:tcPr>
            <w:tcW w:w="1764" w:type="dxa"/>
            <w:vAlign w:val="center"/>
          </w:tcPr>
          <w:p w14:paraId="6E5339F6" w14:textId="77777777" w:rsidR="00C21A9B" w:rsidRDefault="004F5DC7">
            <w:pPr>
              <w:pStyle w:val="a6"/>
              <w:ind w:left="0"/>
              <w:contextualSpacing w:val="0"/>
              <w:jc w:val="center"/>
            </w:pPr>
            <w:r>
              <w:t>ЭЦВ 6-10-110</w:t>
            </w:r>
          </w:p>
        </w:tc>
        <w:tc>
          <w:tcPr>
            <w:tcW w:w="1394" w:type="dxa"/>
            <w:vMerge w:val="restart"/>
            <w:vAlign w:val="center"/>
          </w:tcPr>
          <w:p w14:paraId="09E38AB5" w14:textId="77777777" w:rsidR="00C21A9B" w:rsidRDefault="004F5DC7">
            <w:pPr>
              <w:pStyle w:val="a6"/>
              <w:ind w:left="0"/>
              <w:contextualSpacing w:val="0"/>
              <w:jc w:val="center"/>
            </w:pPr>
            <w:r>
              <w:t>ВНБ</w:t>
            </w:r>
          </w:p>
        </w:tc>
        <w:tc>
          <w:tcPr>
            <w:tcW w:w="1044" w:type="dxa"/>
          </w:tcPr>
          <w:p w14:paraId="794CEA70" w14:textId="77777777" w:rsidR="00C21A9B" w:rsidRDefault="004F5DC7">
            <w:pPr>
              <w:pStyle w:val="a6"/>
              <w:ind w:left="0"/>
              <w:contextualSpacing w:val="0"/>
              <w:jc w:val="center"/>
            </w:pPr>
            <w:r>
              <w:t>-</w:t>
            </w:r>
          </w:p>
        </w:tc>
        <w:tc>
          <w:tcPr>
            <w:tcW w:w="1224" w:type="dxa"/>
          </w:tcPr>
          <w:p w14:paraId="16CABCBB" w14:textId="77777777" w:rsidR="00C21A9B" w:rsidRDefault="004F5DC7">
            <w:pPr>
              <w:pStyle w:val="a6"/>
              <w:ind w:left="0"/>
              <w:contextualSpacing w:val="0"/>
              <w:jc w:val="center"/>
            </w:pPr>
            <w:r>
              <w:t>+</w:t>
            </w:r>
          </w:p>
        </w:tc>
      </w:tr>
      <w:tr w:rsidR="00C21A9B" w14:paraId="0C06FBEE" w14:textId="77777777" w:rsidTr="008A32C6">
        <w:trPr>
          <w:trHeight w:val="20"/>
        </w:trPr>
        <w:tc>
          <w:tcPr>
            <w:tcW w:w="1260" w:type="dxa"/>
            <w:shd w:val="clear" w:color="auto" w:fill="auto"/>
            <w:vAlign w:val="center"/>
          </w:tcPr>
          <w:p w14:paraId="5CFDC04B" w14:textId="77777777" w:rsidR="00C21A9B" w:rsidRDefault="004F5DC7">
            <w:pPr>
              <w:pStyle w:val="a6"/>
              <w:ind w:left="0"/>
              <w:contextualSpacing w:val="0"/>
              <w:jc w:val="center"/>
            </w:pPr>
            <w:r>
              <w:t>№1481</w:t>
            </w:r>
          </w:p>
        </w:tc>
        <w:tc>
          <w:tcPr>
            <w:tcW w:w="1716" w:type="dxa"/>
            <w:shd w:val="clear" w:color="auto" w:fill="auto"/>
          </w:tcPr>
          <w:p w14:paraId="0DC6EFAA" w14:textId="77777777" w:rsidR="00C21A9B" w:rsidRDefault="004F5DC7">
            <w:pPr>
              <w:pStyle w:val="a6"/>
              <w:ind w:left="0"/>
              <w:contextualSpacing w:val="0"/>
              <w:jc w:val="center"/>
            </w:pPr>
            <w:r>
              <w:t>1968</w:t>
            </w:r>
          </w:p>
        </w:tc>
        <w:tc>
          <w:tcPr>
            <w:tcW w:w="1837" w:type="dxa"/>
            <w:vAlign w:val="center"/>
          </w:tcPr>
          <w:p w14:paraId="23E50E3F" w14:textId="77777777" w:rsidR="00C21A9B" w:rsidRDefault="004F5DC7">
            <w:pPr>
              <w:jc w:val="center"/>
            </w:pPr>
            <w:r>
              <w:t>с. Шунга</w:t>
            </w:r>
          </w:p>
        </w:tc>
        <w:tc>
          <w:tcPr>
            <w:tcW w:w="1764" w:type="dxa"/>
          </w:tcPr>
          <w:p w14:paraId="25605749" w14:textId="77777777" w:rsidR="00C21A9B" w:rsidRDefault="004F5DC7">
            <w:pPr>
              <w:jc w:val="center"/>
            </w:pPr>
            <w:r>
              <w:t>ЭЦВ 5-6,3-75</w:t>
            </w:r>
          </w:p>
        </w:tc>
        <w:tc>
          <w:tcPr>
            <w:tcW w:w="1394" w:type="dxa"/>
            <w:vMerge/>
          </w:tcPr>
          <w:p w14:paraId="7C016189" w14:textId="77777777" w:rsidR="00C21A9B" w:rsidRDefault="00C21A9B">
            <w:pPr>
              <w:pStyle w:val="a6"/>
              <w:ind w:left="0"/>
              <w:contextualSpacing w:val="0"/>
              <w:jc w:val="center"/>
            </w:pPr>
          </w:p>
        </w:tc>
        <w:tc>
          <w:tcPr>
            <w:tcW w:w="1044" w:type="dxa"/>
            <w:vAlign w:val="center"/>
          </w:tcPr>
          <w:p w14:paraId="5C07B2B0" w14:textId="77777777" w:rsidR="00C21A9B" w:rsidRDefault="004F5DC7">
            <w:pPr>
              <w:pStyle w:val="a6"/>
              <w:ind w:left="0"/>
              <w:contextualSpacing w:val="0"/>
              <w:jc w:val="center"/>
            </w:pPr>
            <w:r>
              <w:t>-</w:t>
            </w:r>
          </w:p>
        </w:tc>
        <w:tc>
          <w:tcPr>
            <w:tcW w:w="1224" w:type="dxa"/>
            <w:vAlign w:val="center"/>
          </w:tcPr>
          <w:p w14:paraId="2E5EF5C3" w14:textId="77777777" w:rsidR="00C21A9B" w:rsidRDefault="004F5DC7">
            <w:pPr>
              <w:pStyle w:val="a6"/>
              <w:ind w:left="0"/>
              <w:contextualSpacing w:val="0"/>
              <w:jc w:val="center"/>
            </w:pPr>
            <w:r>
              <w:t>+</w:t>
            </w:r>
          </w:p>
        </w:tc>
      </w:tr>
      <w:tr w:rsidR="00C21A9B" w14:paraId="565FF43A" w14:textId="77777777" w:rsidTr="008A32C6">
        <w:trPr>
          <w:trHeight w:val="20"/>
        </w:trPr>
        <w:tc>
          <w:tcPr>
            <w:tcW w:w="1260" w:type="dxa"/>
            <w:shd w:val="clear" w:color="auto" w:fill="auto"/>
            <w:vAlign w:val="center"/>
          </w:tcPr>
          <w:p w14:paraId="02FB94E2" w14:textId="77777777" w:rsidR="00C21A9B" w:rsidRDefault="004F5DC7">
            <w:pPr>
              <w:pStyle w:val="a6"/>
              <w:ind w:left="0"/>
              <w:contextualSpacing w:val="0"/>
              <w:jc w:val="center"/>
            </w:pPr>
            <w:r>
              <w:t>№1773</w:t>
            </w:r>
          </w:p>
        </w:tc>
        <w:tc>
          <w:tcPr>
            <w:tcW w:w="1716" w:type="dxa"/>
            <w:shd w:val="clear" w:color="auto" w:fill="auto"/>
          </w:tcPr>
          <w:p w14:paraId="088B5728" w14:textId="77777777" w:rsidR="00C21A9B" w:rsidRDefault="004F5DC7">
            <w:pPr>
              <w:pStyle w:val="a6"/>
              <w:ind w:left="0"/>
              <w:contextualSpacing w:val="0"/>
              <w:jc w:val="center"/>
            </w:pPr>
            <w:r>
              <w:t>1968</w:t>
            </w:r>
          </w:p>
        </w:tc>
        <w:tc>
          <w:tcPr>
            <w:tcW w:w="1837" w:type="dxa"/>
            <w:vAlign w:val="center"/>
          </w:tcPr>
          <w:p w14:paraId="649B3DB9" w14:textId="77777777" w:rsidR="00C21A9B" w:rsidRDefault="004F5DC7">
            <w:pPr>
              <w:jc w:val="center"/>
            </w:pPr>
            <w:r>
              <w:t>с. Шунга</w:t>
            </w:r>
          </w:p>
        </w:tc>
        <w:tc>
          <w:tcPr>
            <w:tcW w:w="1764" w:type="dxa"/>
          </w:tcPr>
          <w:p w14:paraId="329BC8C7" w14:textId="77777777" w:rsidR="00C21A9B" w:rsidRDefault="004F5DC7">
            <w:pPr>
              <w:jc w:val="center"/>
            </w:pPr>
            <w:r>
              <w:t>ЭЦВ 5-6,3-75</w:t>
            </w:r>
          </w:p>
        </w:tc>
        <w:tc>
          <w:tcPr>
            <w:tcW w:w="1394" w:type="dxa"/>
            <w:vMerge/>
            <w:vAlign w:val="center"/>
          </w:tcPr>
          <w:p w14:paraId="1D723809" w14:textId="77777777" w:rsidR="00C21A9B" w:rsidRDefault="00C21A9B">
            <w:pPr>
              <w:pStyle w:val="a6"/>
              <w:ind w:left="0"/>
              <w:contextualSpacing w:val="0"/>
              <w:jc w:val="center"/>
            </w:pPr>
          </w:p>
        </w:tc>
        <w:tc>
          <w:tcPr>
            <w:tcW w:w="1044" w:type="dxa"/>
            <w:vAlign w:val="center"/>
          </w:tcPr>
          <w:p w14:paraId="41DC7E85" w14:textId="77777777" w:rsidR="00C21A9B" w:rsidRDefault="004F5DC7">
            <w:pPr>
              <w:pStyle w:val="a6"/>
              <w:ind w:left="0"/>
              <w:contextualSpacing w:val="0"/>
              <w:jc w:val="center"/>
            </w:pPr>
            <w:r>
              <w:t>-</w:t>
            </w:r>
          </w:p>
        </w:tc>
        <w:tc>
          <w:tcPr>
            <w:tcW w:w="1224" w:type="dxa"/>
            <w:vAlign w:val="center"/>
          </w:tcPr>
          <w:p w14:paraId="42EE9892" w14:textId="77777777" w:rsidR="00C21A9B" w:rsidRDefault="004F5DC7">
            <w:pPr>
              <w:pStyle w:val="a6"/>
              <w:ind w:left="0"/>
              <w:contextualSpacing w:val="0"/>
              <w:jc w:val="center"/>
            </w:pPr>
            <w:r>
              <w:t>+</w:t>
            </w:r>
          </w:p>
        </w:tc>
      </w:tr>
      <w:tr w:rsidR="00C21A9B" w14:paraId="1E5DD47F" w14:textId="77777777" w:rsidTr="008A32C6">
        <w:trPr>
          <w:trHeight w:val="20"/>
        </w:trPr>
        <w:tc>
          <w:tcPr>
            <w:tcW w:w="1260" w:type="dxa"/>
            <w:shd w:val="clear" w:color="auto" w:fill="auto"/>
            <w:vAlign w:val="center"/>
          </w:tcPr>
          <w:p w14:paraId="3A293115" w14:textId="77777777" w:rsidR="00C21A9B" w:rsidRDefault="004F5DC7">
            <w:pPr>
              <w:pStyle w:val="a6"/>
              <w:ind w:left="0"/>
              <w:contextualSpacing w:val="0"/>
              <w:jc w:val="center"/>
            </w:pPr>
            <w:r>
              <w:t>№2220</w:t>
            </w:r>
          </w:p>
        </w:tc>
        <w:tc>
          <w:tcPr>
            <w:tcW w:w="1716" w:type="dxa"/>
            <w:shd w:val="clear" w:color="auto" w:fill="auto"/>
          </w:tcPr>
          <w:p w14:paraId="594CCE91" w14:textId="77777777" w:rsidR="00C21A9B" w:rsidRDefault="004F5DC7">
            <w:pPr>
              <w:pStyle w:val="a6"/>
              <w:ind w:left="0"/>
              <w:contextualSpacing w:val="0"/>
              <w:jc w:val="center"/>
            </w:pPr>
            <w:r>
              <w:t>1971</w:t>
            </w:r>
          </w:p>
        </w:tc>
        <w:tc>
          <w:tcPr>
            <w:tcW w:w="1837" w:type="dxa"/>
            <w:vAlign w:val="center"/>
          </w:tcPr>
          <w:p w14:paraId="729D65A4" w14:textId="77777777" w:rsidR="00C21A9B" w:rsidRDefault="004F5DC7">
            <w:pPr>
              <w:jc w:val="center"/>
            </w:pPr>
            <w:r>
              <w:t>с. Шунга</w:t>
            </w:r>
          </w:p>
        </w:tc>
        <w:tc>
          <w:tcPr>
            <w:tcW w:w="1764" w:type="dxa"/>
          </w:tcPr>
          <w:p w14:paraId="1B514409" w14:textId="77777777" w:rsidR="00C21A9B" w:rsidRDefault="004F5DC7">
            <w:pPr>
              <w:jc w:val="center"/>
            </w:pPr>
            <w:r>
              <w:t xml:space="preserve">ЭЦВ 6-10-140 </w:t>
            </w:r>
          </w:p>
        </w:tc>
        <w:tc>
          <w:tcPr>
            <w:tcW w:w="1394" w:type="dxa"/>
            <w:vMerge/>
            <w:vAlign w:val="center"/>
          </w:tcPr>
          <w:p w14:paraId="17ABBFB3" w14:textId="77777777" w:rsidR="00C21A9B" w:rsidRDefault="00C21A9B">
            <w:pPr>
              <w:jc w:val="center"/>
            </w:pPr>
          </w:p>
        </w:tc>
        <w:tc>
          <w:tcPr>
            <w:tcW w:w="1044" w:type="dxa"/>
            <w:vAlign w:val="center"/>
          </w:tcPr>
          <w:p w14:paraId="32E5F2DF" w14:textId="77777777" w:rsidR="00C21A9B" w:rsidRDefault="004F5DC7">
            <w:pPr>
              <w:jc w:val="center"/>
            </w:pPr>
            <w:r>
              <w:t>-</w:t>
            </w:r>
          </w:p>
        </w:tc>
        <w:tc>
          <w:tcPr>
            <w:tcW w:w="1224" w:type="dxa"/>
            <w:vAlign w:val="center"/>
          </w:tcPr>
          <w:p w14:paraId="3AA31B5F" w14:textId="77777777" w:rsidR="00C21A9B" w:rsidRDefault="004F5DC7">
            <w:pPr>
              <w:jc w:val="center"/>
            </w:pPr>
            <w:r>
              <w:t>+</w:t>
            </w:r>
          </w:p>
        </w:tc>
      </w:tr>
      <w:tr w:rsidR="00C21A9B" w14:paraId="7FE0D0E1" w14:textId="77777777" w:rsidTr="008A32C6">
        <w:trPr>
          <w:trHeight w:val="20"/>
        </w:trPr>
        <w:tc>
          <w:tcPr>
            <w:tcW w:w="1260" w:type="dxa"/>
            <w:shd w:val="clear" w:color="auto" w:fill="auto"/>
            <w:vAlign w:val="center"/>
          </w:tcPr>
          <w:p w14:paraId="10ADBC78" w14:textId="77777777" w:rsidR="00C21A9B" w:rsidRDefault="004F5DC7">
            <w:pPr>
              <w:pStyle w:val="a6"/>
              <w:ind w:left="0"/>
              <w:contextualSpacing w:val="0"/>
              <w:jc w:val="center"/>
            </w:pPr>
            <w:r>
              <w:t>№3381</w:t>
            </w:r>
          </w:p>
        </w:tc>
        <w:tc>
          <w:tcPr>
            <w:tcW w:w="1716" w:type="dxa"/>
            <w:shd w:val="clear" w:color="auto" w:fill="auto"/>
          </w:tcPr>
          <w:p w14:paraId="74240123" w14:textId="77777777" w:rsidR="00C21A9B" w:rsidRDefault="004F5DC7">
            <w:pPr>
              <w:pStyle w:val="a6"/>
              <w:ind w:left="0"/>
              <w:contextualSpacing w:val="0"/>
              <w:jc w:val="center"/>
            </w:pPr>
            <w:r>
              <w:t>1978</w:t>
            </w:r>
          </w:p>
        </w:tc>
        <w:tc>
          <w:tcPr>
            <w:tcW w:w="1837" w:type="dxa"/>
            <w:vAlign w:val="center"/>
          </w:tcPr>
          <w:p w14:paraId="244C88BD" w14:textId="77777777" w:rsidR="00C21A9B" w:rsidRDefault="004F5DC7">
            <w:pPr>
              <w:jc w:val="center"/>
            </w:pPr>
            <w:r>
              <w:t>с. Шунга</w:t>
            </w:r>
          </w:p>
        </w:tc>
        <w:tc>
          <w:tcPr>
            <w:tcW w:w="1764" w:type="dxa"/>
          </w:tcPr>
          <w:p w14:paraId="2726793A" w14:textId="77777777" w:rsidR="00C21A9B" w:rsidRDefault="004F5DC7">
            <w:pPr>
              <w:jc w:val="center"/>
            </w:pPr>
            <w:r>
              <w:t>ЭЦВ 6-16-75</w:t>
            </w:r>
          </w:p>
        </w:tc>
        <w:tc>
          <w:tcPr>
            <w:tcW w:w="1394" w:type="dxa"/>
            <w:vMerge/>
            <w:vAlign w:val="center"/>
          </w:tcPr>
          <w:p w14:paraId="0A057340" w14:textId="77777777" w:rsidR="00C21A9B" w:rsidRDefault="00C21A9B">
            <w:pPr>
              <w:pStyle w:val="a6"/>
              <w:ind w:left="0"/>
              <w:jc w:val="center"/>
            </w:pPr>
          </w:p>
        </w:tc>
        <w:tc>
          <w:tcPr>
            <w:tcW w:w="1044" w:type="dxa"/>
            <w:vAlign w:val="center"/>
          </w:tcPr>
          <w:p w14:paraId="0E23152D" w14:textId="77777777" w:rsidR="00C21A9B" w:rsidRDefault="004F5DC7">
            <w:pPr>
              <w:pStyle w:val="a6"/>
              <w:ind w:left="0"/>
              <w:contextualSpacing w:val="0"/>
              <w:jc w:val="center"/>
            </w:pPr>
            <w:r>
              <w:t>-</w:t>
            </w:r>
          </w:p>
        </w:tc>
        <w:tc>
          <w:tcPr>
            <w:tcW w:w="1224" w:type="dxa"/>
            <w:vAlign w:val="center"/>
          </w:tcPr>
          <w:p w14:paraId="72F0184A" w14:textId="77777777" w:rsidR="00C21A9B" w:rsidRDefault="004F5DC7">
            <w:pPr>
              <w:jc w:val="center"/>
            </w:pPr>
            <w:r>
              <w:t>+</w:t>
            </w:r>
          </w:p>
        </w:tc>
      </w:tr>
      <w:tr w:rsidR="00C21A9B" w14:paraId="1CFAEEC3" w14:textId="77777777" w:rsidTr="008A32C6">
        <w:trPr>
          <w:trHeight w:val="20"/>
        </w:trPr>
        <w:tc>
          <w:tcPr>
            <w:tcW w:w="1260" w:type="dxa"/>
            <w:shd w:val="clear" w:color="auto" w:fill="auto"/>
            <w:vAlign w:val="center"/>
          </w:tcPr>
          <w:p w14:paraId="6EBA4DA2" w14:textId="77777777" w:rsidR="00C21A9B" w:rsidRDefault="004F5DC7">
            <w:pPr>
              <w:pStyle w:val="a6"/>
              <w:ind w:left="0"/>
              <w:contextualSpacing w:val="0"/>
              <w:jc w:val="center"/>
            </w:pPr>
            <w:r>
              <w:t>№3998</w:t>
            </w:r>
          </w:p>
        </w:tc>
        <w:tc>
          <w:tcPr>
            <w:tcW w:w="1716" w:type="dxa"/>
            <w:shd w:val="clear" w:color="auto" w:fill="auto"/>
          </w:tcPr>
          <w:p w14:paraId="7C413077" w14:textId="77777777" w:rsidR="00C21A9B" w:rsidRDefault="004F5DC7">
            <w:pPr>
              <w:pStyle w:val="a6"/>
              <w:ind w:left="0"/>
              <w:contextualSpacing w:val="0"/>
              <w:jc w:val="center"/>
            </w:pPr>
            <w:r>
              <w:t>1982</w:t>
            </w:r>
          </w:p>
        </w:tc>
        <w:tc>
          <w:tcPr>
            <w:tcW w:w="1837" w:type="dxa"/>
            <w:vAlign w:val="center"/>
          </w:tcPr>
          <w:p w14:paraId="6BED45BB" w14:textId="77777777" w:rsidR="00C21A9B" w:rsidRDefault="004F5DC7">
            <w:pPr>
              <w:jc w:val="center"/>
            </w:pPr>
            <w:r>
              <w:t>с. Яковлевское</w:t>
            </w:r>
          </w:p>
        </w:tc>
        <w:tc>
          <w:tcPr>
            <w:tcW w:w="1764" w:type="dxa"/>
            <w:vAlign w:val="center"/>
          </w:tcPr>
          <w:p w14:paraId="0899048F" w14:textId="77777777" w:rsidR="00C21A9B" w:rsidRDefault="004F5DC7">
            <w:pPr>
              <w:pStyle w:val="a6"/>
              <w:ind w:left="0"/>
              <w:contextualSpacing w:val="0"/>
              <w:jc w:val="center"/>
            </w:pPr>
            <w:r>
              <w:t>ЭЦВ 6-10-160</w:t>
            </w:r>
          </w:p>
        </w:tc>
        <w:tc>
          <w:tcPr>
            <w:tcW w:w="1394" w:type="dxa"/>
            <w:vMerge w:val="restart"/>
            <w:vAlign w:val="center"/>
          </w:tcPr>
          <w:p w14:paraId="71508B88" w14:textId="77777777" w:rsidR="00C21A9B" w:rsidRDefault="004F5DC7">
            <w:pPr>
              <w:pStyle w:val="a6"/>
              <w:ind w:left="0"/>
              <w:contextualSpacing w:val="0"/>
              <w:jc w:val="center"/>
            </w:pPr>
            <w:r>
              <w:t xml:space="preserve">  РЧВ 2*400, </w:t>
            </w:r>
          </w:p>
          <w:p w14:paraId="3A05D957" w14:textId="77777777" w:rsidR="00C21A9B" w:rsidRDefault="004F5DC7">
            <w:pPr>
              <w:pStyle w:val="a6"/>
              <w:ind w:left="0"/>
              <w:contextualSpacing w:val="0"/>
              <w:jc w:val="center"/>
            </w:pPr>
            <w:r>
              <w:t>НС-2</w:t>
            </w:r>
          </w:p>
        </w:tc>
        <w:tc>
          <w:tcPr>
            <w:tcW w:w="1044" w:type="dxa"/>
            <w:vAlign w:val="center"/>
          </w:tcPr>
          <w:p w14:paraId="0D6FBF0B" w14:textId="77777777" w:rsidR="00C21A9B" w:rsidRDefault="004F5DC7">
            <w:pPr>
              <w:pStyle w:val="a6"/>
              <w:ind w:left="0"/>
              <w:contextualSpacing w:val="0"/>
              <w:jc w:val="center"/>
            </w:pPr>
            <w:r>
              <w:t>+</w:t>
            </w:r>
          </w:p>
        </w:tc>
        <w:tc>
          <w:tcPr>
            <w:tcW w:w="1224" w:type="dxa"/>
            <w:vAlign w:val="center"/>
          </w:tcPr>
          <w:p w14:paraId="1300B3B5" w14:textId="77777777" w:rsidR="00C21A9B" w:rsidRDefault="004F5DC7">
            <w:pPr>
              <w:pStyle w:val="a6"/>
              <w:ind w:left="0"/>
              <w:contextualSpacing w:val="0"/>
              <w:jc w:val="center"/>
            </w:pPr>
            <w:r>
              <w:t>+</w:t>
            </w:r>
          </w:p>
        </w:tc>
      </w:tr>
      <w:tr w:rsidR="00C21A9B" w14:paraId="66E0C048" w14:textId="77777777" w:rsidTr="008A32C6">
        <w:trPr>
          <w:trHeight w:val="20"/>
        </w:trPr>
        <w:tc>
          <w:tcPr>
            <w:tcW w:w="1260" w:type="dxa"/>
            <w:shd w:val="clear" w:color="auto" w:fill="auto"/>
            <w:vAlign w:val="center"/>
          </w:tcPr>
          <w:p w14:paraId="61A677AB" w14:textId="77777777" w:rsidR="00C21A9B" w:rsidRDefault="004F5DC7">
            <w:pPr>
              <w:pStyle w:val="a6"/>
              <w:ind w:left="0"/>
              <w:contextualSpacing w:val="0"/>
              <w:jc w:val="center"/>
            </w:pPr>
            <w:r>
              <w:t>б/н</w:t>
            </w:r>
          </w:p>
        </w:tc>
        <w:tc>
          <w:tcPr>
            <w:tcW w:w="1716" w:type="dxa"/>
            <w:shd w:val="clear" w:color="auto" w:fill="auto"/>
          </w:tcPr>
          <w:p w14:paraId="4A49CA3D" w14:textId="77777777" w:rsidR="00C21A9B" w:rsidRDefault="004F5DC7">
            <w:pPr>
              <w:pStyle w:val="a6"/>
              <w:ind w:left="0"/>
              <w:contextualSpacing w:val="0"/>
              <w:jc w:val="center"/>
            </w:pPr>
            <w:r>
              <w:t>1980</w:t>
            </w:r>
          </w:p>
        </w:tc>
        <w:tc>
          <w:tcPr>
            <w:tcW w:w="1837" w:type="dxa"/>
            <w:vAlign w:val="center"/>
          </w:tcPr>
          <w:p w14:paraId="0BE06E50" w14:textId="77777777" w:rsidR="00C21A9B" w:rsidRDefault="004F5DC7">
            <w:pPr>
              <w:jc w:val="center"/>
            </w:pPr>
            <w:r>
              <w:t>с. Яковлевское</w:t>
            </w:r>
          </w:p>
        </w:tc>
        <w:tc>
          <w:tcPr>
            <w:tcW w:w="1764" w:type="dxa"/>
          </w:tcPr>
          <w:p w14:paraId="3BF4B8F9" w14:textId="77777777" w:rsidR="00C21A9B" w:rsidRDefault="004F5DC7">
            <w:pPr>
              <w:jc w:val="center"/>
            </w:pPr>
            <w:r>
              <w:t>ЭЦВ 6-10-110</w:t>
            </w:r>
          </w:p>
        </w:tc>
        <w:tc>
          <w:tcPr>
            <w:tcW w:w="1394" w:type="dxa"/>
            <w:vMerge/>
            <w:vAlign w:val="center"/>
          </w:tcPr>
          <w:p w14:paraId="3668EDFE" w14:textId="77777777" w:rsidR="00C21A9B" w:rsidRDefault="00C21A9B">
            <w:pPr>
              <w:pStyle w:val="a6"/>
              <w:ind w:left="0"/>
              <w:contextualSpacing w:val="0"/>
              <w:jc w:val="center"/>
            </w:pPr>
          </w:p>
        </w:tc>
        <w:tc>
          <w:tcPr>
            <w:tcW w:w="1044" w:type="dxa"/>
            <w:vAlign w:val="center"/>
          </w:tcPr>
          <w:p w14:paraId="727EF253" w14:textId="77777777" w:rsidR="00C21A9B" w:rsidRDefault="004F5DC7">
            <w:pPr>
              <w:pStyle w:val="a6"/>
              <w:ind w:left="0"/>
              <w:contextualSpacing w:val="0"/>
              <w:jc w:val="center"/>
            </w:pPr>
            <w:r>
              <w:t>+</w:t>
            </w:r>
          </w:p>
        </w:tc>
        <w:tc>
          <w:tcPr>
            <w:tcW w:w="1224" w:type="dxa"/>
            <w:vAlign w:val="center"/>
          </w:tcPr>
          <w:p w14:paraId="0B235E2E" w14:textId="77777777" w:rsidR="00C21A9B" w:rsidRDefault="004F5DC7">
            <w:pPr>
              <w:pStyle w:val="a6"/>
              <w:ind w:left="0"/>
              <w:contextualSpacing w:val="0"/>
              <w:jc w:val="center"/>
            </w:pPr>
            <w:r>
              <w:t>+</w:t>
            </w:r>
          </w:p>
        </w:tc>
      </w:tr>
      <w:tr w:rsidR="00C21A9B" w14:paraId="5AB402F3" w14:textId="77777777" w:rsidTr="008A32C6">
        <w:trPr>
          <w:trHeight w:val="20"/>
        </w:trPr>
        <w:tc>
          <w:tcPr>
            <w:tcW w:w="1260" w:type="dxa"/>
            <w:shd w:val="clear" w:color="auto" w:fill="auto"/>
            <w:vAlign w:val="center"/>
          </w:tcPr>
          <w:p w14:paraId="573D857D" w14:textId="77777777" w:rsidR="00C21A9B" w:rsidRDefault="004F5DC7">
            <w:pPr>
              <w:pStyle w:val="a6"/>
              <w:ind w:left="0"/>
              <w:contextualSpacing w:val="0"/>
              <w:jc w:val="center"/>
            </w:pPr>
            <w:r>
              <w:t>№4328</w:t>
            </w:r>
          </w:p>
        </w:tc>
        <w:tc>
          <w:tcPr>
            <w:tcW w:w="1716" w:type="dxa"/>
            <w:shd w:val="clear" w:color="auto" w:fill="auto"/>
            <w:vAlign w:val="center"/>
          </w:tcPr>
          <w:p w14:paraId="6E36E57F" w14:textId="77777777" w:rsidR="00C21A9B" w:rsidRDefault="004F5DC7">
            <w:pPr>
              <w:jc w:val="center"/>
              <w:rPr>
                <w:color w:val="000000"/>
              </w:rPr>
            </w:pPr>
            <w:r>
              <w:rPr>
                <w:color w:val="000000"/>
              </w:rPr>
              <w:t>1985/2019</w:t>
            </w:r>
          </w:p>
        </w:tc>
        <w:tc>
          <w:tcPr>
            <w:tcW w:w="1837" w:type="dxa"/>
            <w:vAlign w:val="center"/>
          </w:tcPr>
          <w:p w14:paraId="4B0F3837" w14:textId="77777777" w:rsidR="00C21A9B" w:rsidRDefault="004F5DC7">
            <w:pPr>
              <w:jc w:val="center"/>
            </w:pPr>
            <w:r>
              <w:t>с. Яковлевское</w:t>
            </w:r>
          </w:p>
        </w:tc>
        <w:tc>
          <w:tcPr>
            <w:tcW w:w="1764" w:type="dxa"/>
          </w:tcPr>
          <w:p w14:paraId="21EC7238" w14:textId="77777777" w:rsidR="00C21A9B" w:rsidRDefault="004F5DC7">
            <w:pPr>
              <w:jc w:val="center"/>
            </w:pPr>
            <w:r>
              <w:t>ЭЦВ 6-10-140</w:t>
            </w:r>
          </w:p>
        </w:tc>
        <w:tc>
          <w:tcPr>
            <w:tcW w:w="1394" w:type="dxa"/>
            <w:vMerge/>
            <w:vAlign w:val="center"/>
          </w:tcPr>
          <w:p w14:paraId="06E698D4" w14:textId="77777777" w:rsidR="00C21A9B" w:rsidRDefault="00C21A9B">
            <w:pPr>
              <w:pStyle w:val="a6"/>
              <w:ind w:left="0"/>
              <w:contextualSpacing w:val="0"/>
              <w:jc w:val="center"/>
            </w:pPr>
          </w:p>
        </w:tc>
        <w:tc>
          <w:tcPr>
            <w:tcW w:w="1044" w:type="dxa"/>
            <w:vAlign w:val="center"/>
          </w:tcPr>
          <w:p w14:paraId="57819F42" w14:textId="77777777" w:rsidR="00C21A9B" w:rsidRDefault="004F5DC7">
            <w:pPr>
              <w:jc w:val="center"/>
            </w:pPr>
            <w:r>
              <w:t>+</w:t>
            </w:r>
          </w:p>
        </w:tc>
        <w:tc>
          <w:tcPr>
            <w:tcW w:w="1224" w:type="dxa"/>
            <w:vAlign w:val="center"/>
          </w:tcPr>
          <w:p w14:paraId="22C78131" w14:textId="77777777" w:rsidR="00C21A9B" w:rsidRDefault="004F5DC7">
            <w:pPr>
              <w:jc w:val="center"/>
            </w:pPr>
            <w:r>
              <w:t>+</w:t>
            </w:r>
          </w:p>
        </w:tc>
      </w:tr>
      <w:tr w:rsidR="00C21A9B" w14:paraId="000A511C" w14:textId="77777777" w:rsidTr="008A32C6">
        <w:trPr>
          <w:trHeight w:val="20"/>
        </w:trPr>
        <w:tc>
          <w:tcPr>
            <w:tcW w:w="1260" w:type="dxa"/>
            <w:vAlign w:val="center"/>
          </w:tcPr>
          <w:p w14:paraId="46E20F6D" w14:textId="77777777" w:rsidR="00C21A9B" w:rsidRDefault="004F5DC7">
            <w:pPr>
              <w:pStyle w:val="a6"/>
              <w:ind w:left="0"/>
              <w:contextualSpacing w:val="0"/>
              <w:jc w:val="center"/>
            </w:pPr>
            <w:r>
              <w:t>№5101</w:t>
            </w:r>
          </w:p>
        </w:tc>
        <w:tc>
          <w:tcPr>
            <w:tcW w:w="1716" w:type="dxa"/>
            <w:vAlign w:val="center"/>
          </w:tcPr>
          <w:p w14:paraId="697698B2" w14:textId="77777777" w:rsidR="00C21A9B" w:rsidRDefault="004F5DC7">
            <w:pPr>
              <w:jc w:val="center"/>
              <w:rPr>
                <w:color w:val="000000"/>
              </w:rPr>
            </w:pPr>
            <w:r>
              <w:rPr>
                <w:color w:val="000000"/>
              </w:rPr>
              <w:t>1991</w:t>
            </w:r>
          </w:p>
        </w:tc>
        <w:tc>
          <w:tcPr>
            <w:tcW w:w="1837" w:type="dxa"/>
            <w:vAlign w:val="center"/>
          </w:tcPr>
          <w:p w14:paraId="05CCC52D" w14:textId="77777777" w:rsidR="00C21A9B" w:rsidRDefault="004F5DC7">
            <w:pPr>
              <w:jc w:val="center"/>
            </w:pPr>
            <w:r>
              <w:t>д. Аганино</w:t>
            </w:r>
          </w:p>
        </w:tc>
        <w:tc>
          <w:tcPr>
            <w:tcW w:w="1764" w:type="dxa"/>
            <w:vAlign w:val="center"/>
          </w:tcPr>
          <w:p w14:paraId="1BB50107" w14:textId="77777777" w:rsidR="00C21A9B" w:rsidRDefault="004F5DC7">
            <w:pPr>
              <w:jc w:val="center"/>
            </w:pPr>
            <w:r>
              <w:t>«Ручеек»</w:t>
            </w:r>
          </w:p>
        </w:tc>
        <w:tc>
          <w:tcPr>
            <w:tcW w:w="1394" w:type="dxa"/>
            <w:vAlign w:val="center"/>
          </w:tcPr>
          <w:p w14:paraId="09F52D6E" w14:textId="77777777" w:rsidR="00C21A9B" w:rsidRDefault="004F5DC7">
            <w:pPr>
              <w:pStyle w:val="a6"/>
              <w:ind w:left="0"/>
              <w:contextualSpacing w:val="0"/>
              <w:jc w:val="center"/>
            </w:pPr>
            <w:r>
              <w:t>-</w:t>
            </w:r>
          </w:p>
        </w:tc>
        <w:tc>
          <w:tcPr>
            <w:tcW w:w="1044" w:type="dxa"/>
            <w:vAlign w:val="center"/>
          </w:tcPr>
          <w:p w14:paraId="1DDC9E2B" w14:textId="77777777" w:rsidR="00C21A9B" w:rsidRDefault="004F5DC7">
            <w:pPr>
              <w:pStyle w:val="a6"/>
              <w:ind w:left="0"/>
              <w:contextualSpacing w:val="0"/>
              <w:jc w:val="center"/>
            </w:pPr>
            <w:r>
              <w:t>+</w:t>
            </w:r>
          </w:p>
        </w:tc>
        <w:tc>
          <w:tcPr>
            <w:tcW w:w="1224" w:type="dxa"/>
            <w:vAlign w:val="center"/>
          </w:tcPr>
          <w:p w14:paraId="33AC9CDB" w14:textId="77777777" w:rsidR="00C21A9B" w:rsidRDefault="004F5DC7">
            <w:pPr>
              <w:jc w:val="center"/>
            </w:pPr>
            <w:r>
              <w:t>+</w:t>
            </w:r>
          </w:p>
        </w:tc>
      </w:tr>
      <w:tr w:rsidR="00C21A9B" w14:paraId="64FAD565" w14:textId="77777777" w:rsidTr="008A32C6">
        <w:trPr>
          <w:trHeight w:val="20"/>
        </w:trPr>
        <w:tc>
          <w:tcPr>
            <w:tcW w:w="1260" w:type="dxa"/>
            <w:vAlign w:val="center"/>
          </w:tcPr>
          <w:p w14:paraId="26D64097" w14:textId="77777777" w:rsidR="00C21A9B" w:rsidRDefault="004F5DC7">
            <w:pPr>
              <w:pStyle w:val="a6"/>
              <w:ind w:left="0"/>
              <w:contextualSpacing w:val="0"/>
              <w:jc w:val="center"/>
            </w:pPr>
            <w:r>
              <w:t>№5475</w:t>
            </w:r>
          </w:p>
        </w:tc>
        <w:tc>
          <w:tcPr>
            <w:tcW w:w="1716" w:type="dxa"/>
            <w:vAlign w:val="center"/>
          </w:tcPr>
          <w:p w14:paraId="0478BB26" w14:textId="77777777" w:rsidR="00C21A9B" w:rsidRDefault="004F5DC7">
            <w:pPr>
              <w:jc w:val="center"/>
              <w:rPr>
                <w:color w:val="000000"/>
              </w:rPr>
            </w:pPr>
            <w:r>
              <w:rPr>
                <w:color w:val="000000"/>
              </w:rPr>
              <w:t>2005</w:t>
            </w:r>
          </w:p>
        </w:tc>
        <w:tc>
          <w:tcPr>
            <w:tcW w:w="1837" w:type="dxa"/>
            <w:vAlign w:val="center"/>
          </w:tcPr>
          <w:p w14:paraId="26B05D33" w14:textId="77777777" w:rsidR="00C21A9B" w:rsidRDefault="004F5DC7">
            <w:pPr>
              <w:jc w:val="center"/>
            </w:pPr>
            <w:r>
              <w:t>д. Некрасово</w:t>
            </w:r>
          </w:p>
        </w:tc>
        <w:tc>
          <w:tcPr>
            <w:tcW w:w="1764" w:type="dxa"/>
            <w:vAlign w:val="center"/>
          </w:tcPr>
          <w:p w14:paraId="56F43070" w14:textId="77777777" w:rsidR="00C21A9B" w:rsidRDefault="004F5DC7">
            <w:pPr>
              <w:jc w:val="center"/>
            </w:pPr>
            <w:r>
              <w:t>ЭЦВ 5-6,3-80</w:t>
            </w:r>
          </w:p>
        </w:tc>
        <w:tc>
          <w:tcPr>
            <w:tcW w:w="1394" w:type="dxa"/>
            <w:vAlign w:val="center"/>
          </w:tcPr>
          <w:p w14:paraId="70F31A64" w14:textId="77777777" w:rsidR="00C21A9B" w:rsidRDefault="004F5DC7">
            <w:pPr>
              <w:pStyle w:val="a6"/>
              <w:ind w:left="0"/>
              <w:contextualSpacing w:val="0"/>
              <w:jc w:val="center"/>
            </w:pPr>
            <w:r>
              <w:t>ВНБ</w:t>
            </w:r>
          </w:p>
        </w:tc>
        <w:tc>
          <w:tcPr>
            <w:tcW w:w="1044" w:type="dxa"/>
            <w:vAlign w:val="center"/>
          </w:tcPr>
          <w:p w14:paraId="39486923" w14:textId="77777777" w:rsidR="00C21A9B" w:rsidRDefault="004F5DC7">
            <w:pPr>
              <w:pStyle w:val="a6"/>
              <w:ind w:left="0"/>
              <w:contextualSpacing w:val="0"/>
              <w:jc w:val="center"/>
            </w:pPr>
            <w:r>
              <w:t>-</w:t>
            </w:r>
          </w:p>
        </w:tc>
        <w:tc>
          <w:tcPr>
            <w:tcW w:w="1224" w:type="dxa"/>
            <w:vAlign w:val="center"/>
          </w:tcPr>
          <w:p w14:paraId="29F63277" w14:textId="77777777" w:rsidR="00C21A9B" w:rsidRDefault="004F5DC7">
            <w:pPr>
              <w:jc w:val="center"/>
            </w:pPr>
            <w:r>
              <w:t>+</w:t>
            </w:r>
          </w:p>
        </w:tc>
      </w:tr>
      <w:tr w:rsidR="00C21A9B" w14:paraId="188070A7" w14:textId="77777777" w:rsidTr="008A32C6">
        <w:trPr>
          <w:trHeight w:val="280"/>
        </w:trPr>
        <w:tc>
          <w:tcPr>
            <w:tcW w:w="1260" w:type="dxa"/>
            <w:vAlign w:val="center"/>
          </w:tcPr>
          <w:p w14:paraId="05D97F8D" w14:textId="77777777" w:rsidR="00C21A9B" w:rsidRDefault="004F5DC7">
            <w:pPr>
              <w:pStyle w:val="a6"/>
              <w:ind w:left="0"/>
              <w:contextualSpacing w:val="0"/>
              <w:jc w:val="center"/>
            </w:pPr>
            <w:r>
              <w:t>№3663</w:t>
            </w:r>
          </w:p>
        </w:tc>
        <w:tc>
          <w:tcPr>
            <w:tcW w:w="1716" w:type="dxa"/>
            <w:vAlign w:val="center"/>
          </w:tcPr>
          <w:p w14:paraId="03FF015E" w14:textId="77777777" w:rsidR="00C21A9B" w:rsidRDefault="004F5DC7">
            <w:pPr>
              <w:jc w:val="center"/>
              <w:rPr>
                <w:color w:val="000000"/>
              </w:rPr>
            </w:pPr>
            <w:r>
              <w:rPr>
                <w:color w:val="000000"/>
              </w:rPr>
              <w:t>1980</w:t>
            </w:r>
          </w:p>
        </w:tc>
        <w:tc>
          <w:tcPr>
            <w:tcW w:w="1837" w:type="dxa"/>
            <w:vAlign w:val="center"/>
          </w:tcPr>
          <w:p w14:paraId="68E42F04" w14:textId="77777777" w:rsidR="00C21A9B" w:rsidRDefault="004F5DC7">
            <w:pPr>
              <w:jc w:val="center"/>
            </w:pPr>
            <w:r>
              <w:t>с. Саметь</w:t>
            </w:r>
          </w:p>
        </w:tc>
        <w:tc>
          <w:tcPr>
            <w:tcW w:w="1764" w:type="dxa"/>
            <w:vAlign w:val="center"/>
          </w:tcPr>
          <w:p w14:paraId="14EC8B51" w14:textId="77777777" w:rsidR="00C21A9B" w:rsidRDefault="004F5DC7">
            <w:pPr>
              <w:jc w:val="center"/>
            </w:pPr>
            <w:r>
              <w:t>ЭЦВ 6-6,3-85</w:t>
            </w:r>
          </w:p>
        </w:tc>
        <w:tc>
          <w:tcPr>
            <w:tcW w:w="1394" w:type="dxa"/>
            <w:vAlign w:val="center"/>
          </w:tcPr>
          <w:p w14:paraId="51A95441" w14:textId="77777777" w:rsidR="00C21A9B" w:rsidRDefault="004F5DC7">
            <w:pPr>
              <w:pStyle w:val="a6"/>
              <w:ind w:left="0"/>
              <w:contextualSpacing w:val="0"/>
              <w:jc w:val="center"/>
            </w:pPr>
            <w:r>
              <w:t>-</w:t>
            </w:r>
          </w:p>
        </w:tc>
        <w:tc>
          <w:tcPr>
            <w:tcW w:w="2268" w:type="dxa"/>
            <w:gridSpan w:val="2"/>
            <w:vAlign w:val="center"/>
          </w:tcPr>
          <w:p w14:paraId="6812136F" w14:textId="77777777" w:rsidR="00C21A9B" w:rsidRDefault="004F5DC7">
            <w:pPr>
              <w:jc w:val="center"/>
            </w:pPr>
            <w:r>
              <w:t>скважина в резерве</w:t>
            </w:r>
          </w:p>
        </w:tc>
      </w:tr>
      <w:tr w:rsidR="00C21A9B" w14:paraId="5B602572" w14:textId="77777777" w:rsidTr="008A32C6">
        <w:trPr>
          <w:trHeight w:val="20"/>
        </w:trPr>
        <w:tc>
          <w:tcPr>
            <w:tcW w:w="1260" w:type="dxa"/>
            <w:vAlign w:val="center"/>
          </w:tcPr>
          <w:p w14:paraId="126E7CA7" w14:textId="77777777" w:rsidR="00C21A9B" w:rsidRDefault="004F5DC7">
            <w:pPr>
              <w:pStyle w:val="a6"/>
              <w:ind w:left="0"/>
              <w:contextualSpacing w:val="0"/>
              <w:jc w:val="center"/>
            </w:pPr>
            <w:r>
              <w:t>№1774</w:t>
            </w:r>
          </w:p>
        </w:tc>
        <w:tc>
          <w:tcPr>
            <w:tcW w:w="1716" w:type="dxa"/>
            <w:vAlign w:val="center"/>
          </w:tcPr>
          <w:p w14:paraId="33B0DF2C" w14:textId="77777777" w:rsidR="00C21A9B" w:rsidRDefault="004F5DC7">
            <w:pPr>
              <w:jc w:val="center"/>
              <w:rPr>
                <w:color w:val="000000"/>
              </w:rPr>
            </w:pPr>
            <w:r>
              <w:rPr>
                <w:color w:val="000000"/>
              </w:rPr>
              <w:t>н/с</w:t>
            </w:r>
          </w:p>
        </w:tc>
        <w:tc>
          <w:tcPr>
            <w:tcW w:w="1837" w:type="dxa"/>
            <w:vAlign w:val="center"/>
          </w:tcPr>
          <w:p w14:paraId="236E5FEC" w14:textId="77777777" w:rsidR="00C21A9B" w:rsidRDefault="004F5DC7">
            <w:pPr>
              <w:jc w:val="center"/>
            </w:pPr>
            <w:r>
              <w:t>с. Петрилово</w:t>
            </w:r>
          </w:p>
        </w:tc>
        <w:tc>
          <w:tcPr>
            <w:tcW w:w="1764" w:type="dxa"/>
            <w:vAlign w:val="center"/>
          </w:tcPr>
          <w:p w14:paraId="5C629868" w14:textId="77777777" w:rsidR="00C21A9B" w:rsidRDefault="004F5DC7">
            <w:pPr>
              <w:jc w:val="center"/>
            </w:pPr>
            <w:r>
              <w:t>ЭЦВ 6-10-110</w:t>
            </w:r>
          </w:p>
        </w:tc>
        <w:tc>
          <w:tcPr>
            <w:tcW w:w="1394" w:type="dxa"/>
            <w:vAlign w:val="center"/>
          </w:tcPr>
          <w:p w14:paraId="4D7DA60C" w14:textId="77777777" w:rsidR="00C21A9B" w:rsidRDefault="004F5DC7">
            <w:pPr>
              <w:pStyle w:val="a6"/>
              <w:ind w:left="0"/>
              <w:contextualSpacing w:val="0"/>
              <w:jc w:val="center"/>
            </w:pPr>
            <w:r>
              <w:t>НС-2</w:t>
            </w:r>
          </w:p>
        </w:tc>
        <w:tc>
          <w:tcPr>
            <w:tcW w:w="1044" w:type="dxa"/>
            <w:vAlign w:val="center"/>
          </w:tcPr>
          <w:p w14:paraId="6857F326" w14:textId="77777777" w:rsidR="00C21A9B" w:rsidRDefault="004F5DC7">
            <w:pPr>
              <w:pStyle w:val="a6"/>
              <w:ind w:left="0"/>
              <w:contextualSpacing w:val="0"/>
              <w:jc w:val="center"/>
            </w:pPr>
            <w:r>
              <w:t>-</w:t>
            </w:r>
          </w:p>
        </w:tc>
        <w:tc>
          <w:tcPr>
            <w:tcW w:w="1224" w:type="dxa"/>
            <w:vAlign w:val="center"/>
          </w:tcPr>
          <w:p w14:paraId="1117DC03" w14:textId="77777777" w:rsidR="00C21A9B" w:rsidRDefault="004F5DC7">
            <w:pPr>
              <w:jc w:val="center"/>
            </w:pPr>
            <w:r>
              <w:t>+</w:t>
            </w:r>
          </w:p>
        </w:tc>
      </w:tr>
      <w:tr w:rsidR="008A32C6" w14:paraId="73FBFEAB" w14:textId="77777777" w:rsidTr="008A32C6">
        <w:trPr>
          <w:trHeight w:val="20"/>
        </w:trPr>
        <w:tc>
          <w:tcPr>
            <w:tcW w:w="1260" w:type="dxa"/>
            <w:vAlign w:val="center"/>
          </w:tcPr>
          <w:p w14:paraId="128975C3" w14:textId="77777777" w:rsidR="008A32C6" w:rsidRDefault="008A32C6" w:rsidP="008A32C6">
            <w:pPr>
              <w:pStyle w:val="a6"/>
              <w:ind w:left="0"/>
              <w:contextualSpacing w:val="0"/>
              <w:jc w:val="center"/>
            </w:pPr>
            <w:r>
              <w:t>№686</w:t>
            </w:r>
          </w:p>
        </w:tc>
        <w:tc>
          <w:tcPr>
            <w:tcW w:w="1716" w:type="dxa"/>
            <w:vAlign w:val="center"/>
          </w:tcPr>
          <w:p w14:paraId="3E776A2B" w14:textId="77777777" w:rsidR="008A32C6" w:rsidRDefault="008A32C6" w:rsidP="008A32C6">
            <w:pPr>
              <w:jc w:val="center"/>
              <w:rPr>
                <w:color w:val="000000"/>
              </w:rPr>
            </w:pPr>
            <w:r>
              <w:rPr>
                <w:color w:val="000000"/>
              </w:rPr>
              <w:t>н/с</w:t>
            </w:r>
          </w:p>
        </w:tc>
        <w:tc>
          <w:tcPr>
            <w:tcW w:w="1837" w:type="dxa"/>
            <w:vAlign w:val="center"/>
          </w:tcPr>
          <w:p w14:paraId="0630D388" w14:textId="77777777" w:rsidR="008A32C6" w:rsidRDefault="008A32C6" w:rsidP="008A32C6">
            <w:pPr>
              <w:jc w:val="center"/>
            </w:pPr>
            <w:r>
              <w:t>с. Петрилово</w:t>
            </w:r>
          </w:p>
        </w:tc>
        <w:tc>
          <w:tcPr>
            <w:tcW w:w="1764" w:type="dxa"/>
            <w:vAlign w:val="center"/>
          </w:tcPr>
          <w:p w14:paraId="1A2FCF11" w14:textId="77777777" w:rsidR="008A32C6" w:rsidRDefault="008A32C6" w:rsidP="008A32C6">
            <w:pPr>
              <w:jc w:val="center"/>
            </w:pPr>
            <w:r>
              <w:t>ЭЦВ 6-10-110</w:t>
            </w:r>
          </w:p>
        </w:tc>
        <w:tc>
          <w:tcPr>
            <w:tcW w:w="1394" w:type="dxa"/>
            <w:vAlign w:val="center"/>
          </w:tcPr>
          <w:p w14:paraId="37277DAB" w14:textId="77777777" w:rsidR="008A32C6" w:rsidRDefault="008A32C6" w:rsidP="008A32C6">
            <w:pPr>
              <w:pStyle w:val="a6"/>
              <w:ind w:left="0"/>
              <w:contextualSpacing w:val="0"/>
              <w:jc w:val="center"/>
            </w:pPr>
            <w:r>
              <w:t>-</w:t>
            </w:r>
          </w:p>
        </w:tc>
        <w:tc>
          <w:tcPr>
            <w:tcW w:w="1044" w:type="dxa"/>
            <w:vAlign w:val="center"/>
          </w:tcPr>
          <w:p w14:paraId="010CCF55" w14:textId="77777777" w:rsidR="008A32C6" w:rsidRDefault="008A32C6" w:rsidP="008A32C6">
            <w:pPr>
              <w:pStyle w:val="a6"/>
              <w:ind w:left="0"/>
              <w:contextualSpacing w:val="0"/>
              <w:jc w:val="center"/>
            </w:pPr>
            <w:r>
              <w:t>-</w:t>
            </w:r>
          </w:p>
        </w:tc>
        <w:tc>
          <w:tcPr>
            <w:tcW w:w="1224" w:type="dxa"/>
            <w:vAlign w:val="center"/>
          </w:tcPr>
          <w:p w14:paraId="637AAAEC" w14:textId="77777777" w:rsidR="008A32C6" w:rsidRDefault="008A32C6" w:rsidP="008A32C6">
            <w:pPr>
              <w:jc w:val="center"/>
            </w:pPr>
            <w:r>
              <w:t>-</w:t>
            </w:r>
          </w:p>
        </w:tc>
      </w:tr>
    </w:tbl>
    <w:p w14:paraId="2565D0BF" w14:textId="77777777" w:rsidR="00C21A9B" w:rsidRDefault="004F5DC7">
      <w:pPr>
        <w:pStyle w:val="a6"/>
        <w:ind w:left="284"/>
        <w:contextualSpacing w:val="0"/>
      </w:pPr>
      <w:r>
        <w:t>*ВНБ – водонапорная башня, РЧВ – резервуар чистой воды.</w:t>
      </w:r>
    </w:p>
    <w:p w14:paraId="4E05F525" w14:textId="77777777" w:rsidR="00C21A9B" w:rsidRDefault="004F5DC7">
      <w:pPr>
        <w:pStyle w:val="a6"/>
        <w:spacing w:before="120"/>
        <w:ind w:left="0" w:firstLine="709"/>
        <w:contextualSpacing w:val="0"/>
        <w:jc w:val="both"/>
        <w:rPr>
          <w:sz w:val="26"/>
          <w:szCs w:val="26"/>
        </w:rPr>
      </w:pPr>
      <w:r>
        <w:rPr>
          <w:sz w:val="26"/>
          <w:szCs w:val="26"/>
        </w:rPr>
        <w:t xml:space="preserve">Из таблицы 6.1.1 следует, что на основных скважинах установлены частотные регуляторы давления воды. На водозаборе с. Яковлевское, который объединяет 3 скважины, </w:t>
      </w:r>
      <w:r>
        <w:rPr>
          <w:sz w:val="26"/>
          <w:szCs w:val="26"/>
        </w:rPr>
        <w:lastRenderedPageBreak/>
        <w:t>установлена станция очистки воды «Струя-2», на которой производится уменьшение содержания железа и мутности воды. На основных водозаборах имеются также баки запаса воды: в с. Яковлевское РЧВ емкостью 2*400 м</w:t>
      </w:r>
      <w:r>
        <w:rPr>
          <w:sz w:val="26"/>
          <w:szCs w:val="26"/>
          <w:vertAlign w:val="superscript"/>
        </w:rPr>
        <w:t>3</w:t>
      </w:r>
      <w:r>
        <w:rPr>
          <w:sz w:val="26"/>
          <w:szCs w:val="26"/>
        </w:rPr>
        <w:t>, с. Шунга – бак ВНБ емкостью 50 м</w:t>
      </w:r>
      <w:r>
        <w:rPr>
          <w:sz w:val="26"/>
          <w:szCs w:val="26"/>
          <w:vertAlign w:val="superscript"/>
        </w:rPr>
        <w:t>3</w:t>
      </w:r>
      <w:r>
        <w:rPr>
          <w:sz w:val="26"/>
          <w:szCs w:val="26"/>
        </w:rPr>
        <w:t>.</w:t>
      </w:r>
      <w:r w:rsidR="00C971F4">
        <w:rPr>
          <w:sz w:val="26"/>
          <w:szCs w:val="26"/>
        </w:rPr>
        <w:t xml:space="preserve"> На водозаборе в с. Шунга работает 5 скважин, в с. Петрилово работает 2 скважины, из них скважина №686 работает в летнее время и обеспечивает сезонный водоразбор.</w:t>
      </w:r>
      <w:r>
        <w:rPr>
          <w:sz w:val="26"/>
          <w:szCs w:val="26"/>
        </w:rPr>
        <w:t xml:space="preserve"> </w:t>
      </w:r>
    </w:p>
    <w:p w14:paraId="559A6A67" w14:textId="77777777" w:rsidR="00C21A9B" w:rsidRDefault="004F5DC7">
      <w:pPr>
        <w:pStyle w:val="a6"/>
        <w:ind w:left="0" w:firstLine="709"/>
        <w:contextualSpacing w:val="0"/>
        <w:jc w:val="both"/>
        <w:rPr>
          <w:sz w:val="26"/>
          <w:szCs w:val="26"/>
        </w:rPr>
      </w:pPr>
      <w:r>
        <w:rPr>
          <w:sz w:val="26"/>
          <w:szCs w:val="26"/>
        </w:rPr>
        <w:t>Сведения о колодцах, водоразборных колонках и пожарных гидрантах приведены в таблицах 6.1.2 и 6.1.3.</w:t>
      </w:r>
    </w:p>
    <w:p w14:paraId="1FF0C2B8" w14:textId="77777777" w:rsidR="00C21A9B" w:rsidRDefault="004F5DC7" w:rsidP="00C971F4">
      <w:pPr>
        <w:spacing w:after="120"/>
        <w:jc w:val="center"/>
        <w:rPr>
          <w:color w:val="000000"/>
          <w:sz w:val="26"/>
          <w:szCs w:val="26"/>
        </w:rPr>
      </w:pPr>
      <w:r>
        <w:rPr>
          <w:color w:val="000000"/>
          <w:sz w:val="26"/>
          <w:szCs w:val="26"/>
        </w:rPr>
        <w:t>Таблица 6.1.2. Водоразборные колонки</w:t>
      </w:r>
    </w:p>
    <w:tbl>
      <w:tblPr>
        <w:tblW w:w="10313" w:type="dxa"/>
        <w:jc w:val="center"/>
        <w:tblLayout w:type="fixed"/>
        <w:tblLook w:val="04A0" w:firstRow="1" w:lastRow="0" w:firstColumn="1" w:lastColumn="0" w:noHBand="0" w:noVBand="1"/>
      </w:tblPr>
      <w:tblGrid>
        <w:gridCol w:w="444"/>
        <w:gridCol w:w="4371"/>
        <w:gridCol w:w="1539"/>
        <w:gridCol w:w="2540"/>
        <w:gridCol w:w="1419"/>
      </w:tblGrid>
      <w:tr w:rsidR="00C21A9B" w14:paraId="54D54049" w14:textId="77777777">
        <w:trPr>
          <w:trHeight w:val="20"/>
          <w:jc w:val="center"/>
        </w:trPr>
        <w:tc>
          <w:tcPr>
            <w:tcW w:w="444" w:type="dxa"/>
            <w:tcBorders>
              <w:top w:val="single" w:sz="4" w:space="0" w:color="000000"/>
              <w:left w:val="single" w:sz="4" w:space="0" w:color="000000"/>
              <w:bottom w:val="single" w:sz="4" w:space="0" w:color="000000"/>
              <w:right w:val="single" w:sz="4" w:space="0" w:color="000000"/>
            </w:tcBorders>
            <w:vAlign w:val="center"/>
          </w:tcPr>
          <w:p w14:paraId="726AC364" w14:textId="77777777" w:rsidR="00C21A9B" w:rsidRDefault="004F5DC7">
            <w:pPr>
              <w:widowControl w:val="0"/>
              <w:jc w:val="center"/>
              <w:rPr>
                <w:color w:val="000000"/>
              </w:rPr>
            </w:pPr>
            <w:r>
              <w:rPr>
                <w:color w:val="000000"/>
              </w:rPr>
              <w:t>№</w:t>
            </w:r>
          </w:p>
        </w:tc>
        <w:tc>
          <w:tcPr>
            <w:tcW w:w="4371" w:type="dxa"/>
            <w:tcBorders>
              <w:top w:val="single" w:sz="4" w:space="0" w:color="000000"/>
              <w:left w:val="single" w:sz="4" w:space="0" w:color="000000"/>
              <w:bottom w:val="single" w:sz="4" w:space="0" w:color="000000"/>
              <w:right w:val="single" w:sz="4" w:space="0" w:color="000000"/>
            </w:tcBorders>
          </w:tcPr>
          <w:p w14:paraId="04D6B62A" w14:textId="77777777" w:rsidR="00C21A9B" w:rsidRDefault="004F5DC7">
            <w:pPr>
              <w:widowControl w:val="0"/>
              <w:jc w:val="center"/>
              <w:rPr>
                <w:color w:val="000000"/>
              </w:rPr>
            </w:pPr>
            <w:r>
              <w:rPr>
                <w:color w:val="000000"/>
              </w:rPr>
              <w:t>Населенные пункты, улицы с установленными водоразборными колонками</w:t>
            </w:r>
          </w:p>
        </w:tc>
        <w:tc>
          <w:tcPr>
            <w:tcW w:w="1539" w:type="dxa"/>
            <w:tcBorders>
              <w:top w:val="single" w:sz="4" w:space="0" w:color="000000"/>
              <w:left w:val="single" w:sz="4" w:space="0" w:color="000000"/>
              <w:bottom w:val="single" w:sz="4" w:space="0" w:color="000000"/>
              <w:right w:val="single" w:sz="4" w:space="0" w:color="000000"/>
            </w:tcBorders>
          </w:tcPr>
          <w:p w14:paraId="3C170CD9" w14:textId="77777777" w:rsidR="00C21A9B" w:rsidRDefault="004F5DC7">
            <w:pPr>
              <w:widowControl w:val="0"/>
              <w:jc w:val="center"/>
              <w:rPr>
                <w:color w:val="000000"/>
              </w:rPr>
            </w:pPr>
            <w:r>
              <w:rPr>
                <w:color w:val="000000"/>
              </w:rPr>
              <w:t>Количество колонок, шт.</w:t>
            </w:r>
          </w:p>
        </w:tc>
        <w:tc>
          <w:tcPr>
            <w:tcW w:w="2540" w:type="dxa"/>
            <w:tcBorders>
              <w:top w:val="single" w:sz="4" w:space="0" w:color="000000"/>
              <w:left w:val="single" w:sz="4" w:space="0" w:color="000000"/>
              <w:bottom w:val="single" w:sz="4" w:space="0" w:color="000000"/>
              <w:right w:val="single" w:sz="4" w:space="0" w:color="000000"/>
            </w:tcBorders>
          </w:tcPr>
          <w:p w14:paraId="5B54C562" w14:textId="77777777" w:rsidR="00C21A9B" w:rsidRDefault="004F5DC7">
            <w:pPr>
              <w:widowControl w:val="0"/>
              <w:jc w:val="center"/>
              <w:rPr>
                <w:color w:val="000000"/>
              </w:rPr>
            </w:pPr>
            <w:r>
              <w:rPr>
                <w:color w:val="000000"/>
              </w:rPr>
              <w:t>Количество пользующихся (чел.)</w:t>
            </w:r>
          </w:p>
        </w:tc>
        <w:tc>
          <w:tcPr>
            <w:tcW w:w="1419" w:type="dxa"/>
            <w:tcBorders>
              <w:top w:val="single" w:sz="4" w:space="0" w:color="000000"/>
              <w:left w:val="single" w:sz="4" w:space="0" w:color="000000"/>
              <w:bottom w:val="single" w:sz="4" w:space="0" w:color="000000"/>
              <w:right w:val="single" w:sz="4" w:space="0" w:color="000000"/>
            </w:tcBorders>
          </w:tcPr>
          <w:p w14:paraId="5E2537A9" w14:textId="77777777" w:rsidR="00C21A9B" w:rsidRDefault="004F5DC7">
            <w:pPr>
              <w:widowControl w:val="0"/>
              <w:jc w:val="center"/>
              <w:rPr>
                <w:color w:val="000000"/>
              </w:rPr>
            </w:pPr>
            <w:r>
              <w:rPr>
                <w:color w:val="000000"/>
              </w:rPr>
              <w:t>Состояние колонки</w:t>
            </w:r>
          </w:p>
        </w:tc>
      </w:tr>
      <w:tr w:rsidR="00C21A9B" w14:paraId="3185A7B0" w14:textId="77777777">
        <w:trPr>
          <w:trHeight w:val="20"/>
          <w:jc w:val="center"/>
        </w:trPr>
        <w:tc>
          <w:tcPr>
            <w:tcW w:w="444" w:type="dxa"/>
            <w:tcBorders>
              <w:top w:val="single" w:sz="4" w:space="0" w:color="000000"/>
              <w:left w:val="single" w:sz="4" w:space="0" w:color="000000"/>
              <w:bottom w:val="single" w:sz="4" w:space="0" w:color="000000"/>
              <w:right w:val="single" w:sz="4" w:space="0" w:color="000000"/>
            </w:tcBorders>
          </w:tcPr>
          <w:p w14:paraId="14100DF5" w14:textId="77777777" w:rsidR="00C21A9B" w:rsidRDefault="004F5DC7">
            <w:pPr>
              <w:widowControl w:val="0"/>
              <w:jc w:val="center"/>
              <w:rPr>
                <w:color w:val="000000"/>
              </w:rPr>
            </w:pPr>
            <w:r>
              <w:rPr>
                <w:color w:val="000000"/>
              </w:rPr>
              <w:t>1</w:t>
            </w:r>
          </w:p>
        </w:tc>
        <w:tc>
          <w:tcPr>
            <w:tcW w:w="4371" w:type="dxa"/>
            <w:tcBorders>
              <w:top w:val="single" w:sz="4" w:space="0" w:color="000000"/>
              <w:left w:val="single" w:sz="4" w:space="0" w:color="000000"/>
              <w:bottom w:val="single" w:sz="4" w:space="0" w:color="000000"/>
              <w:right w:val="single" w:sz="4" w:space="0" w:color="000000"/>
            </w:tcBorders>
          </w:tcPr>
          <w:p w14:paraId="46F436E3" w14:textId="77777777" w:rsidR="00C21A9B" w:rsidRDefault="004F5DC7">
            <w:pPr>
              <w:widowControl w:val="0"/>
              <w:rPr>
                <w:color w:val="000000"/>
              </w:rPr>
            </w:pPr>
            <w:r>
              <w:rPr>
                <w:color w:val="2C2D2E"/>
              </w:rPr>
              <w:t>д. Малый Борок, у дома № 15</w:t>
            </w:r>
          </w:p>
        </w:tc>
        <w:tc>
          <w:tcPr>
            <w:tcW w:w="1539" w:type="dxa"/>
            <w:tcBorders>
              <w:top w:val="single" w:sz="4" w:space="0" w:color="000000"/>
              <w:left w:val="single" w:sz="4" w:space="0" w:color="000000"/>
              <w:bottom w:val="single" w:sz="4" w:space="0" w:color="000000"/>
              <w:right w:val="single" w:sz="4" w:space="0" w:color="000000"/>
            </w:tcBorders>
          </w:tcPr>
          <w:p w14:paraId="21EA75DD" w14:textId="77777777" w:rsidR="00C21A9B" w:rsidRDefault="004F5DC7">
            <w:pPr>
              <w:widowControl w:val="0"/>
              <w:jc w:val="center"/>
            </w:pPr>
            <w:r>
              <w:t>1</w:t>
            </w:r>
          </w:p>
        </w:tc>
        <w:tc>
          <w:tcPr>
            <w:tcW w:w="2540" w:type="dxa"/>
            <w:tcBorders>
              <w:top w:val="single" w:sz="4" w:space="0" w:color="000000"/>
              <w:left w:val="single" w:sz="4" w:space="0" w:color="000000"/>
              <w:bottom w:val="single" w:sz="4" w:space="0" w:color="000000"/>
              <w:right w:val="single" w:sz="4" w:space="0" w:color="000000"/>
            </w:tcBorders>
          </w:tcPr>
          <w:p w14:paraId="3AB85921" w14:textId="77777777" w:rsidR="00C21A9B" w:rsidRDefault="004F5DC7">
            <w:pPr>
              <w:widowControl w:val="0"/>
              <w:jc w:val="center"/>
              <w:rPr>
                <w:color w:val="000000"/>
              </w:rPr>
            </w:pPr>
            <w:r>
              <w:rPr>
                <w:color w:val="000000"/>
              </w:rPr>
              <w:t>35</w:t>
            </w:r>
          </w:p>
        </w:tc>
        <w:tc>
          <w:tcPr>
            <w:tcW w:w="1419" w:type="dxa"/>
            <w:tcBorders>
              <w:top w:val="single" w:sz="4" w:space="0" w:color="000000"/>
              <w:left w:val="single" w:sz="4" w:space="0" w:color="000000"/>
              <w:bottom w:val="single" w:sz="4" w:space="0" w:color="000000"/>
              <w:right w:val="single" w:sz="4" w:space="0" w:color="000000"/>
            </w:tcBorders>
          </w:tcPr>
          <w:p w14:paraId="4D402985" w14:textId="77777777" w:rsidR="00C21A9B" w:rsidRDefault="004F5DC7">
            <w:pPr>
              <w:widowControl w:val="0"/>
              <w:jc w:val="center"/>
              <w:rPr>
                <w:color w:val="000000"/>
              </w:rPr>
            </w:pPr>
            <w:r>
              <w:rPr>
                <w:color w:val="000000"/>
              </w:rPr>
              <w:t>исправна</w:t>
            </w:r>
          </w:p>
        </w:tc>
      </w:tr>
      <w:tr w:rsidR="00C21A9B" w14:paraId="49B50FEB" w14:textId="77777777">
        <w:trPr>
          <w:trHeight w:val="20"/>
          <w:jc w:val="center"/>
        </w:trPr>
        <w:tc>
          <w:tcPr>
            <w:tcW w:w="444" w:type="dxa"/>
            <w:tcBorders>
              <w:top w:val="single" w:sz="4" w:space="0" w:color="000000"/>
              <w:left w:val="single" w:sz="4" w:space="0" w:color="000000"/>
              <w:bottom w:val="single" w:sz="4" w:space="0" w:color="000000"/>
              <w:right w:val="single" w:sz="4" w:space="0" w:color="000000"/>
            </w:tcBorders>
          </w:tcPr>
          <w:p w14:paraId="6F7ED2A4" w14:textId="77777777" w:rsidR="00C21A9B" w:rsidRDefault="004F5DC7">
            <w:pPr>
              <w:widowControl w:val="0"/>
              <w:jc w:val="center"/>
              <w:rPr>
                <w:color w:val="000000"/>
              </w:rPr>
            </w:pPr>
            <w:r>
              <w:rPr>
                <w:color w:val="000000"/>
              </w:rPr>
              <w:t>2</w:t>
            </w:r>
          </w:p>
        </w:tc>
        <w:tc>
          <w:tcPr>
            <w:tcW w:w="4371" w:type="dxa"/>
            <w:tcBorders>
              <w:top w:val="single" w:sz="4" w:space="0" w:color="000000"/>
              <w:left w:val="single" w:sz="4" w:space="0" w:color="000000"/>
              <w:bottom w:val="single" w:sz="4" w:space="0" w:color="000000"/>
              <w:right w:val="single" w:sz="4" w:space="0" w:color="000000"/>
            </w:tcBorders>
          </w:tcPr>
          <w:p w14:paraId="6F63D742" w14:textId="77777777" w:rsidR="00C21A9B" w:rsidRDefault="004F5DC7">
            <w:pPr>
              <w:widowControl w:val="0"/>
              <w:rPr>
                <w:color w:val="000000"/>
              </w:rPr>
            </w:pPr>
            <w:r>
              <w:rPr>
                <w:color w:val="2C2D2E"/>
              </w:rPr>
              <w:t>с. Яковлевское, ул. Просвещения, 1</w:t>
            </w:r>
          </w:p>
        </w:tc>
        <w:tc>
          <w:tcPr>
            <w:tcW w:w="1539" w:type="dxa"/>
            <w:tcBorders>
              <w:top w:val="single" w:sz="4" w:space="0" w:color="000000"/>
              <w:left w:val="single" w:sz="4" w:space="0" w:color="000000"/>
              <w:bottom w:val="single" w:sz="4" w:space="0" w:color="000000"/>
              <w:right w:val="single" w:sz="4" w:space="0" w:color="000000"/>
            </w:tcBorders>
          </w:tcPr>
          <w:p w14:paraId="6445FE94" w14:textId="77777777" w:rsidR="00C21A9B" w:rsidRDefault="004F5DC7">
            <w:pPr>
              <w:widowControl w:val="0"/>
              <w:jc w:val="center"/>
            </w:pPr>
            <w:r>
              <w:t>1</w:t>
            </w:r>
          </w:p>
        </w:tc>
        <w:tc>
          <w:tcPr>
            <w:tcW w:w="2540" w:type="dxa"/>
            <w:tcBorders>
              <w:top w:val="single" w:sz="4" w:space="0" w:color="000000"/>
              <w:left w:val="single" w:sz="4" w:space="0" w:color="000000"/>
              <w:bottom w:val="single" w:sz="4" w:space="0" w:color="000000"/>
              <w:right w:val="single" w:sz="4" w:space="0" w:color="000000"/>
            </w:tcBorders>
          </w:tcPr>
          <w:p w14:paraId="6C445A7D" w14:textId="77777777" w:rsidR="00C21A9B" w:rsidRDefault="004F5DC7">
            <w:pPr>
              <w:widowControl w:val="0"/>
              <w:jc w:val="center"/>
              <w:rPr>
                <w:color w:val="000000"/>
              </w:rPr>
            </w:pPr>
            <w:r>
              <w:rPr>
                <w:color w:val="000000"/>
              </w:rPr>
              <w:t>12</w:t>
            </w:r>
          </w:p>
        </w:tc>
        <w:tc>
          <w:tcPr>
            <w:tcW w:w="1419" w:type="dxa"/>
            <w:tcBorders>
              <w:top w:val="single" w:sz="4" w:space="0" w:color="000000"/>
              <w:left w:val="single" w:sz="4" w:space="0" w:color="000000"/>
              <w:bottom w:val="single" w:sz="4" w:space="0" w:color="000000"/>
              <w:right w:val="single" w:sz="4" w:space="0" w:color="000000"/>
            </w:tcBorders>
            <w:vAlign w:val="center"/>
          </w:tcPr>
          <w:p w14:paraId="15506EBD" w14:textId="77777777" w:rsidR="00C21A9B" w:rsidRDefault="004F5DC7">
            <w:pPr>
              <w:widowControl w:val="0"/>
              <w:jc w:val="center"/>
            </w:pPr>
            <w:r>
              <w:rPr>
                <w:color w:val="000000"/>
              </w:rPr>
              <w:t>исправна</w:t>
            </w:r>
          </w:p>
        </w:tc>
      </w:tr>
      <w:tr w:rsidR="00C21A9B" w14:paraId="3AF14071" w14:textId="77777777">
        <w:trPr>
          <w:trHeight w:val="20"/>
          <w:jc w:val="center"/>
        </w:trPr>
        <w:tc>
          <w:tcPr>
            <w:tcW w:w="444" w:type="dxa"/>
            <w:tcBorders>
              <w:top w:val="single" w:sz="4" w:space="0" w:color="000000"/>
              <w:left w:val="single" w:sz="4" w:space="0" w:color="000000"/>
              <w:bottom w:val="single" w:sz="4" w:space="0" w:color="000000"/>
              <w:right w:val="single" w:sz="4" w:space="0" w:color="000000"/>
            </w:tcBorders>
          </w:tcPr>
          <w:p w14:paraId="42307A3F" w14:textId="77777777" w:rsidR="00C21A9B" w:rsidRDefault="004F5DC7">
            <w:pPr>
              <w:widowControl w:val="0"/>
              <w:jc w:val="center"/>
              <w:rPr>
                <w:color w:val="000000"/>
              </w:rPr>
            </w:pPr>
            <w:r>
              <w:rPr>
                <w:color w:val="000000"/>
              </w:rPr>
              <w:t>3</w:t>
            </w:r>
          </w:p>
        </w:tc>
        <w:tc>
          <w:tcPr>
            <w:tcW w:w="4371" w:type="dxa"/>
            <w:tcBorders>
              <w:top w:val="single" w:sz="4" w:space="0" w:color="000000"/>
              <w:left w:val="single" w:sz="4" w:space="0" w:color="000000"/>
              <w:bottom w:val="single" w:sz="4" w:space="0" w:color="000000"/>
              <w:right w:val="single" w:sz="4" w:space="0" w:color="000000"/>
            </w:tcBorders>
          </w:tcPr>
          <w:p w14:paraId="58CE8E7D" w14:textId="77777777" w:rsidR="00C21A9B" w:rsidRDefault="004F5DC7">
            <w:pPr>
              <w:widowControl w:val="0"/>
              <w:rPr>
                <w:color w:val="000000"/>
              </w:rPr>
            </w:pPr>
            <w:r>
              <w:rPr>
                <w:color w:val="2C2D2E"/>
              </w:rPr>
              <w:t>с. Яковлевское, ул. Береговая, 4</w:t>
            </w:r>
          </w:p>
        </w:tc>
        <w:tc>
          <w:tcPr>
            <w:tcW w:w="1539" w:type="dxa"/>
            <w:tcBorders>
              <w:top w:val="single" w:sz="4" w:space="0" w:color="000000"/>
              <w:left w:val="single" w:sz="4" w:space="0" w:color="000000"/>
              <w:bottom w:val="single" w:sz="4" w:space="0" w:color="000000"/>
              <w:right w:val="single" w:sz="4" w:space="0" w:color="000000"/>
            </w:tcBorders>
          </w:tcPr>
          <w:p w14:paraId="073D35D1" w14:textId="77777777" w:rsidR="00C21A9B" w:rsidRDefault="004F5DC7">
            <w:pPr>
              <w:widowControl w:val="0"/>
              <w:jc w:val="center"/>
            </w:pPr>
            <w:r>
              <w:t>1</w:t>
            </w:r>
          </w:p>
        </w:tc>
        <w:tc>
          <w:tcPr>
            <w:tcW w:w="2540" w:type="dxa"/>
            <w:tcBorders>
              <w:top w:val="single" w:sz="4" w:space="0" w:color="000000"/>
              <w:left w:val="single" w:sz="4" w:space="0" w:color="000000"/>
              <w:bottom w:val="single" w:sz="4" w:space="0" w:color="000000"/>
              <w:right w:val="single" w:sz="4" w:space="0" w:color="000000"/>
            </w:tcBorders>
            <w:vAlign w:val="center"/>
          </w:tcPr>
          <w:p w14:paraId="524655B0" w14:textId="77777777" w:rsidR="00C21A9B" w:rsidRDefault="004F5DC7">
            <w:pPr>
              <w:widowControl w:val="0"/>
              <w:jc w:val="center"/>
              <w:rPr>
                <w:color w:val="000000"/>
              </w:rPr>
            </w:pPr>
            <w:r>
              <w:rPr>
                <w:color w:val="000000"/>
              </w:rPr>
              <w:t>16</w:t>
            </w:r>
          </w:p>
        </w:tc>
        <w:tc>
          <w:tcPr>
            <w:tcW w:w="1419" w:type="dxa"/>
            <w:tcBorders>
              <w:top w:val="single" w:sz="4" w:space="0" w:color="000000"/>
              <w:left w:val="single" w:sz="4" w:space="0" w:color="000000"/>
              <w:bottom w:val="single" w:sz="4" w:space="0" w:color="000000"/>
              <w:right w:val="single" w:sz="4" w:space="0" w:color="000000"/>
            </w:tcBorders>
            <w:vAlign w:val="center"/>
          </w:tcPr>
          <w:p w14:paraId="6F5214B4" w14:textId="77777777" w:rsidR="00C21A9B" w:rsidRDefault="004F5DC7">
            <w:pPr>
              <w:widowControl w:val="0"/>
              <w:jc w:val="center"/>
            </w:pPr>
            <w:r>
              <w:rPr>
                <w:color w:val="000000"/>
              </w:rPr>
              <w:t>исправна</w:t>
            </w:r>
          </w:p>
        </w:tc>
      </w:tr>
      <w:tr w:rsidR="00C21A9B" w14:paraId="2052CD2A" w14:textId="77777777">
        <w:trPr>
          <w:trHeight w:val="20"/>
          <w:jc w:val="center"/>
        </w:trPr>
        <w:tc>
          <w:tcPr>
            <w:tcW w:w="444" w:type="dxa"/>
            <w:tcBorders>
              <w:top w:val="single" w:sz="4" w:space="0" w:color="000000"/>
              <w:left w:val="single" w:sz="4" w:space="0" w:color="000000"/>
              <w:bottom w:val="single" w:sz="4" w:space="0" w:color="000000"/>
              <w:right w:val="single" w:sz="4" w:space="0" w:color="000000"/>
            </w:tcBorders>
          </w:tcPr>
          <w:p w14:paraId="5441FD0D" w14:textId="77777777" w:rsidR="00C21A9B" w:rsidRDefault="004F5DC7">
            <w:pPr>
              <w:widowControl w:val="0"/>
              <w:jc w:val="center"/>
              <w:rPr>
                <w:color w:val="000000"/>
              </w:rPr>
            </w:pPr>
            <w:r>
              <w:rPr>
                <w:color w:val="000000"/>
              </w:rPr>
              <w:t>4</w:t>
            </w:r>
          </w:p>
        </w:tc>
        <w:tc>
          <w:tcPr>
            <w:tcW w:w="4371" w:type="dxa"/>
            <w:tcBorders>
              <w:top w:val="single" w:sz="4" w:space="0" w:color="000000"/>
              <w:left w:val="single" w:sz="4" w:space="0" w:color="000000"/>
              <w:bottom w:val="single" w:sz="4" w:space="0" w:color="000000"/>
              <w:right w:val="single" w:sz="4" w:space="0" w:color="000000"/>
            </w:tcBorders>
          </w:tcPr>
          <w:p w14:paraId="0295B8F0" w14:textId="77777777" w:rsidR="00C21A9B" w:rsidRDefault="004F5DC7">
            <w:pPr>
              <w:widowControl w:val="0"/>
              <w:rPr>
                <w:color w:val="000000"/>
                <w:sz w:val="28"/>
                <w:szCs w:val="28"/>
              </w:rPr>
            </w:pPr>
            <w:r>
              <w:rPr>
                <w:color w:val="000000"/>
                <w:sz w:val="28"/>
                <w:szCs w:val="28"/>
              </w:rPr>
              <w:t>Итого</w:t>
            </w:r>
          </w:p>
        </w:tc>
        <w:tc>
          <w:tcPr>
            <w:tcW w:w="1539" w:type="dxa"/>
            <w:tcBorders>
              <w:top w:val="single" w:sz="4" w:space="0" w:color="000000"/>
              <w:left w:val="single" w:sz="4" w:space="0" w:color="000000"/>
              <w:bottom w:val="single" w:sz="4" w:space="0" w:color="000000"/>
              <w:right w:val="single" w:sz="4" w:space="0" w:color="000000"/>
            </w:tcBorders>
          </w:tcPr>
          <w:p w14:paraId="44E4812A" w14:textId="77777777" w:rsidR="00C21A9B" w:rsidRDefault="004F5DC7">
            <w:pPr>
              <w:widowControl w:val="0"/>
              <w:jc w:val="center"/>
            </w:pPr>
            <w:r>
              <w:t>3</w:t>
            </w:r>
          </w:p>
        </w:tc>
        <w:tc>
          <w:tcPr>
            <w:tcW w:w="2540" w:type="dxa"/>
            <w:tcBorders>
              <w:top w:val="single" w:sz="4" w:space="0" w:color="000000"/>
              <w:left w:val="single" w:sz="4" w:space="0" w:color="000000"/>
              <w:bottom w:val="single" w:sz="4" w:space="0" w:color="000000"/>
              <w:right w:val="single" w:sz="4" w:space="0" w:color="000000"/>
            </w:tcBorders>
          </w:tcPr>
          <w:p w14:paraId="0D3C0806" w14:textId="77777777" w:rsidR="00C21A9B" w:rsidRDefault="004F5DC7">
            <w:pPr>
              <w:widowControl w:val="0"/>
              <w:jc w:val="center"/>
              <w:rPr>
                <w:color w:val="000000"/>
              </w:rPr>
            </w:pPr>
            <w:r>
              <w:rPr>
                <w:color w:val="000000"/>
              </w:rPr>
              <w:fldChar w:fldCharType="begin"/>
            </w:r>
            <w:r>
              <w:rPr>
                <w:color w:val="000000"/>
              </w:rPr>
              <w:instrText xml:space="preserve"> =SUM(ABOVE)</w:instrText>
            </w:r>
            <w:r>
              <w:rPr>
                <w:color w:val="000000"/>
              </w:rPr>
              <w:fldChar w:fldCharType="separate"/>
            </w:r>
            <w:r>
              <w:rPr>
                <w:color w:val="000000"/>
              </w:rPr>
              <w:t>63</w:t>
            </w:r>
            <w:r>
              <w:rPr>
                <w:color w:val="000000"/>
              </w:rPr>
              <w:fldChar w:fldCharType="end"/>
            </w:r>
          </w:p>
        </w:tc>
        <w:tc>
          <w:tcPr>
            <w:tcW w:w="1419" w:type="dxa"/>
            <w:tcBorders>
              <w:top w:val="single" w:sz="4" w:space="0" w:color="000000"/>
              <w:left w:val="single" w:sz="4" w:space="0" w:color="000000"/>
              <w:bottom w:val="single" w:sz="4" w:space="0" w:color="000000"/>
              <w:right w:val="single" w:sz="4" w:space="0" w:color="000000"/>
            </w:tcBorders>
          </w:tcPr>
          <w:p w14:paraId="530C778A" w14:textId="77777777" w:rsidR="00C21A9B" w:rsidRDefault="00C21A9B">
            <w:pPr>
              <w:widowControl w:val="0"/>
              <w:jc w:val="center"/>
              <w:rPr>
                <w:color w:val="000000"/>
              </w:rPr>
            </w:pPr>
          </w:p>
        </w:tc>
      </w:tr>
    </w:tbl>
    <w:p w14:paraId="23958A8B" w14:textId="77777777" w:rsidR="00C21A9B" w:rsidRDefault="004F5DC7">
      <w:pPr>
        <w:spacing w:before="120" w:after="120"/>
        <w:ind w:firstLine="567"/>
        <w:jc w:val="center"/>
      </w:pPr>
      <w:r>
        <w:rPr>
          <w:color w:val="000000"/>
          <w:sz w:val="26"/>
          <w:szCs w:val="26"/>
        </w:rPr>
        <w:t>Таблица 6.1.3. Пожарные гидранты</w:t>
      </w:r>
    </w:p>
    <w:tbl>
      <w:tblPr>
        <w:tblW w:w="10060" w:type="dxa"/>
        <w:tblLayout w:type="fixed"/>
        <w:tblCellMar>
          <w:left w:w="28" w:type="dxa"/>
          <w:right w:w="28" w:type="dxa"/>
        </w:tblCellMar>
        <w:tblLook w:val="04A0" w:firstRow="1" w:lastRow="0" w:firstColumn="1" w:lastColumn="0" w:noHBand="0" w:noVBand="1"/>
      </w:tblPr>
      <w:tblGrid>
        <w:gridCol w:w="813"/>
        <w:gridCol w:w="1132"/>
        <w:gridCol w:w="5849"/>
        <w:gridCol w:w="2266"/>
      </w:tblGrid>
      <w:tr w:rsidR="00C21A9B" w14:paraId="338300EA" w14:textId="77777777">
        <w:tc>
          <w:tcPr>
            <w:tcW w:w="813" w:type="dxa"/>
            <w:tcBorders>
              <w:top w:val="single" w:sz="4" w:space="0" w:color="000000"/>
              <w:left w:val="single" w:sz="4" w:space="0" w:color="000000"/>
              <w:bottom w:val="single" w:sz="4" w:space="0" w:color="000000"/>
              <w:right w:val="single" w:sz="4" w:space="0" w:color="000000"/>
            </w:tcBorders>
          </w:tcPr>
          <w:p w14:paraId="3AF0B882" w14:textId="77777777" w:rsidR="00C21A9B" w:rsidRDefault="004F5DC7">
            <w:pPr>
              <w:widowControl w:val="0"/>
              <w:ind w:firstLine="22"/>
              <w:jc w:val="center"/>
            </w:pPr>
            <w:r>
              <w:t>№</w:t>
            </w:r>
          </w:p>
          <w:p w14:paraId="3FE32E0A" w14:textId="77777777" w:rsidR="00C21A9B" w:rsidRDefault="004F5DC7">
            <w:pPr>
              <w:widowControl w:val="0"/>
              <w:jc w:val="center"/>
            </w:pPr>
            <w:r>
              <w:t>п/п</w:t>
            </w:r>
          </w:p>
        </w:tc>
        <w:tc>
          <w:tcPr>
            <w:tcW w:w="1132" w:type="dxa"/>
            <w:tcBorders>
              <w:top w:val="single" w:sz="4" w:space="0" w:color="000000"/>
              <w:left w:val="single" w:sz="4" w:space="0" w:color="000000"/>
              <w:bottom w:val="single" w:sz="4" w:space="0" w:color="000000"/>
              <w:right w:val="single" w:sz="4" w:space="0" w:color="000000"/>
            </w:tcBorders>
          </w:tcPr>
          <w:p w14:paraId="096A152C" w14:textId="77777777" w:rsidR="00C21A9B" w:rsidRDefault="004F5DC7">
            <w:pPr>
              <w:widowControl w:val="0"/>
              <w:jc w:val="center"/>
            </w:pPr>
            <w:r>
              <w:t>Номер</w:t>
            </w:r>
          </w:p>
          <w:p w14:paraId="45BADCCD" w14:textId="77777777" w:rsidR="00C21A9B" w:rsidRDefault="004F5DC7">
            <w:pPr>
              <w:widowControl w:val="0"/>
              <w:jc w:val="center"/>
            </w:pPr>
            <w:r>
              <w:t>гидранта</w:t>
            </w:r>
          </w:p>
        </w:tc>
        <w:tc>
          <w:tcPr>
            <w:tcW w:w="5848" w:type="dxa"/>
            <w:tcBorders>
              <w:top w:val="single" w:sz="4" w:space="0" w:color="000000"/>
              <w:left w:val="single" w:sz="4" w:space="0" w:color="000000"/>
              <w:bottom w:val="single" w:sz="4" w:space="0" w:color="000000"/>
              <w:right w:val="single" w:sz="4" w:space="0" w:color="000000"/>
            </w:tcBorders>
          </w:tcPr>
          <w:p w14:paraId="2CB57792" w14:textId="77777777" w:rsidR="00C21A9B" w:rsidRDefault="004F5DC7">
            <w:pPr>
              <w:widowControl w:val="0"/>
              <w:jc w:val="center"/>
            </w:pPr>
            <w:r>
              <w:t>Место расположении</w:t>
            </w:r>
          </w:p>
          <w:p w14:paraId="48B8E060" w14:textId="77777777" w:rsidR="00C21A9B" w:rsidRDefault="004F5DC7">
            <w:pPr>
              <w:widowControl w:val="0"/>
              <w:jc w:val="center"/>
            </w:pPr>
            <w:r>
              <w:t>гидранта</w:t>
            </w:r>
          </w:p>
        </w:tc>
        <w:tc>
          <w:tcPr>
            <w:tcW w:w="2266" w:type="dxa"/>
            <w:tcBorders>
              <w:top w:val="single" w:sz="4" w:space="0" w:color="000000"/>
              <w:left w:val="single" w:sz="4" w:space="0" w:color="000000"/>
              <w:bottom w:val="single" w:sz="4" w:space="0" w:color="000000"/>
              <w:right w:val="single" w:sz="4" w:space="0" w:color="000000"/>
            </w:tcBorders>
          </w:tcPr>
          <w:p w14:paraId="77848F86" w14:textId="77777777" w:rsidR="00C21A9B" w:rsidRDefault="004F5DC7">
            <w:pPr>
              <w:widowControl w:val="0"/>
              <w:ind w:hanging="73"/>
              <w:jc w:val="center"/>
            </w:pPr>
            <w:r>
              <w:t>Техническое состояние гидранта</w:t>
            </w:r>
          </w:p>
        </w:tc>
      </w:tr>
      <w:tr w:rsidR="00C21A9B" w14:paraId="452B99AC" w14:textId="77777777">
        <w:trPr>
          <w:trHeight w:val="71"/>
        </w:trPr>
        <w:tc>
          <w:tcPr>
            <w:tcW w:w="813" w:type="dxa"/>
            <w:tcBorders>
              <w:top w:val="single" w:sz="4" w:space="0" w:color="000000"/>
              <w:left w:val="single" w:sz="4" w:space="0" w:color="000000"/>
              <w:bottom w:val="single" w:sz="4" w:space="0" w:color="000000"/>
              <w:right w:val="single" w:sz="4" w:space="0" w:color="000000"/>
            </w:tcBorders>
          </w:tcPr>
          <w:p w14:paraId="43C6E6F3" w14:textId="77777777" w:rsidR="00C21A9B" w:rsidRDefault="004F5DC7">
            <w:pPr>
              <w:widowControl w:val="0"/>
              <w:jc w:val="center"/>
            </w:pPr>
            <w:r>
              <w:t>1</w:t>
            </w:r>
          </w:p>
        </w:tc>
        <w:tc>
          <w:tcPr>
            <w:tcW w:w="1132" w:type="dxa"/>
            <w:tcBorders>
              <w:top w:val="single" w:sz="4" w:space="0" w:color="000000"/>
              <w:left w:val="single" w:sz="4" w:space="0" w:color="000000"/>
              <w:bottom w:val="single" w:sz="4" w:space="0" w:color="000000"/>
              <w:right w:val="single" w:sz="4" w:space="0" w:color="000000"/>
            </w:tcBorders>
          </w:tcPr>
          <w:p w14:paraId="4096DF3B" w14:textId="77777777" w:rsidR="00C21A9B" w:rsidRDefault="004F5DC7">
            <w:pPr>
              <w:widowControl w:val="0"/>
              <w:jc w:val="center"/>
            </w:pPr>
            <w:r>
              <w:t>1</w:t>
            </w:r>
          </w:p>
        </w:tc>
        <w:tc>
          <w:tcPr>
            <w:tcW w:w="5848" w:type="dxa"/>
            <w:tcBorders>
              <w:top w:val="single" w:sz="4" w:space="0" w:color="000000"/>
              <w:left w:val="single" w:sz="4" w:space="0" w:color="000000"/>
              <w:bottom w:val="single" w:sz="4" w:space="0" w:color="000000"/>
              <w:right w:val="single" w:sz="4" w:space="0" w:color="000000"/>
            </w:tcBorders>
          </w:tcPr>
          <w:p w14:paraId="76FEA3EF" w14:textId="77777777" w:rsidR="00C21A9B" w:rsidRDefault="004F5DC7">
            <w:pPr>
              <w:widowControl w:val="0"/>
            </w:pPr>
            <w:r>
              <w:t>с. Шунга. ул. Почтовая, 3а</w:t>
            </w:r>
          </w:p>
        </w:tc>
        <w:tc>
          <w:tcPr>
            <w:tcW w:w="2266" w:type="dxa"/>
            <w:tcBorders>
              <w:top w:val="single" w:sz="4" w:space="0" w:color="000000"/>
              <w:left w:val="single" w:sz="4" w:space="0" w:color="000000"/>
              <w:bottom w:val="single" w:sz="4" w:space="0" w:color="000000"/>
              <w:right w:val="single" w:sz="4" w:space="0" w:color="000000"/>
            </w:tcBorders>
            <w:vAlign w:val="center"/>
          </w:tcPr>
          <w:p w14:paraId="21E40F4C" w14:textId="77777777" w:rsidR="00C21A9B" w:rsidRDefault="004F5DC7">
            <w:pPr>
              <w:widowControl w:val="0"/>
              <w:jc w:val="center"/>
            </w:pPr>
            <w:r>
              <w:t>работоспособный</w:t>
            </w:r>
          </w:p>
        </w:tc>
      </w:tr>
      <w:tr w:rsidR="00C21A9B" w14:paraId="241D4FEA" w14:textId="77777777">
        <w:tc>
          <w:tcPr>
            <w:tcW w:w="813" w:type="dxa"/>
            <w:tcBorders>
              <w:top w:val="single" w:sz="4" w:space="0" w:color="000000"/>
              <w:left w:val="single" w:sz="4" w:space="0" w:color="000000"/>
              <w:bottom w:val="single" w:sz="4" w:space="0" w:color="000000"/>
              <w:right w:val="single" w:sz="4" w:space="0" w:color="000000"/>
            </w:tcBorders>
          </w:tcPr>
          <w:p w14:paraId="34B324C4" w14:textId="77777777" w:rsidR="00C21A9B" w:rsidRDefault="004F5DC7">
            <w:pPr>
              <w:widowControl w:val="0"/>
              <w:jc w:val="center"/>
            </w:pPr>
            <w:r>
              <w:t>2</w:t>
            </w:r>
          </w:p>
        </w:tc>
        <w:tc>
          <w:tcPr>
            <w:tcW w:w="1132" w:type="dxa"/>
            <w:tcBorders>
              <w:top w:val="single" w:sz="4" w:space="0" w:color="000000"/>
              <w:left w:val="single" w:sz="4" w:space="0" w:color="000000"/>
              <w:bottom w:val="single" w:sz="4" w:space="0" w:color="000000"/>
              <w:right w:val="single" w:sz="4" w:space="0" w:color="000000"/>
            </w:tcBorders>
          </w:tcPr>
          <w:p w14:paraId="57963F67" w14:textId="77777777" w:rsidR="00C21A9B" w:rsidRDefault="004F5DC7">
            <w:pPr>
              <w:widowControl w:val="0"/>
              <w:jc w:val="center"/>
            </w:pPr>
            <w:r>
              <w:t>2</w:t>
            </w:r>
          </w:p>
        </w:tc>
        <w:tc>
          <w:tcPr>
            <w:tcW w:w="5848" w:type="dxa"/>
            <w:tcBorders>
              <w:top w:val="single" w:sz="4" w:space="0" w:color="000000"/>
              <w:left w:val="single" w:sz="4" w:space="0" w:color="000000"/>
              <w:bottom w:val="single" w:sz="4" w:space="0" w:color="000000"/>
              <w:right w:val="single" w:sz="4" w:space="0" w:color="000000"/>
            </w:tcBorders>
          </w:tcPr>
          <w:p w14:paraId="3A0B4835" w14:textId="77777777" w:rsidR="00C21A9B" w:rsidRDefault="004F5DC7">
            <w:pPr>
              <w:widowControl w:val="0"/>
            </w:pPr>
            <w:r>
              <w:t>с. Шунга. ул. Почтовая, 2</w:t>
            </w:r>
          </w:p>
        </w:tc>
        <w:tc>
          <w:tcPr>
            <w:tcW w:w="2266" w:type="dxa"/>
            <w:tcBorders>
              <w:top w:val="single" w:sz="4" w:space="0" w:color="000000"/>
              <w:left w:val="single" w:sz="4" w:space="0" w:color="000000"/>
              <w:bottom w:val="single" w:sz="4" w:space="0" w:color="000000"/>
              <w:right w:val="single" w:sz="4" w:space="0" w:color="000000"/>
            </w:tcBorders>
            <w:vAlign w:val="center"/>
          </w:tcPr>
          <w:p w14:paraId="5DDDE169" w14:textId="77777777" w:rsidR="00C21A9B" w:rsidRDefault="004F5DC7">
            <w:pPr>
              <w:widowControl w:val="0"/>
              <w:jc w:val="center"/>
            </w:pPr>
            <w:r>
              <w:t>работоспособный</w:t>
            </w:r>
          </w:p>
        </w:tc>
      </w:tr>
      <w:tr w:rsidR="00C21A9B" w14:paraId="205A2124" w14:textId="77777777">
        <w:tc>
          <w:tcPr>
            <w:tcW w:w="813" w:type="dxa"/>
            <w:tcBorders>
              <w:top w:val="single" w:sz="4" w:space="0" w:color="000000"/>
              <w:left w:val="single" w:sz="4" w:space="0" w:color="000000"/>
              <w:bottom w:val="single" w:sz="4" w:space="0" w:color="000000"/>
              <w:right w:val="single" w:sz="4" w:space="0" w:color="000000"/>
            </w:tcBorders>
          </w:tcPr>
          <w:p w14:paraId="138F8486" w14:textId="77777777" w:rsidR="00C21A9B" w:rsidRDefault="004F5DC7">
            <w:pPr>
              <w:widowControl w:val="0"/>
              <w:jc w:val="center"/>
            </w:pPr>
            <w:r>
              <w:t>3</w:t>
            </w:r>
          </w:p>
        </w:tc>
        <w:tc>
          <w:tcPr>
            <w:tcW w:w="1132" w:type="dxa"/>
            <w:tcBorders>
              <w:top w:val="single" w:sz="4" w:space="0" w:color="000000"/>
              <w:left w:val="single" w:sz="4" w:space="0" w:color="000000"/>
              <w:bottom w:val="single" w:sz="4" w:space="0" w:color="000000"/>
              <w:right w:val="single" w:sz="4" w:space="0" w:color="000000"/>
            </w:tcBorders>
          </w:tcPr>
          <w:p w14:paraId="03DBCB38" w14:textId="77777777" w:rsidR="00C21A9B" w:rsidRDefault="004F5DC7">
            <w:pPr>
              <w:widowControl w:val="0"/>
              <w:jc w:val="center"/>
            </w:pPr>
            <w:r>
              <w:t>3</w:t>
            </w:r>
          </w:p>
        </w:tc>
        <w:tc>
          <w:tcPr>
            <w:tcW w:w="5848" w:type="dxa"/>
            <w:tcBorders>
              <w:top w:val="single" w:sz="4" w:space="0" w:color="000000"/>
              <w:left w:val="single" w:sz="4" w:space="0" w:color="000000"/>
              <w:bottom w:val="single" w:sz="4" w:space="0" w:color="000000"/>
              <w:right w:val="single" w:sz="4" w:space="0" w:color="000000"/>
            </w:tcBorders>
          </w:tcPr>
          <w:p w14:paraId="220FE236" w14:textId="77777777" w:rsidR="00C21A9B" w:rsidRDefault="004F5DC7">
            <w:pPr>
              <w:widowControl w:val="0"/>
            </w:pPr>
            <w:r>
              <w:t>д. Стрельниково, ул. Омеленская,36</w:t>
            </w:r>
          </w:p>
        </w:tc>
        <w:tc>
          <w:tcPr>
            <w:tcW w:w="2266" w:type="dxa"/>
            <w:tcBorders>
              <w:top w:val="single" w:sz="4" w:space="0" w:color="000000"/>
              <w:left w:val="single" w:sz="4" w:space="0" w:color="000000"/>
              <w:bottom w:val="single" w:sz="4" w:space="0" w:color="000000"/>
              <w:right w:val="single" w:sz="4" w:space="0" w:color="000000"/>
            </w:tcBorders>
            <w:vAlign w:val="center"/>
          </w:tcPr>
          <w:p w14:paraId="5665F44D" w14:textId="77777777" w:rsidR="00C21A9B" w:rsidRDefault="004F5DC7">
            <w:pPr>
              <w:widowControl w:val="0"/>
              <w:jc w:val="center"/>
            </w:pPr>
            <w:r>
              <w:t>работоспособный</w:t>
            </w:r>
          </w:p>
        </w:tc>
      </w:tr>
      <w:tr w:rsidR="00C21A9B" w14:paraId="24D646F2" w14:textId="77777777">
        <w:tc>
          <w:tcPr>
            <w:tcW w:w="813" w:type="dxa"/>
            <w:tcBorders>
              <w:top w:val="single" w:sz="4" w:space="0" w:color="000000"/>
              <w:left w:val="single" w:sz="4" w:space="0" w:color="000000"/>
              <w:bottom w:val="single" w:sz="4" w:space="0" w:color="000000"/>
              <w:right w:val="single" w:sz="4" w:space="0" w:color="000000"/>
            </w:tcBorders>
          </w:tcPr>
          <w:p w14:paraId="3CB61C86" w14:textId="77777777" w:rsidR="00C21A9B" w:rsidRDefault="004F5DC7">
            <w:pPr>
              <w:widowControl w:val="0"/>
              <w:jc w:val="center"/>
            </w:pPr>
            <w:r>
              <w:t>4</w:t>
            </w:r>
          </w:p>
        </w:tc>
        <w:tc>
          <w:tcPr>
            <w:tcW w:w="1132" w:type="dxa"/>
            <w:tcBorders>
              <w:top w:val="single" w:sz="4" w:space="0" w:color="000000"/>
              <w:left w:val="single" w:sz="4" w:space="0" w:color="000000"/>
              <w:bottom w:val="single" w:sz="4" w:space="0" w:color="000000"/>
              <w:right w:val="single" w:sz="4" w:space="0" w:color="000000"/>
            </w:tcBorders>
          </w:tcPr>
          <w:p w14:paraId="31710E3B" w14:textId="77777777" w:rsidR="00C21A9B" w:rsidRDefault="004F5DC7">
            <w:pPr>
              <w:widowControl w:val="0"/>
              <w:jc w:val="center"/>
            </w:pPr>
            <w:r>
              <w:t>4</w:t>
            </w:r>
          </w:p>
        </w:tc>
        <w:tc>
          <w:tcPr>
            <w:tcW w:w="5848" w:type="dxa"/>
            <w:tcBorders>
              <w:top w:val="single" w:sz="4" w:space="0" w:color="000000"/>
              <w:left w:val="single" w:sz="4" w:space="0" w:color="000000"/>
              <w:bottom w:val="single" w:sz="4" w:space="0" w:color="000000"/>
              <w:right w:val="single" w:sz="4" w:space="0" w:color="000000"/>
            </w:tcBorders>
          </w:tcPr>
          <w:p w14:paraId="593BC732" w14:textId="77777777" w:rsidR="00C21A9B" w:rsidRDefault="004F5DC7">
            <w:pPr>
              <w:widowControl w:val="0"/>
            </w:pPr>
            <w:r>
              <w:t>д. Стрельниково, ул. Шутова, 15</w:t>
            </w:r>
          </w:p>
        </w:tc>
        <w:tc>
          <w:tcPr>
            <w:tcW w:w="2266" w:type="dxa"/>
            <w:tcBorders>
              <w:top w:val="single" w:sz="4" w:space="0" w:color="000000"/>
              <w:left w:val="single" w:sz="4" w:space="0" w:color="000000"/>
              <w:bottom w:val="single" w:sz="4" w:space="0" w:color="000000"/>
              <w:right w:val="single" w:sz="4" w:space="0" w:color="000000"/>
            </w:tcBorders>
            <w:vAlign w:val="center"/>
          </w:tcPr>
          <w:p w14:paraId="6555BA3B" w14:textId="77777777" w:rsidR="00C21A9B" w:rsidRDefault="004F5DC7">
            <w:pPr>
              <w:widowControl w:val="0"/>
              <w:jc w:val="center"/>
            </w:pPr>
            <w:r>
              <w:t>не исправен</w:t>
            </w:r>
          </w:p>
        </w:tc>
      </w:tr>
      <w:tr w:rsidR="00C21A9B" w14:paraId="2C46733A" w14:textId="77777777">
        <w:tc>
          <w:tcPr>
            <w:tcW w:w="813" w:type="dxa"/>
            <w:tcBorders>
              <w:top w:val="single" w:sz="4" w:space="0" w:color="000000"/>
              <w:left w:val="single" w:sz="4" w:space="0" w:color="000000"/>
              <w:bottom w:val="single" w:sz="4" w:space="0" w:color="000000"/>
              <w:right w:val="single" w:sz="4" w:space="0" w:color="000000"/>
            </w:tcBorders>
          </w:tcPr>
          <w:p w14:paraId="4B6C7FC4" w14:textId="77777777" w:rsidR="00C21A9B" w:rsidRDefault="004F5DC7">
            <w:pPr>
              <w:widowControl w:val="0"/>
              <w:jc w:val="center"/>
            </w:pPr>
            <w:r>
              <w:t>5</w:t>
            </w:r>
          </w:p>
        </w:tc>
        <w:tc>
          <w:tcPr>
            <w:tcW w:w="1132" w:type="dxa"/>
            <w:tcBorders>
              <w:top w:val="single" w:sz="4" w:space="0" w:color="000000"/>
              <w:left w:val="single" w:sz="4" w:space="0" w:color="000000"/>
              <w:bottom w:val="single" w:sz="4" w:space="0" w:color="000000"/>
              <w:right w:val="single" w:sz="4" w:space="0" w:color="000000"/>
            </w:tcBorders>
          </w:tcPr>
          <w:p w14:paraId="1C6E517B" w14:textId="77777777" w:rsidR="00C21A9B" w:rsidRDefault="004F5DC7">
            <w:pPr>
              <w:widowControl w:val="0"/>
              <w:jc w:val="center"/>
            </w:pPr>
            <w:r>
              <w:t>6</w:t>
            </w:r>
          </w:p>
        </w:tc>
        <w:tc>
          <w:tcPr>
            <w:tcW w:w="5848" w:type="dxa"/>
            <w:tcBorders>
              <w:top w:val="single" w:sz="4" w:space="0" w:color="000000"/>
              <w:left w:val="single" w:sz="4" w:space="0" w:color="000000"/>
              <w:bottom w:val="single" w:sz="4" w:space="0" w:color="000000"/>
              <w:right w:val="single" w:sz="4" w:space="0" w:color="000000"/>
            </w:tcBorders>
          </w:tcPr>
          <w:p w14:paraId="4F3895E7" w14:textId="77777777" w:rsidR="00C21A9B" w:rsidRDefault="004F5DC7">
            <w:pPr>
              <w:widowControl w:val="0"/>
            </w:pPr>
            <w:r>
              <w:t>с. Яковлевское, ул. Новая, 7а</w:t>
            </w:r>
          </w:p>
        </w:tc>
        <w:tc>
          <w:tcPr>
            <w:tcW w:w="2266" w:type="dxa"/>
            <w:tcBorders>
              <w:top w:val="single" w:sz="4" w:space="0" w:color="000000"/>
              <w:left w:val="single" w:sz="4" w:space="0" w:color="000000"/>
              <w:bottom w:val="single" w:sz="4" w:space="0" w:color="000000"/>
              <w:right w:val="single" w:sz="4" w:space="0" w:color="000000"/>
            </w:tcBorders>
            <w:vAlign w:val="center"/>
          </w:tcPr>
          <w:p w14:paraId="48DB9DED" w14:textId="77777777" w:rsidR="00C21A9B" w:rsidRDefault="004F5DC7">
            <w:pPr>
              <w:widowControl w:val="0"/>
              <w:jc w:val="center"/>
            </w:pPr>
            <w:r>
              <w:t>работоспособный</w:t>
            </w:r>
          </w:p>
        </w:tc>
      </w:tr>
      <w:tr w:rsidR="00C21A9B" w14:paraId="56C45DD9" w14:textId="77777777">
        <w:tc>
          <w:tcPr>
            <w:tcW w:w="813" w:type="dxa"/>
            <w:tcBorders>
              <w:top w:val="single" w:sz="4" w:space="0" w:color="000000"/>
              <w:left w:val="single" w:sz="4" w:space="0" w:color="000000"/>
              <w:bottom w:val="single" w:sz="4" w:space="0" w:color="000000"/>
              <w:right w:val="single" w:sz="4" w:space="0" w:color="000000"/>
            </w:tcBorders>
          </w:tcPr>
          <w:p w14:paraId="25BF41A7" w14:textId="77777777" w:rsidR="00C21A9B" w:rsidRDefault="004F5DC7">
            <w:pPr>
              <w:widowControl w:val="0"/>
              <w:jc w:val="center"/>
            </w:pPr>
            <w:r>
              <w:t>6</w:t>
            </w:r>
          </w:p>
        </w:tc>
        <w:tc>
          <w:tcPr>
            <w:tcW w:w="1132" w:type="dxa"/>
            <w:tcBorders>
              <w:top w:val="single" w:sz="4" w:space="0" w:color="000000"/>
              <w:left w:val="single" w:sz="4" w:space="0" w:color="000000"/>
              <w:bottom w:val="single" w:sz="4" w:space="0" w:color="000000"/>
              <w:right w:val="single" w:sz="4" w:space="0" w:color="000000"/>
            </w:tcBorders>
          </w:tcPr>
          <w:p w14:paraId="35466562" w14:textId="77777777" w:rsidR="00C21A9B" w:rsidRDefault="004F5DC7">
            <w:pPr>
              <w:widowControl w:val="0"/>
              <w:jc w:val="center"/>
            </w:pPr>
            <w:r>
              <w:t>1</w:t>
            </w:r>
          </w:p>
        </w:tc>
        <w:tc>
          <w:tcPr>
            <w:tcW w:w="5848" w:type="dxa"/>
            <w:tcBorders>
              <w:top w:val="single" w:sz="4" w:space="0" w:color="000000"/>
              <w:left w:val="single" w:sz="4" w:space="0" w:color="000000"/>
              <w:bottom w:val="single" w:sz="4" w:space="0" w:color="000000"/>
              <w:right w:val="single" w:sz="4" w:space="0" w:color="000000"/>
            </w:tcBorders>
          </w:tcPr>
          <w:p w14:paraId="68AC1F8A" w14:textId="77777777" w:rsidR="00C21A9B" w:rsidRDefault="004F5DC7">
            <w:pPr>
              <w:widowControl w:val="0"/>
            </w:pPr>
            <w:r>
              <w:t xml:space="preserve">д. Некрасово, ул. Юбилейная, 9  </w:t>
            </w:r>
          </w:p>
        </w:tc>
        <w:tc>
          <w:tcPr>
            <w:tcW w:w="2266" w:type="dxa"/>
            <w:tcBorders>
              <w:top w:val="single" w:sz="4" w:space="0" w:color="000000"/>
              <w:left w:val="single" w:sz="4" w:space="0" w:color="000000"/>
              <w:bottom w:val="single" w:sz="4" w:space="0" w:color="000000"/>
              <w:right w:val="single" w:sz="4" w:space="0" w:color="000000"/>
            </w:tcBorders>
            <w:vAlign w:val="center"/>
          </w:tcPr>
          <w:p w14:paraId="2E42E127" w14:textId="77777777" w:rsidR="00C21A9B" w:rsidRDefault="004F5DC7">
            <w:pPr>
              <w:widowControl w:val="0"/>
              <w:jc w:val="center"/>
            </w:pPr>
            <w:r>
              <w:t>работоспособный</w:t>
            </w:r>
          </w:p>
        </w:tc>
      </w:tr>
    </w:tbl>
    <w:p w14:paraId="46512F04" w14:textId="77777777" w:rsidR="00C21A9B" w:rsidRDefault="004F5DC7">
      <w:pPr>
        <w:tabs>
          <w:tab w:val="left" w:pos="1620"/>
        </w:tabs>
        <w:spacing w:before="120"/>
        <w:ind w:firstLine="720"/>
        <w:jc w:val="both"/>
        <w:rPr>
          <w:sz w:val="26"/>
          <w:szCs w:val="26"/>
        </w:rPr>
      </w:pPr>
      <w:r>
        <w:rPr>
          <w:sz w:val="26"/>
          <w:szCs w:val="26"/>
        </w:rPr>
        <w:t>Эксплуатацию систем централизованного холодного водоснабжения в населенных пунктах: Шунгенского сельского поселения осуществляет муниципальное унитарное предприятие Костромского района «Коммунсервис» (далее МУП «Коммунсервис»). Это же предприятие осуществляет в с. Шунга и д. Некрасово поставку потребителям горячей воды со своих котельных.</w:t>
      </w:r>
    </w:p>
    <w:p w14:paraId="3385767C" w14:textId="77777777" w:rsidR="00C21A9B" w:rsidRDefault="004F5DC7">
      <w:pPr>
        <w:ind w:firstLine="567"/>
        <w:jc w:val="both"/>
        <w:rPr>
          <w:sz w:val="26"/>
          <w:szCs w:val="26"/>
        </w:rPr>
      </w:pPr>
      <w:r>
        <w:rPr>
          <w:sz w:val="26"/>
          <w:szCs w:val="26"/>
        </w:rPr>
        <w:t>Эксплуатацию систем централизованного водоотведения в с. Шунга, с. Яковлевское и в с. Петрилово осуществляет общество с ограниченной ответственностью «Коммунальные системы» (далее ООО «Коммунальные системы»). Сбор и перекачку стоков от промзоны д. Некрасово и 2-х МКД в городскую систему канализации осуществляет МУП г. Костромы «Костромагорводоканал».</w:t>
      </w:r>
    </w:p>
    <w:p w14:paraId="221F3835" w14:textId="77777777" w:rsidR="00C21A9B" w:rsidRDefault="004F5DC7">
      <w:pPr>
        <w:pStyle w:val="a6"/>
        <w:numPr>
          <w:ilvl w:val="1"/>
          <w:numId w:val="4"/>
        </w:numPr>
        <w:spacing w:before="120" w:after="120"/>
        <w:ind w:left="709"/>
        <w:contextualSpacing w:val="0"/>
        <w:jc w:val="both"/>
        <w:rPr>
          <w:b/>
          <w:sz w:val="26"/>
          <w:szCs w:val="26"/>
        </w:rPr>
      </w:pPr>
      <w:r>
        <w:rPr>
          <w:b/>
          <w:sz w:val="26"/>
          <w:szCs w:val="26"/>
        </w:rPr>
        <w:t>Описание территорий поселения, не охваченных централизованными системами водоснабжения.</w:t>
      </w:r>
    </w:p>
    <w:p w14:paraId="22BC15D5" w14:textId="77777777" w:rsidR="00C21A9B" w:rsidRDefault="004F5DC7">
      <w:pPr>
        <w:ind w:firstLine="567"/>
        <w:jc w:val="both"/>
        <w:rPr>
          <w:sz w:val="26"/>
          <w:szCs w:val="26"/>
        </w:rPr>
      </w:pPr>
      <w:r>
        <w:rPr>
          <w:sz w:val="26"/>
          <w:szCs w:val="26"/>
        </w:rPr>
        <w:t xml:space="preserve">На территории Шунгенского сельского поселения имеются 4 населенных пункта, не охваченных централизованной системой водоснабжения, где водоснабжение осуществляется из колодцев и бытовых скважин. Оборудование и содержание колодцев осуществляет администрация Костромского муниципального района. Индивидуальные скважины обустраивают собственники или арендаторы домовладений. </w:t>
      </w:r>
    </w:p>
    <w:p w14:paraId="249E5849" w14:textId="77777777" w:rsidR="00C21A9B" w:rsidRDefault="004F5DC7">
      <w:pPr>
        <w:ind w:firstLine="567"/>
        <w:jc w:val="both"/>
        <w:rPr>
          <w:sz w:val="26"/>
          <w:szCs w:val="26"/>
        </w:rPr>
      </w:pPr>
      <w:r>
        <w:rPr>
          <w:sz w:val="26"/>
          <w:szCs w:val="26"/>
        </w:rPr>
        <w:t>Перечень населенных пунктов, не охваченных централизованным водоснабжением, приведен в таблице 6.2.1. Деревни Курочино, Пустошка и Шемякино расположены на расстоянии 0,4 – 1,5 км до соседних населенных пунктов, имеющих ЦСВС, и имеют техническую возможность подключения к водопроводным сетям этих населенных пунктов.</w:t>
      </w:r>
    </w:p>
    <w:p w14:paraId="69AD9C11" w14:textId="77777777" w:rsidR="00C21A9B" w:rsidRDefault="00F34064">
      <w:pPr>
        <w:ind w:firstLine="567"/>
        <w:jc w:val="both"/>
        <w:rPr>
          <w:sz w:val="26"/>
          <w:szCs w:val="26"/>
        </w:rPr>
      </w:pPr>
      <w:r>
        <w:rPr>
          <w:sz w:val="26"/>
          <w:szCs w:val="26"/>
        </w:rPr>
        <w:t>Централизованное водоснабжение практически отсутствует в д. Аганино, поскольку водопроводные сети от скважины находятся в аварийном состоянии,</w:t>
      </w:r>
      <w:r w:rsidRPr="00690A65">
        <w:rPr>
          <w:sz w:val="26"/>
          <w:szCs w:val="26"/>
        </w:rPr>
        <w:t xml:space="preserve"> </w:t>
      </w:r>
      <w:r>
        <w:rPr>
          <w:sz w:val="26"/>
          <w:szCs w:val="26"/>
        </w:rPr>
        <w:t>ВПУ выведена из строя. Деревня снабжается привозной водой.</w:t>
      </w:r>
    </w:p>
    <w:p w14:paraId="4449372E" w14:textId="77777777" w:rsidR="00C21A9B" w:rsidRDefault="004F5DC7">
      <w:pPr>
        <w:spacing w:after="120"/>
        <w:jc w:val="center"/>
        <w:rPr>
          <w:sz w:val="26"/>
          <w:szCs w:val="26"/>
        </w:rPr>
      </w:pPr>
      <w:r>
        <w:rPr>
          <w:sz w:val="26"/>
          <w:szCs w:val="26"/>
        </w:rPr>
        <w:lastRenderedPageBreak/>
        <w:t>Таблица 6.2.1. Перечень населенных пунктов Шунгенского СП, не охваченных централизованной системой водоснабжения</w:t>
      </w:r>
    </w:p>
    <w:tbl>
      <w:tblPr>
        <w:tblStyle w:val="aff3"/>
        <w:tblW w:w="9997" w:type="dxa"/>
        <w:jc w:val="center"/>
        <w:tblLayout w:type="fixed"/>
        <w:tblLook w:val="04A0" w:firstRow="1" w:lastRow="0" w:firstColumn="1" w:lastColumn="0" w:noHBand="0" w:noVBand="1"/>
      </w:tblPr>
      <w:tblGrid>
        <w:gridCol w:w="958"/>
        <w:gridCol w:w="5565"/>
        <w:gridCol w:w="3474"/>
      </w:tblGrid>
      <w:tr w:rsidR="00C21A9B" w14:paraId="405CE6FC" w14:textId="77777777">
        <w:trPr>
          <w:jc w:val="center"/>
        </w:trPr>
        <w:tc>
          <w:tcPr>
            <w:tcW w:w="958" w:type="dxa"/>
          </w:tcPr>
          <w:p w14:paraId="47D6B4FB" w14:textId="77777777" w:rsidR="00C21A9B" w:rsidRDefault="004F5DC7">
            <w:pPr>
              <w:jc w:val="center"/>
              <w:rPr>
                <w:sz w:val="26"/>
                <w:szCs w:val="26"/>
              </w:rPr>
            </w:pPr>
            <w:r>
              <w:rPr>
                <w:sz w:val="26"/>
                <w:szCs w:val="26"/>
              </w:rPr>
              <w:t>№ п/п</w:t>
            </w:r>
          </w:p>
        </w:tc>
        <w:tc>
          <w:tcPr>
            <w:tcW w:w="5565" w:type="dxa"/>
          </w:tcPr>
          <w:p w14:paraId="12E9CFC9" w14:textId="77777777" w:rsidR="00C21A9B" w:rsidRDefault="004F5DC7">
            <w:pPr>
              <w:jc w:val="center"/>
              <w:rPr>
                <w:sz w:val="26"/>
                <w:szCs w:val="26"/>
              </w:rPr>
            </w:pPr>
            <w:r>
              <w:rPr>
                <w:sz w:val="26"/>
                <w:szCs w:val="26"/>
              </w:rPr>
              <w:t>Населенный пункт</w:t>
            </w:r>
          </w:p>
        </w:tc>
        <w:tc>
          <w:tcPr>
            <w:tcW w:w="3474" w:type="dxa"/>
          </w:tcPr>
          <w:p w14:paraId="2ED51A40" w14:textId="77777777" w:rsidR="00C21A9B" w:rsidRDefault="004F5DC7">
            <w:pPr>
              <w:jc w:val="center"/>
              <w:rPr>
                <w:sz w:val="26"/>
                <w:szCs w:val="26"/>
              </w:rPr>
            </w:pPr>
            <w:r>
              <w:rPr>
                <w:sz w:val="26"/>
                <w:szCs w:val="26"/>
              </w:rPr>
              <w:t>Источник водоснабжения</w:t>
            </w:r>
          </w:p>
        </w:tc>
      </w:tr>
      <w:tr w:rsidR="00C21A9B" w14:paraId="7A93B4A9" w14:textId="77777777">
        <w:trPr>
          <w:trHeight w:val="133"/>
          <w:jc w:val="center"/>
        </w:trPr>
        <w:tc>
          <w:tcPr>
            <w:tcW w:w="958" w:type="dxa"/>
          </w:tcPr>
          <w:p w14:paraId="4716344D" w14:textId="77777777" w:rsidR="00C21A9B" w:rsidRDefault="004F5DC7">
            <w:pPr>
              <w:jc w:val="center"/>
              <w:rPr>
                <w:color w:val="000000"/>
              </w:rPr>
            </w:pPr>
            <w:r>
              <w:rPr>
                <w:color w:val="000000"/>
              </w:rPr>
              <w:t>1</w:t>
            </w:r>
          </w:p>
        </w:tc>
        <w:tc>
          <w:tcPr>
            <w:tcW w:w="5565" w:type="dxa"/>
          </w:tcPr>
          <w:p w14:paraId="39E1573F" w14:textId="77777777" w:rsidR="00C21A9B" w:rsidRDefault="004F5DC7">
            <w:pPr>
              <w:pStyle w:val="ConsPlusNormal0"/>
              <w:jc w:val="both"/>
              <w:rPr>
                <w:rFonts w:ascii="Times New Roman" w:hAnsi="Times New Roman" w:cs="Times New Roman"/>
                <w:sz w:val="24"/>
                <w:szCs w:val="24"/>
              </w:rPr>
            </w:pPr>
            <w:r>
              <w:rPr>
                <w:rFonts w:ascii="Times New Roman" w:eastAsia="Times New Roman" w:hAnsi="Times New Roman" w:cs="Times New Roman"/>
                <w:sz w:val="24"/>
                <w:szCs w:val="24"/>
              </w:rPr>
              <w:t>д. Курочино</w:t>
            </w:r>
          </w:p>
        </w:tc>
        <w:tc>
          <w:tcPr>
            <w:tcW w:w="3474" w:type="dxa"/>
            <w:vAlign w:val="center"/>
          </w:tcPr>
          <w:p w14:paraId="14DCED99" w14:textId="77777777" w:rsidR="00C21A9B" w:rsidRDefault="004F5DC7">
            <w:pPr>
              <w:tabs>
                <w:tab w:val="left" w:pos="1620"/>
              </w:tabs>
              <w:jc w:val="center"/>
            </w:pPr>
            <w:r>
              <w:t>колодец, бытовые скважины</w:t>
            </w:r>
          </w:p>
        </w:tc>
      </w:tr>
      <w:tr w:rsidR="00C21A9B" w14:paraId="537B7F28" w14:textId="77777777">
        <w:trPr>
          <w:jc w:val="center"/>
        </w:trPr>
        <w:tc>
          <w:tcPr>
            <w:tcW w:w="958" w:type="dxa"/>
          </w:tcPr>
          <w:p w14:paraId="0F86AC70" w14:textId="77777777" w:rsidR="00C21A9B" w:rsidRDefault="004F5DC7">
            <w:pPr>
              <w:jc w:val="center"/>
              <w:rPr>
                <w:color w:val="000000"/>
              </w:rPr>
            </w:pPr>
            <w:r>
              <w:rPr>
                <w:color w:val="000000"/>
              </w:rPr>
              <w:t>2</w:t>
            </w:r>
          </w:p>
        </w:tc>
        <w:tc>
          <w:tcPr>
            <w:tcW w:w="5565" w:type="dxa"/>
          </w:tcPr>
          <w:p w14:paraId="3C91EDAC" w14:textId="77777777" w:rsidR="00C21A9B" w:rsidRDefault="004F5DC7">
            <w:pPr>
              <w:pStyle w:val="ConsPlusNormal0"/>
              <w:jc w:val="both"/>
              <w:rPr>
                <w:rFonts w:ascii="Times New Roman" w:hAnsi="Times New Roman" w:cs="Times New Roman"/>
                <w:sz w:val="24"/>
                <w:szCs w:val="24"/>
              </w:rPr>
            </w:pPr>
            <w:r>
              <w:rPr>
                <w:rFonts w:ascii="Times New Roman" w:eastAsia="Times New Roman" w:hAnsi="Times New Roman" w:cs="Times New Roman"/>
                <w:sz w:val="24"/>
                <w:szCs w:val="24"/>
              </w:rPr>
              <w:t>д. Пустошка</w:t>
            </w:r>
          </w:p>
        </w:tc>
        <w:tc>
          <w:tcPr>
            <w:tcW w:w="3474" w:type="dxa"/>
            <w:vAlign w:val="center"/>
          </w:tcPr>
          <w:p w14:paraId="4557C709" w14:textId="77777777" w:rsidR="00C21A9B" w:rsidRDefault="004F5DC7">
            <w:pPr>
              <w:tabs>
                <w:tab w:val="left" w:pos="1620"/>
              </w:tabs>
              <w:jc w:val="center"/>
            </w:pPr>
            <w:r>
              <w:t>колодец, бытовые скважины</w:t>
            </w:r>
          </w:p>
        </w:tc>
      </w:tr>
      <w:tr w:rsidR="00C21A9B" w14:paraId="462F4EB9" w14:textId="77777777">
        <w:trPr>
          <w:jc w:val="center"/>
        </w:trPr>
        <w:tc>
          <w:tcPr>
            <w:tcW w:w="958" w:type="dxa"/>
          </w:tcPr>
          <w:p w14:paraId="43CA0809" w14:textId="77777777" w:rsidR="00C21A9B" w:rsidRDefault="004F5DC7">
            <w:pPr>
              <w:jc w:val="center"/>
              <w:rPr>
                <w:color w:val="000000"/>
              </w:rPr>
            </w:pPr>
            <w:r>
              <w:rPr>
                <w:color w:val="000000"/>
              </w:rPr>
              <w:t>3</w:t>
            </w:r>
          </w:p>
        </w:tc>
        <w:tc>
          <w:tcPr>
            <w:tcW w:w="5565" w:type="dxa"/>
          </w:tcPr>
          <w:p w14:paraId="38A30754" w14:textId="77777777" w:rsidR="00C21A9B" w:rsidRDefault="004F5DC7">
            <w:pPr>
              <w:pStyle w:val="ConsPlusNormal0"/>
              <w:jc w:val="both"/>
              <w:rPr>
                <w:rFonts w:ascii="Times New Roman" w:hAnsi="Times New Roman" w:cs="Times New Roman"/>
                <w:sz w:val="24"/>
                <w:szCs w:val="24"/>
              </w:rPr>
            </w:pPr>
            <w:r>
              <w:rPr>
                <w:rFonts w:ascii="Times New Roman" w:eastAsia="Times New Roman" w:hAnsi="Times New Roman" w:cs="Times New Roman"/>
                <w:sz w:val="24"/>
                <w:szCs w:val="24"/>
              </w:rPr>
              <w:t>д. Шемякино</w:t>
            </w:r>
          </w:p>
        </w:tc>
        <w:tc>
          <w:tcPr>
            <w:tcW w:w="3474" w:type="dxa"/>
          </w:tcPr>
          <w:p w14:paraId="615CF4FC" w14:textId="77777777" w:rsidR="00C21A9B" w:rsidRDefault="004F5DC7">
            <w:pPr>
              <w:jc w:val="center"/>
            </w:pPr>
            <w:r>
              <w:t>колодец, бытовые скважины</w:t>
            </w:r>
          </w:p>
        </w:tc>
      </w:tr>
      <w:tr w:rsidR="00C21A9B" w14:paraId="31ED4534" w14:textId="77777777">
        <w:trPr>
          <w:jc w:val="center"/>
        </w:trPr>
        <w:tc>
          <w:tcPr>
            <w:tcW w:w="958" w:type="dxa"/>
          </w:tcPr>
          <w:p w14:paraId="1FEBED9E" w14:textId="77777777" w:rsidR="00C21A9B" w:rsidRDefault="004F5DC7">
            <w:pPr>
              <w:jc w:val="center"/>
              <w:rPr>
                <w:color w:val="000000"/>
              </w:rPr>
            </w:pPr>
            <w:r>
              <w:rPr>
                <w:color w:val="000000"/>
              </w:rPr>
              <w:t>4</w:t>
            </w:r>
          </w:p>
        </w:tc>
        <w:tc>
          <w:tcPr>
            <w:tcW w:w="5565" w:type="dxa"/>
          </w:tcPr>
          <w:p w14:paraId="39079B25" w14:textId="77777777" w:rsidR="00C21A9B" w:rsidRDefault="004F5DC7">
            <w:pPr>
              <w:pStyle w:val="ConsPlusNormal0"/>
              <w:jc w:val="both"/>
              <w:rPr>
                <w:rFonts w:ascii="Times New Roman" w:hAnsi="Times New Roman" w:cs="Times New Roman"/>
                <w:sz w:val="24"/>
                <w:szCs w:val="24"/>
              </w:rPr>
            </w:pPr>
            <w:r>
              <w:rPr>
                <w:rFonts w:ascii="Times New Roman" w:eastAsia="Times New Roman" w:hAnsi="Times New Roman" w:cs="Times New Roman"/>
                <w:sz w:val="24"/>
                <w:szCs w:val="24"/>
              </w:rPr>
              <w:t>с. Спас</w:t>
            </w:r>
          </w:p>
        </w:tc>
        <w:tc>
          <w:tcPr>
            <w:tcW w:w="3474" w:type="dxa"/>
          </w:tcPr>
          <w:p w14:paraId="73D79EA0" w14:textId="77777777" w:rsidR="00C21A9B" w:rsidRDefault="004F5DC7">
            <w:pPr>
              <w:jc w:val="center"/>
            </w:pPr>
            <w:r>
              <w:t>колодец, бытовые скважины</w:t>
            </w:r>
          </w:p>
        </w:tc>
      </w:tr>
    </w:tbl>
    <w:p w14:paraId="7684B713" w14:textId="77777777" w:rsidR="00C21A9B" w:rsidRDefault="004F5DC7">
      <w:pPr>
        <w:spacing w:before="120" w:after="120"/>
        <w:ind w:left="567" w:hanging="567"/>
        <w:jc w:val="both"/>
        <w:rPr>
          <w:sz w:val="28"/>
          <w:szCs w:val="28"/>
        </w:rPr>
      </w:pPr>
      <w:r>
        <w:rPr>
          <w:b/>
          <w:sz w:val="26"/>
          <w:szCs w:val="26"/>
        </w:rPr>
        <w:t>6.3. Описание технологических зон водоснабжения, зон централизованного и нецентрализованного водоснабжения и перечень централизованных систем водоснабжения</w:t>
      </w:r>
    </w:p>
    <w:p w14:paraId="5C705647" w14:textId="77777777" w:rsidR="00C21A9B" w:rsidRDefault="004F5DC7">
      <w:pPr>
        <w:ind w:left="-284" w:firstLine="851"/>
        <w:jc w:val="both"/>
        <w:rPr>
          <w:sz w:val="26"/>
          <w:szCs w:val="26"/>
        </w:rPr>
      </w:pPr>
      <w:r>
        <w:rPr>
          <w:b/>
          <w:color w:val="000000"/>
          <w:sz w:val="26"/>
          <w:szCs w:val="26"/>
        </w:rPr>
        <w:t>Технологическая зона водоснабжения</w:t>
      </w:r>
      <w:r>
        <w:rPr>
          <w:color w:val="000000"/>
          <w:sz w:val="26"/>
          <w:szCs w:val="26"/>
        </w:rPr>
        <w:t>- часть водопроводной сети, принадлежащей организации, осуществляющей горячее водоснабжение или холодное водоснабжение, в пределах которой обеспечиваются нормативные значения напора (давления) воды при подаче её потребителям в соответствии с расчётным расходом воды.</w:t>
      </w:r>
    </w:p>
    <w:p w14:paraId="5CAABDBB" w14:textId="77777777" w:rsidR="00C21A9B" w:rsidRDefault="004F5DC7">
      <w:pPr>
        <w:ind w:left="-284" w:firstLine="851"/>
        <w:jc w:val="both"/>
        <w:rPr>
          <w:sz w:val="26"/>
          <w:szCs w:val="26"/>
        </w:rPr>
      </w:pPr>
      <w:r>
        <w:rPr>
          <w:sz w:val="26"/>
          <w:szCs w:val="26"/>
        </w:rPr>
        <w:t>К технологическим зонам централизованного водоснабжения относятся зоны автономного водоснабжения сельских поселений. В Шунгенском СП такими зонами являются:</w:t>
      </w:r>
    </w:p>
    <w:p w14:paraId="1D3D83E8" w14:textId="77777777" w:rsidR="00C21A9B" w:rsidRDefault="004F5DC7">
      <w:pPr>
        <w:ind w:left="567"/>
        <w:jc w:val="both"/>
        <w:rPr>
          <w:sz w:val="26"/>
          <w:szCs w:val="26"/>
        </w:rPr>
      </w:pPr>
      <w:r>
        <w:rPr>
          <w:sz w:val="26"/>
          <w:szCs w:val="26"/>
        </w:rPr>
        <w:t>1. Зона централизованного водоснабжения с. Шунга.</w:t>
      </w:r>
    </w:p>
    <w:p w14:paraId="5BFA0E02" w14:textId="77777777" w:rsidR="00C21A9B" w:rsidRDefault="004F5DC7">
      <w:pPr>
        <w:ind w:left="567"/>
        <w:jc w:val="both"/>
        <w:rPr>
          <w:sz w:val="26"/>
          <w:szCs w:val="26"/>
        </w:rPr>
      </w:pPr>
      <w:r>
        <w:rPr>
          <w:sz w:val="26"/>
          <w:szCs w:val="26"/>
        </w:rPr>
        <w:t>2. Зона централизованного водоснабжения с. Петрилово.</w:t>
      </w:r>
    </w:p>
    <w:p w14:paraId="22F83B72" w14:textId="77777777" w:rsidR="00C21A9B" w:rsidRDefault="004F5DC7">
      <w:pPr>
        <w:ind w:left="567"/>
        <w:jc w:val="both"/>
        <w:rPr>
          <w:sz w:val="26"/>
          <w:szCs w:val="26"/>
        </w:rPr>
      </w:pPr>
      <w:r>
        <w:rPr>
          <w:sz w:val="26"/>
          <w:szCs w:val="26"/>
        </w:rPr>
        <w:t>3. Зона централизованного водоснабжения с. Яковлевское.</w:t>
      </w:r>
    </w:p>
    <w:p w14:paraId="280D3A4A" w14:textId="77777777" w:rsidR="00C21A9B" w:rsidRDefault="004F5DC7">
      <w:pPr>
        <w:ind w:left="567"/>
        <w:jc w:val="both"/>
        <w:rPr>
          <w:sz w:val="26"/>
          <w:szCs w:val="26"/>
        </w:rPr>
      </w:pPr>
      <w:r>
        <w:rPr>
          <w:sz w:val="26"/>
          <w:szCs w:val="26"/>
        </w:rPr>
        <w:t>4. Зона централизованного водоснабжения д. Некрасово.</w:t>
      </w:r>
    </w:p>
    <w:p w14:paraId="1E81F35D" w14:textId="77777777" w:rsidR="00C21A9B" w:rsidRDefault="004F5DC7">
      <w:pPr>
        <w:ind w:left="567"/>
        <w:jc w:val="both"/>
        <w:rPr>
          <w:sz w:val="26"/>
          <w:szCs w:val="26"/>
        </w:rPr>
      </w:pPr>
      <w:r>
        <w:rPr>
          <w:sz w:val="26"/>
          <w:szCs w:val="26"/>
        </w:rPr>
        <w:t>5. Зона централизованного водоснабжения д. Аганино.</w:t>
      </w:r>
    </w:p>
    <w:p w14:paraId="7A61FF63" w14:textId="77777777" w:rsidR="00C21A9B" w:rsidRDefault="004F5DC7">
      <w:pPr>
        <w:spacing w:before="120"/>
        <w:jc w:val="both"/>
        <w:rPr>
          <w:sz w:val="26"/>
          <w:szCs w:val="26"/>
        </w:rPr>
      </w:pPr>
      <w:r>
        <w:rPr>
          <w:b/>
          <w:sz w:val="26"/>
          <w:szCs w:val="26"/>
        </w:rPr>
        <w:t xml:space="preserve">Зона централизованного водоснабжения с. Шунга </w:t>
      </w:r>
      <w:r>
        <w:rPr>
          <w:sz w:val="26"/>
          <w:szCs w:val="26"/>
        </w:rPr>
        <w:t>включает в себя 3 населенных пункта: с. Шунга, д. Стрельниково, д. Тепра. Зона состоит из 5-ти скважин, объединенных в общую систему, водонапорной башни, водопроводных сетей протяженностью 11,533 км и сетей ГВС протяженностью 1,803 км.</w:t>
      </w:r>
    </w:p>
    <w:p w14:paraId="1C8F798B" w14:textId="77777777" w:rsidR="00C21A9B" w:rsidRDefault="004F5DC7">
      <w:pPr>
        <w:spacing w:before="120"/>
        <w:jc w:val="both"/>
        <w:rPr>
          <w:sz w:val="26"/>
          <w:szCs w:val="26"/>
        </w:rPr>
      </w:pPr>
      <w:r>
        <w:rPr>
          <w:b/>
          <w:sz w:val="26"/>
          <w:szCs w:val="26"/>
        </w:rPr>
        <w:t>Зона централизованного водоснабжения с. Петрилово</w:t>
      </w:r>
      <w:r>
        <w:rPr>
          <w:sz w:val="26"/>
          <w:szCs w:val="26"/>
        </w:rPr>
        <w:t xml:space="preserve"> включает в себя 3 населенных пункта: с. Петрилово, с. Саметь, д. Пасынково. Зона состоит из состоит из 2-х скважин, насосной станции и водопроводных сетей, сведения о протяженности которых отсутствуют. </w:t>
      </w:r>
    </w:p>
    <w:p w14:paraId="473697A5" w14:textId="77777777" w:rsidR="00C21A9B" w:rsidRDefault="004F5DC7">
      <w:pPr>
        <w:spacing w:before="120"/>
        <w:jc w:val="both"/>
        <w:rPr>
          <w:sz w:val="26"/>
          <w:szCs w:val="26"/>
        </w:rPr>
      </w:pPr>
      <w:r>
        <w:rPr>
          <w:b/>
          <w:sz w:val="26"/>
          <w:szCs w:val="26"/>
        </w:rPr>
        <w:t xml:space="preserve">Зона централизованного водоснабжения с. Яковлевское </w:t>
      </w:r>
      <w:r>
        <w:rPr>
          <w:sz w:val="26"/>
          <w:szCs w:val="26"/>
        </w:rPr>
        <w:t>включает в себя 6 населенных пунктов: с. Яковлевское, д. Захарово, д. Малый Борок, д. Казанка, д. Колебино, д. Аферово. Зона состоит из водопроводных сетей протяженностью 4,3 км и водозабора в составе 3-х скважин, станции водоподготовки, 2-х резервуаров чистой воды, насосной станции.</w:t>
      </w:r>
    </w:p>
    <w:p w14:paraId="14648018" w14:textId="77777777" w:rsidR="00C21A9B" w:rsidRDefault="004F5DC7">
      <w:pPr>
        <w:spacing w:before="120"/>
        <w:jc w:val="both"/>
        <w:rPr>
          <w:sz w:val="26"/>
          <w:szCs w:val="26"/>
        </w:rPr>
      </w:pPr>
      <w:r>
        <w:rPr>
          <w:b/>
          <w:sz w:val="26"/>
          <w:szCs w:val="26"/>
        </w:rPr>
        <w:t xml:space="preserve">Зона централизованного водоснабжения д. Некрасово </w:t>
      </w:r>
      <w:r>
        <w:rPr>
          <w:sz w:val="26"/>
          <w:szCs w:val="26"/>
        </w:rPr>
        <w:t xml:space="preserve">включает в себя только этот населенный пункт и состоит из 1 скважины, 1 водонапорной башни и водопроводных сетей, сведения о протяженности которых отсутствуют. 2 МКД получают питьевую воду от сетей МУП г. Костромы «Костромагорводоканал» по 2-м трубопроводам ПНД, проложенным через озеро Святое. </w:t>
      </w:r>
    </w:p>
    <w:p w14:paraId="6E92C274" w14:textId="77777777" w:rsidR="00C21A9B" w:rsidRDefault="004F5DC7">
      <w:pPr>
        <w:spacing w:before="120"/>
        <w:jc w:val="both"/>
        <w:rPr>
          <w:sz w:val="26"/>
          <w:szCs w:val="26"/>
        </w:rPr>
      </w:pPr>
      <w:r>
        <w:rPr>
          <w:b/>
          <w:sz w:val="26"/>
          <w:szCs w:val="26"/>
        </w:rPr>
        <w:t>Зона централизованного водоснабжения д. Аганино</w:t>
      </w:r>
      <w:r>
        <w:rPr>
          <w:sz w:val="26"/>
          <w:szCs w:val="26"/>
        </w:rPr>
        <w:t xml:space="preserve"> включает в себя только этот населенный пункт и состоит из одной скважины и водопроводных сетей, сведения о протяженности которых отсутствуют</w:t>
      </w:r>
      <w:r w:rsidR="007B1BEC">
        <w:rPr>
          <w:sz w:val="26"/>
          <w:szCs w:val="26"/>
        </w:rPr>
        <w:t>.</w:t>
      </w:r>
      <w:r>
        <w:rPr>
          <w:sz w:val="26"/>
          <w:szCs w:val="26"/>
        </w:rPr>
        <w:t xml:space="preserve"> Водопроводные сети являются бесхозяйными и находятся в аварийном состоянии. </w:t>
      </w:r>
    </w:p>
    <w:p w14:paraId="0F3ABCA7" w14:textId="77777777" w:rsidR="00C21A9B" w:rsidRDefault="004F5DC7">
      <w:pPr>
        <w:spacing w:before="80"/>
        <w:jc w:val="both"/>
        <w:rPr>
          <w:sz w:val="26"/>
          <w:szCs w:val="26"/>
        </w:rPr>
      </w:pPr>
      <w:r>
        <w:rPr>
          <w:sz w:val="26"/>
          <w:szCs w:val="26"/>
        </w:rPr>
        <w:t xml:space="preserve"> </w:t>
      </w:r>
      <w:r>
        <w:rPr>
          <w:sz w:val="26"/>
          <w:szCs w:val="26"/>
        </w:rPr>
        <w:tab/>
        <w:t xml:space="preserve">В каждой технологической зоне водоснабжения имеется только одна зона централизованного водоснабжения. Исключение составляет д. Некрасово, в которой кроме скважины есть еще водоисточник: на 2 многоквартирных дома: вода подается от водопроводных сетей г. Костромы (2 водовода ПНД с Ду 50 мм).  Расположение скважин, ВНБ, водопроводных сетей и других объектов систем водоснабжения приведено на схемах водопроводных и канализационных сетей (см. приложение). </w:t>
      </w:r>
    </w:p>
    <w:p w14:paraId="5B640458" w14:textId="77777777" w:rsidR="00C21A9B" w:rsidRDefault="004F5DC7">
      <w:pPr>
        <w:spacing w:before="120" w:after="120"/>
        <w:ind w:left="426" w:hanging="426"/>
        <w:rPr>
          <w:b/>
          <w:sz w:val="26"/>
          <w:szCs w:val="26"/>
        </w:rPr>
      </w:pPr>
      <w:r>
        <w:rPr>
          <w:b/>
          <w:sz w:val="26"/>
          <w:szCs w:val="26"/>
        </w:rPr>
        <w:lastRenderedPageBreak/>
        <w:t>6.4.</w:t>
      </w:r>
      <w:r>
        <w:rPr>
          <w:sz w:val="26"/>
          <w:szCs w:val="26"/>
        </w:rPr>
        <w:t xml:space="preserve"> </w:t>
      </w:r>
      <w:r>
        <w:rPr>
          <w:b/>
          <w:sz w:val="26"/>
          <w:szCs w:val="26"/>
        </w:rPr>
        <w:t>Описание результатов технического обследования централизованных систем водоснабжения.</w:t>
      </w:r>
    </w:p>
    <w:p w14:paraId="27078E38" w14:textId="77777777" w:rsidR="00C21A9B" w:rsidRDefault="004F5DC7">
      <w:pPr>
        <w:ind w:left="851" w:hanging="851"/>
        <w:jc w:val="both"/>
        <w:rPr>
          <w:sz w:val="26"/>
          <w:szCs w:val="26"/>
        </w:rPr>
      </w:pPr>
      <w:r>
        <w:rPr>
          <w:b/>
          <w:sz w:val="26"/>
          <w:szCs w:val="26"/>
        </w:rPr>
        <w:t>6.4.1. Описание состояния существующих источников водоснабжения и водозаборных сооружений.</w:t>
      </w:r>
    </w:p>
    <w:p w14:paraId="67E7C38C" w14:textId="77777777" w:rsidR="00C21A9B" w:rsidRDefault="004F5DC7">
      <w:pPr>
        <w:spacing w:before="120"/>
        <w:ind w:firstLine="567"/>
        <w:jc w:val="both"/>
        <w:rPr>
          <w:sz w:val="26"/>
          <w:szCs w:val="26"/>
        </w:rPr>
      </w:pPr>
      <w:r>
        <w:rPr>
          <w:sz w:val="26"/>
          <w:szCs w:val="26"/>
        </w:rPr>
        <w:t>Источники водоснабжения - скважины, находящиеся в эксплуатации МУП «Коммунсервис», в основном, имеют удовлетворительное состояние. Их достоинством является оснащение основных скважин частотными регуляторами давления.</w:t>
      </w:r>
    </w:p>
    <w:p w14:paraId="4145BD75" w14:textId="77777777" w:rsidR="00C21A9B" w:rsidRDefault="004F5DC7">
      <w:pPr>
        <w:ind w:firstLine="567"/>
        <w:jc w:val="both"/>
        <w:rPr>
          <w:sz w:val="26"/>
          <w:szCs w:val="26"/>
        </w:rPr>
      </w:pPr>
      <w:r>
        <w:rPr>
          <w:sz w:val="26"/>
          <w:szCs w:val="26"/>
        </w:rPr>
        <w:t>Наличие водонапорных башен в населенных пунктах приведено в таблице 6.1.1.</w:t>
      </w:r>
    </w:p>
    <w:p w14:paraId="2B82050D" w14:textId="77777777" w:rsidR="00C21A9B" w:rsidRDefault="004F5DC7">
      <w:pPr>
        <w:ind w:firstLine="567"/>
        <w:jc w:val="both"/>
        <w:rPr>
          <w:sz w:val="26"/>
          <w:szCs w:val="26"/>
        </w:rPr>
      </w:pPr>
      <w:r>
        <w:rPr>
          <w:sz w:val="26"/>
          <w:szCs w:val="26"/>
        </w:rPr>
        <w:t xml:space="preserve">Выводы напорных трубопроводов от скважинных насосов и электрооборудование находятся внутри построек (павильонов), выполненных из железобетонных панелей кирпича или деревянного сруба. 4 скважины оборудованы в бетонных колодцах. Павильон скважины №1774 в с. Петрилово выполнен из стального окрашенного профиля </w:t>
      </w:r>
      <w:proofErr w:type="gramStart"/>
      <w:r>
        <w:rPr>
          <w:sz w:val="26"/>
          <w:szCs w:val="26"/>
        </w:rPr>
        <w:t>Во</w:t>
      </w:r>
      <w:proofErr w:type="gramEnd"/>
      <w:r>
        <w:rPr>
          <w:sz w:val="26"/>
          <w:szCs w:val="26"/>
        </w:rPr>
        <w:t xml:space="preserve"> всех павильонах скважин установлены электрические обогреватели. </w:t>
      </w:r>
    </w:p>
    <w:p w14:paraId="36088B81" w14:textId="77777777" w:rsidR="00C21A9B" w:rsidRDefault="004F5DC7">
      <w:pPr>
        <w:ind w:firstLine="567"/>
        <w:jc w:val="both"/>
        <w:rPr>
          <w:sz w:val="26"/>
          <w:szCs w:val="26"/>
        </w:rPr>
      </w:pPr>
      <w:r>
        <w:rPr>
          <w:sz w:val="26"/>
          <w:szCs w:val="26"/>
        </w:rPr>
        <w:t xml:space="preserve">Счетчики учета потребленной электроэнергии установлены на всех скважинах, обслуживаемых МУП «Коммунсервис» Потребление электроэнергии системой ГВС учитывается вместе с котельными, от которых производится горячее водоснабжение. </w:t>
      </w:r>
    </w:p>
    <w:p w14:paraId="00DCAE28" w14:textId="77777777" w:rsidR="00C21A9B" w:rsidRDefault="004F5DC7">
      <w:pPr>
        <w:ind w:firstLine="567"/>
        <w:jc w:val="both"/>
        <w:rPr>
          <w:sz w:val="26"/>
          <w:szCs w:val="26"/>
        </w:rPr>
      </w:pPr>
      <w:r>
        <w:rPr>
          <w:sz w:val="26"/>
          <w:szCs w:val="26"/>
        </w:rPr>
        <w:t>На всех скважинах МУП «Коммунсервис», за исключением водозабора с. Яковлевское, отсутствуют счетчики учета поднятой и отправляемой в водопроводную сеть воды.</w:t>
      </w:r>
    </w:p>
    <w:p w14:paraId="2D11E34A" w14:textId="77777777" w:rsidR="00C21A9B" w:rsidRDefault="004F5DC7">
      <w:pPr>
        <w:ind w:firstLine="567"/>
        <w:jc w:val="both"/>
        <w:rPr>
          <w:sz w:val="26"/>
          <w:szCs w:val="26"/>
        </w:rPr>
      </w:pPr>
      <w:r>
        <w:rPr>
          <w:sz w:val="26"/>
          <w:szCs w:val="26"/>
        </w:rPr>
        <w:t xml:space="preserve">Состояние строений скважин - стен и покрытий, в целом удовлетворительное. </w:t>
      </w:r>
    </w:p>
    <w:p w14:paraId="22494E8D" w14:textId="77777777" w:rsidR="00C21A9B" w:rsidRDefault="004F5DC7">
      <w:pPr>
        <w:ind w:firstLine="567"/>
        <w:jc w:val="both"/>
        <w:rPr>
          <w:sz w:val="26"/>
          <w:szCs w:val="26"/>
        </w:rPr>
      </w:pPr>
      <w:r>
        <w:rPr>
          <w:sz w:val="26"/>
          <w:szCs w:val="26"/>
        </w:rPr>
        <w:t>К недостаткам оборудования водоисточников относятся:</w:t>
      </w:r>
    </w:p>
    <w:p w14:paraId="71572CD5" w14:textId="77777777" w:rsidR="00C21A9B" w:rsidRDefault="004F5DC7">
      <w:pPr>
        <w:jc w:val="both"/>
        <w:rPr>
          <w:sz w:val="26"/>
          <w:szCs w:val="26"/>
        </w:rPr>
      </w:pPr>
      <w:r>
        <w:rPr>
          <w:sz w:val="26"/>
          <w:szCs w:val="26"/>
        </w:rPr>
        <w:t>- отсутствие станций водоподготовки на скважинах в с. Шунга, с. Петрилово, д. Некрасово;</w:t>
      </w:r>
    </w:p>
    <w:p w14:paraId="385FD304" w14:textId="77777777" w:rsidR="00C21A9B" w:rsidRDefault="004F5DC7">
      <w:pPr>
        <w:shd w:val="clear" w:color="auto" w:fill="FFFFFF"/>
        <w:tabs>
          <w:tab w:val="left" w:pos="284"/>
        </w:tabs>
        <w:ind w:right="22"/>
        <w:jc w:val="both"/>
        <w:rPr>
          <w:sz w:val="26"/>
          <w:szCs w:val="26"/>
        </w:rPr>
      </w:pPr>
      <w:r>
        <w:rPr>
          <w:spacing w:val="-2"/>
          <w:sz w:val="26"/>
          <w:szCs w:val="26"/>
        </w:rPr>
        <w:t>- отсутствие на 9 скважинах приборов учета поднятой и отправленной потребителям воды;</w:t>
      </w:r>
    </w:p>
    <w:p w14:paraId="4F2F046A" w14:textId="77777777" w:rsidR="00C21A9B" w:rsidRDefault="004F5DC7">
      <w:pPr>
        <w:shd w:val="clear" w:color="auto" w:fill="FFFFFF"/>
        <w:tabs>
          <w:tab w:val="left" w:pos="284"/>
        </w:tabs>
        <w:ind w:right="22"/>
        <w:jc w:val="both"/>
        <w:rPr>
          <w:sz w:val="26"/>
          <w:szCs w:val="26"/>
        </w:rPr>
      </w:pPr>
      <w:r>
        <w:rPr>
          <w:sz w:val="26"/>
          <w:szCs w:val="26"/>
        </w:rPr>
        <w:t>- не соблюдаются правила содержания санитарных охранных зон (ЗСО) источников питьевого водоснабжения. Ограждения зон разрушены, многие не огорожены и не содержатся должным образом.</w:t>
      </w:r>
    </w:p>
    <w:p w14:paraId="59C926AE" w14:textId="77777777" w:rsidR="00C21A9B" w:rsidRDefault="004F5DC7">
      <w:pPr>
        <w:spacing w:after="120"/>
        <w:ind w:firstLine="708"/>
        <w:jc w:val="both"/>
        <w:rPr>
          <w:sz w:val="28"/>
          <w:szCs w:val="28"/>
        </w:rPr>
      </w:pPr>
      <w:r>
        <w:rPr>
          <w:sz w:val="26"/>
          <w:szCs w:val="26"/>
        </w:rPr>
        <w:t xml:space="preserve">Техническое состояние оборудования и самих построек (павильонов) показано на рисунках 6.4.1 – 6.4.19. Из рисунков видно, что павильоны скважин и водонапорная башня находятся в удовлетворительном состоянии. </w:t>
      </w:r>
    </w:p>
    <w:tbl>
      <w:tblPr>
        <w:tblStyle w:val="aff3"/>
        <w:tblW w:w="10195" w:type="dxa"/>
        <w:tblLayout w:type="fixed"/>
        <w:tblLook w:val="04A0" w:firstRow="1" w:lastRow="0" w:firstColumn="1" w:lastColumn="0" w:noHBand="0" w:noVBand="1"/>
      </w:tblPr>
      <w:tblGrid>
        <w:gridCol w:w="5152"/>
        <w:gridCol w:w="5043"/>
      </w:tblGrid>
      <w:tr w:rsidR="00C21A9B" w14:paraId="20C74B2F" w14:textId="77777777">
        <w:tc>
          <w:tcPr>
            <w:tcW w:w="5151" w:type="dxa"/>
          </w:tcPr>
          <w:p w14:paraId="14DDC8B1" w14:textId="77777777" w:rsidR="00C21A9B" w:rsidRDefault="004F5DC7">
            <w:pPr>
              <w:jc w:val="center"/>
            </w:pPr>
            <w:r>
              <w:rPr>
                <w:noProof/>
              </w:rPr>
              <w:drawing>
                <wp:inline distT="0" distB="0" distL="0" distR="0" wp14:anchorId="2020632D" wp14:editId="15897929">
                  <wp:extent cx="3429000" cy="2567940"/>
                  <wp:effectExtent l="0" t="0" r="0" b="0"/>
                  <wp:docPr id="2" name="Рисунок 2" descr="D:\Схемы водоснабжения\Костромской район\Схема водосн. и водоотв. Шунгенского СП\фото 16.05.2024 скважины Яковлевское\IMG_0278_новый разме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Рисунок 2" descr="D:\Схемы водоснабжения\Костромской район\Схема водосн. и водоотв. Шунгенского СП\фото 16.05.2024 скважины Яковлевское\IMG_0278_новый размер.JPG"/>
                          <pic:cNvPicPr>
                            <a:picLocks noChangeAspect="1" noChangeArrowheads="1"/>
                          </pic:cNvPicPr>
                        </pic:nvPicPr>
                        <pic:blipFill>
                          <a:blip r:embed="rId11"/>
                          <a:stretch>
                            <a:fillRect/>
                          </a:stretch>
                        </pic:blipFill>
                        <pic:spPr bwMode="auto">
                          <a:xfrm>
                            <a:off x="0" y="0"/>
                            <a:ext cx="3429000" cy="2567940"/>
                          </a:xfrm>
                          <a:prstGeom prst="rect">
                            <a:avLst/>
                          </a:prstGeom>
                        </pic:spPr>
                      </pic:pic>
                    </a:graphicData>
                  </a:graphic>
                </wp:inline>
              </w:drawing>
            </w:r>
          </w:p>
        </w:tc>
        <w:tc>
          <w:tcPr>
            <w:tcW w:w="5043" w:type="dxa"/>
          </w:tcPr>
          <w:p w14:paraId="1B68DBDC" w14:textId="77777777" w:rsidR="00C21A9B" w:rsidRDefault="004F5DC7">
            <w:pPr>
              <w:jc w:val="center"/>
            </w:pPr>
            <w:r>
              <w:rPr>
                <w:noProof/>
              </w:rPr>
              <w:drawing>
                <wp:inline distT="0" distB="0" distL="0" distR="0" wp14:anchorId="55F9DC21" wp14:editId="6D7ECDB4">
                  <wp:extent cx="3099435" cy="2567940"/>
                  <wp:effectExtent l="0" t="0" r="0" b="0"/>
                  <wp:docPr id="3" name="Рисунок 3" descr="D:\Схемы водоснабжения\Костромской район\Схема водосн. и водоотв. Шунгенского СП\фото 16.05.2024 скважины Яковлевское\IMG_0282_новый разме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Рисунок 3" descr="D:\Схемы водоснабжения\Костромской район\Схема водосн. и водоотв. Шунгенского СП\фото 16.05.2024 скважины Яковлевское\IMG_0282_новый размер.JPG"/>
                          <pic:cNvPicPr>
                            <a:picLocks noChangeAspect="1" noChangeArrowheads="1"/>
                          </pic:cNvPicPr>
                        </pic:nvPicPr>
                        <pic:blipFill>
                          <a:blip r:embed="rId12"/>
                          <a:stretch>
                            <a:fillRect/>
                          </a:stretch>
                        </pic:blipFill>
                        <pic:spPr bwMode="auto">
                          <a:xfrm>
                            <a:off x="0" y="0"/>
                            <a:ext cx="3099435" cy="2567940"/>
                          </a:xfrm>
                          <a:prstGeom prst="rect">
                            <a:avLst/>
                          </a:prstGeom>
                        </pic:spPr>
                      </pic:pic>
                    </a:graphicData>
                  </a:graphic>
                </wp:inline>
              </w:drawing>
            </w:r>
          </w:p>
        </w:tc>
      </w:tr>
      <w:tr w:rsidR="00C21A9B" w14:paraId="6C893D02" w14:textId="77777777">
        <w:tc>
          <w:tcPr>
            <w:tcW w:w="5151" w:type="dxa"/>
          </w:tcPr>
          <w:p w14:paraId="189C0FC3" w14:textId="77777777" w:rsidR="00C21A9B" w:rsidRDefault="004F5DC7">
            <w:pPr>
              <w:jc w:val="center"/>
            </w:pPr>
            <w:r>
              <w:t>Рисунок 6.4.1 – Павильон скважины №3998 и павильон скважины б/н (скважины 2), с. Яковлевское</w:t>
            </w:r>
          </w:p>
        </w:tc>
        <w:tc>
          <w:tcPr>
            <w:tcW w:w="5043" w:type="dxa"/>
          </w:tcPr>
          <w:p w14:paraId="36155C78" w14:textId="77777777" w:rsidR="00C21A9B" w:rsidRDefault="004F5DC7">
            <w:pPr>
              <w:jc w:val="center"/>
            </w:pPr>
            <w:r>
              <w:t>Рисунок 6.4.2 – Павильон скважины №4328, с. Яковлевское</w:t>
            </w:r>
          </w:p>
        </w:tc>
      </w:tr>
      <w:tr w:rsidR="00C21A9B" w14:paraId="0FE39EAE" w14:textId="77777777">
        <w:tc>
          <w:tcPr>
            <w:tcW w:w="5151" w:type="dxa"/>
          </w:tcPr>
          <w:p w14:paraId="67F678A0" w14:textId="77777777" w:rsidR="00C21A9B" w:rsidRDefault="004F5DC7">
            <w:pPr>
              <w:jc w:val="center"/>
            </w:pPr>
            <w:r>
              <w:rPr>
                <w:noProof/>
              </w:rPr>
              <w:lastRenderedPageBreak/>
              <w:drawing>
                <wp:inline distT="0" distB="0" distL="0" distR="0" wp14:anchorId="34A66BED" wp14:editId="6F872E8C">
                  <wp:extent cx="3338195" cy="2499995"/>
                  <wp:effectExtent l="0" t="0" r="0" b="0"/>
                  <wp:docPr id="4" name="Рисунок 4" descr="D:\Схемы водоснабжения\Костромской район\Схема водосн. и водоотв. Шунгенского СП\фото 16.05.2024 скважины Яковлевское\IMG_0285_новый разме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Рисунок 4" descr="D:\Схемы водоснабжения\Костромской район\Схема водосн. и водоотв. Шунгенского СП\фото 16.05.2024 скважины Яковлевское\IMG_0285_новый размер.JPG"/>
                          <pic:cNvPicPr>
                            <a:picLocks noChangeAspect="1" noChangeArrowheads="1"/>
                          </pic:cNvPicPr>
                        </pic:nvPicPr>
                        <pic:blipFill>
                          <a:blip r:embed="rId13"/>
                          <a:stretch>
                            <a:fillRect/>
                          </a:stretch>
                        </pic:blipFill>
                        <pic:spPr bwMode="auto">
                          <a:xfrm>
                            <a:off x="0" y="0"/>
                            <a:ext cx="3338195" cy="2499995"/>
                          </a:xfrm>
                          <a:prstGeom prst="rect">
                            <a:avLst/>
                          </a:prstGeom>
                        </pic:spPr>
                      </pic:pic>
                    </a:graphicData>
                  </a:graphic>
                </wp:inline>
              </w:drawing>
            </w:r>
          </w:p>
        </w:tc>
        <w:tc>
          <w:tcPr>
            <w:tcW w:w="5043" w:type="dxa"/>
          </w:tcPr>
          <w:p w14:paraId="757E788D" w14:textId="77777777" w:rsidR="00C21A9B" w:rsidRDefault="004F5DC7">
            <w:pPr>
              <w:jc w:val="center"/>
            </w:pPr>
            <w:r>
              <w:rPr>
                <w:noProof/>
              </w:rPr>
              <w:drawing>
                <wp:inline distT="0" distB="0" distL="0" distR="0" wp14:anchorId="3011ADB1" wp14:editId="31412A75">
                  <wp:extent cx="3346450" cy="2505710"/>
                  <wp:effectExtent l="0" t="0" r="0" b="0"/>
                  <wp:docPr id="5" name="Рисунок 5" descr="D:\Схемы водоснабжения\Костромской район\Схема водосн. и водоотв. Шунгенского СП\фото 16.05.2024 ВОС Яковлевское\IMG_0277_новый разме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5" descr="D:\Схемы водоснабжения\Костромской район\Схема водосн. и водоотв. Шунгенского СП\фото 16.05.2024 ВОС Яковлевское\IMG_0277_новый размер.JPG"/>
                          <pic:cNvPicPr>
                            <a:picLocks noChangeAspect="1" noChangeArrowheads="1"/>
                          </pic:cNvPicPr>
                        </pic:nvPicPr>
                        <pic:blipFill>
                          <a:blip r:embed="rId14"/>
                          <a:stretch>
                            <a:fillRect/>
                          </a:stretch>
                        </pic:blipFill>
                        <pic:spPr bwMode="auto">
                          <a:xfrm>
                            <a:off x="0" y="0"/>
                            <a:ext cx="3346450" cy="2505710"/>
                          </a:xfrm>
                          <a:prstGeom prst="rect">
                            <a:avLst/>
                          </a:prstGeom>
                        </pic:spPr>
                      </pic:pic>
                    </a:graphicData>
                  </a:graphic>
                </wp:inline>
              </w:drawing>
            </w:r>
          </w:p>
        </w:tc>
      </w:tr>
      <w:tr w:rsidR="00C21A9B" w14:paraId="4274FE1F" w14:textId="77777777">
        <w:tc>
          <w:tcPr>
            <w:tcW w:w="5151" w:type="dxa"/>
          </w:tcPr>
          <w:p w14:paraId="2A4B2A97" w14:textId="77777777" w:rsidR="00C21A9B" w:rsidRDefault="004F5DC7">
            <w:pPr>
              <w:spacing w:after="120"/>
              <w:jc w:val="center"/>
            </w:pPr>
            <w:r>
              <w:t>Рисунок 6.4.3 – Скважина №4328 в колодце, с. Яковлевское</w:t>
            </w:r>
          </w:p>
        </w:tc>
        <w:tc>
          <w:tcPr>
            <w:tcW w:w="5043" w:type="dxa"/>
          </w:tcPr>
          <w:p w14:paraId="20ADB13C" w14:textId="77777777" w:rsidR="00C21A9B" w:rsidRDefault="004F5DC7">
            <w:pPr>
              <w:spacing w:after="120"/>
              <w:jc w:val="center"/>
            </w:pPr>
            <w:r>
              <w:t>Рисунок 6.4.4 – Станция обезжелезивания «Струя-2», с. Яковлевское</w:t>
            </w:r>
          </w:p>
        </w:tc>
      </w:tr>
      <w:tr w:rsidR="00C21A9B" w14:paraId="5E36428F" w14:textId="77777777">
        <w:tc>
          <w:tcPr>
            <w:tcW w:w="5151" w:type="dxa"/>
          </w:tcPr>
          <w:p w14:paraId="1D45D55D" w14:textId="77777777" w:rsidR="00C21A9B" w:rsidRDefault="004F5DC7">
            <w:pPr>
              <w:jc w:val="center"/>
            </w:pPr>
            <w:r>
              <w:rPr>
                <w:noProof/>
              </w:rPr>
              <w:drawing>
                <wp:inline distT="0" distB="0" distL="0" distR="0" wp14:anchorId="2C068519" wp14:editId="112CEB93">
                  <wp:extent cx="3093085" cy="2316480"/>
                  <wp:effectExtent l="0" t="0" r="0" b="0"/>
                  <wp:docPr id="6" name="Рисунок 6" descr="D:\Схемы водоснабжения\Костромской район\Схема водосн. и водоотв. Шунгенского СП\фото 16.05.2024 ВОС Яковлевское\IMG_0272_новый разме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Рисунок 6" descr="D:\Схемы водоснабжения\Костромской район\Схема водосн. и водоотв. Шунгенского СП\фото 16.05.2024 ВОС Яковлевское\IMG_0272_новый размер.JPG"/>
                          <pic:cNvPicPr>
                            <a:picLocks noChangeAspect="1" noChangeArrowheads="1"/>
                          </pic:cNvPicPr>
                        </pic:nvPicPr>
                        <pic:blipFill>
                          <a:blip r:embed="rId15"/>
                          <a:stretch>
                            <a:fillRect/>
                          </a:stretch>
                        </pic:blipFill>
                        <pic:spPr bwMode="auto">
                          <a:xfrm>
                            <a:off x="0" y="0"/>
                            <a:ext cx="3093085" cy="2316480"/>
                          </a:xfrm>
                          <a:prstGeom prst="rect">
                            <a:avLst/>
                          </a:prstGeom>
                        </pic:spPr>
                      </pic:pic>
                    </a:graphicData>
                  </a:graphic>
                </wp:inline>
              </w:drawing>
            </w:r>
          </w:p>
        </w:tc>
        <w:tc>
          <w:tcPr>
            <w:tcW w:w="5043" w:type="dxa"/>
          </w:tcPr>
          <w:p w14:paraId="1B170C0E" w14:textId="77777777" w:rsidR="00C21A9B" w:rsidRDefault="004F5DC7">
            <w:pPr>
              <w:jc w:val="center"/>
            </w:pPr>
            <w:r>
              <w:rPr>
                <w:noProof/>
              </w:rPr>
              <w:drawing>
                <wp:inline distT="0" distB="0" distL="0" distR="0" wp14:anchorId="03561191" wp14:editId="17EC8CC5">
                  <wp:extent cx="3092450" cy="2315845"/>
                  <wp:effectExtent l="0" t="0" r="0" b="0"/>
                  <wp:docPr id="7" name="Рисунок 7" descr="D:\Схемы водоснабжения\Костромской район\Схема водосн. и водоотв. Шунгенского СП\фото 16.05.2024 скважина Некрасово\IMG_0256_новый разме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Рисунок 7" descr="D:\Схемы водоснабжения\Костромской район\Схема водосн. и водоотв. Шунгенского СП\фото 16.05.2024 скважина Некрасово\IMG_0256_новый размер.JPG"/>
                          <pic:cNvPicPr>
                            <a:picLocks noChangeAspect="1" noChangeArrowheads="1"/>
                          </pic:cNvPicPr>
                        </pic:nvPicPr>
                        <pic:blipFill>
                          <a:blip r:embed="rId16"/>
                          <a:stretch>
                            <a:fillRect/>
                          </a:stretch>
                        </pic:blipFill>
                        <pic:spPr bwMode="auto">
                          <a:xfrm>
                            <a:off x="0" y="0"/>
                            <a:ext cx="3092450" cy="2315845"/>
                          </a:xfrm>
                          <a:prstGeom prst="rect">
                            <a:avLst/>
                          </a:prstGeom>
                        </pic:spPr>
                      </pic:pic>
                    </a:graphicData>
                  </a:graphic>
                </wp:inline>
              </w:drawing>
            </w:r>
          </w:p>
        </w:tc>
      </w:tr>
      <w:tr w:rsidR="00C21A9B" w14:paraId="240D3CC6" w14:textId="77777777">
        <w:tc>
          <w:tcPr>
            <w:tcW w:w="5151" w:type="dxa"/>
          </w:tcPr>
          <w:p w14:paraId="62A4611B" w14:textId="77777777" w:rsidR="00C21A9B" w:rsidRDefault="004F5DC7">
            <w:pPr>
              <w:spacing w:after="120"/>
              <w:jc w:val="center"/>
            </w:pPr>
            <w:r>
              <w:t>Рисунок 6.4.5 – Насосная станция, с. Яковлевское</w:t>
            </w:r>
          </w:p>
        </w:tc>
        <w:tc>
          <w:tcPr>
            <w:tcW w:w="5043" w:type="dxa"/>
          </w:tcPr>
          <w:p w14:paraId="572E3DFF" w14:textId="77777777" w:rsidR="00C21A9B" w:rsidRDefault="004F5DC7">
            <w:pPr>
              <w:spacing w:after="120"/>
              <w:jc w:val="center"/>
            </w:pPr>
            <w:r>
              <w:t xml:space="preserve">Рисунок 6.4.6 – Павильон скважины №5475 и ВНБ, д. Некрасово </w:t>
            </w:r>
          </w:p>
        </w:tc>
      </w:tr>
      <w:tr w:rsidR="00C21A9B" w14:paraId="080273E9" w14:textId="77777777">
        <w:tc>
          <w:tcPr>
            <w:tcW w:w="5151" w:type="dxa"/>
          </w:tcPr>
          <w:p w14:paraId="2AE1494E" w14:textId="77777777" w:rsidR="00C21A9B" w:rsidRDefault="004F5DC7">
            <w:pPr>
              <w:jc w:val="center"/>
            </w:pPr>
            <w:r>
              <w:rPr>
                <w:noProof/>
              </w:rPr>
              <w:drawing>
                <wp:inline distT="0" distB="0" distL="0" distR="0" wp14:anchorId="68E111AB" wp14:editId="1D6FBE7D">
                  <wp:extent cx="3130550" cy="2344420"/>
                  <wp:effectExtent l="0" t="0" r="0" b="0"/>
                  <wp:docPr id="8" name="Рисунок 8" descr="D:\Схемы водоснабжения\Костромской район\Схема водосн. и водоотв. Шунгенского СП\фото 16.05.2024 скважины Петрилово\IMG_0300_новый разме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Рисунок 8" descr="D:\Схемы водоснабжения\Костромской район\Схема водосн. и водоотв. Шунгенского СП\фото 16.05.2024 скважины Петрилово\IMG_0300_новый размер.JPG"/>
                          <pic:cNvPicPr>
                            <a:picLocks noChangeAspect="1" noChangeArrowheads="1"/>
                          </pic:cNvPicPr>
                        </pic:nvPicPr>
                        <pic:blipFill>
                          <a:blip r:embed="rId17"/>
                          <a:stretch>
                            <a:fillRect/>
                          </a:stretch>
                        </pic:blipFill>
                        <pic:spPr bwMode="auto">
                          <a:xfrm>
                            <a:off x="0" y="0"/>
                            <a:ext cx="3130550" cy="2344420"/>
                          </a:xfrm>
                          <a:prstGeom prst="rect">
                            <a:avLst/>
                          </a:prstGeom>
                        </pic:spPr>
                      </pic:pic>
                    </a:graphicData>
                  </a:graphic>
                </wp:inline>
              </w:drawing>
            </w:r>
          </w:p>
        </w:tc>
        <w:tc>
          <w:tcPr>
            <w:tcW w:w="5043" w:type="dxa"/>
          </w:tcPr>
          <w:p w14:paraId="1FC5F2DB" w14:textId="77777777" w:rsidR="00C21A9B" w:rsidRDefault="004F5DC7">
            <w:pPr>
              <w:jc w:val="center"/>
            </w:pPr>
            <w:r>
              <w:rPr>
                <w:noProof/>
              </w:rPr>
              <w:drawing>
                <wp:inline distT="0" distB="0" distL="0" distR="0" wp14:anchorId="62EB946E" wp14:editId="02AA23B2">
                  <wp:extent cx="3151505" cy="2360295"/>
                  <wp:effectExtent l="0" t="0" r="0" b="0"/>
                  <wp:docPr id="9" name="Рисунок 9" descr="D:\Схемы водоснабжения\Костромской район\Схема водосн. и водоотв. Шунгенского СП\фото 16.05.2024 скважины Петрилово\IMG_0302_новый разме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Рисунок 9" descr="D:\Схемы водоснабжения\Костромской район\Схема водосн. и водоотв. Шунгенского СП\фото 16.05.2024 скважины Петрилово\IMG_0302_новый размер.JPG"/>
                          <pic:cNvPicPr>
                            <a:picLocks noChangeAspect="1" noChangeArrowheads="1"/>
                          </pic:cNvPicPr>
                        </pic:nvPicPr>
                        <pic:blipFill>
                          <a:blip r:embed="rId18"/>
                          <a:stretch>
                            <a:fillRect/>
                          </a:stretch>
                        </pic:blipFill>
                        <pic:spPr bwMode="auto">
                          <a:xfrm>
                            <a:off x="0" y="0"/>
                            <a:ext cx="3151505" cy="2360295"/>
                          </a:xfrm>
                          <a:prstGeom prst="rect">
                            <a:avLst/>
                          </a:prstGeom>
                        </pic:spPr>
                      </pic:pic>
                    </a:graphicData>
                  </a:graphic>
                </wp:inline>
              </w:drawing>
            </w:r>
          </w:p>
        </w:tc>
      </w:tr>
      <w:tr w:rsidR="00C21A9B" w14:paraId="2BC3CBF5" w14:textId="77777777" w:rsidTr="007B1BEC">
        <w:tc>
          <w:tcPr>
            <w:tcW w:w="5151" w:type="dxa"/>
            <w:shd w:val="clear" w:color="auto" w:fill="auto"/>
          </w:tcPr>
          <w:p w14:paraId="61255589" w14:textId="77777777" w:rsidR="00C21A9B" w:rsidRDefault="004F5DC7">
            <w:pPr>
              <w:spacing w:after="120"/>
              <w:jc w:val="center"/>
            </w:pPr>
            <w:r>
              <w:t>Рисунок 6.4.7 – Павильон скважины №</w:t>
            </w:r>
            <w:r w:rsidR="007B1BEC" w:rsidRPr="00F34064">
              <w:t>1</w:t>
            </w:r>
            <w:r w:rsidRPr="00F34064">
              <w:t>774,</w:t>
            </w:r>
            <w:r>
              <w:rPr>
                <w:shd w:val="clear" w:color="auto" w:fill="FFFF00"/>
              </w:rPr>
              <w:t xml:space="preserve"> </w:t>
            </w:r>
            <w:r>
              <w:t>с. Петрилово</w:t>
            </w:r>
          </w:p>
        </w:tc>
        <w:tc>
          <w:tcPr>
            <w:tcW w:w="5043" w:type="dxa"/>
            <w:shd w:val="clear" w:color="auto" w:fill="auto"/>
          </w:tcPr>
          <w:p w14:paraId="704F42D5" w14:textId="77777777" w:rsidR="00C21A9B" w:rsidRDefault="004F5DC7">
            <w:pPr>
              <w:spacing w:after="120"/>
              <w:jc w:val="center"/>
            </w:pPr>
            <w:r>
              <w:t>Рисунок 6.4.8 – ЧРП скважины №</w:t>
            </w:r>
            <w:r w:rsidR="007B1BEC" w:rsidRPr="00F34064">
              <w:t>1</w:t>
            </w:r>
            <w:r w:rsidRPr="00F34064">
              <w:t>774,</w:t>
            </w:r>
            <w:r>
              <w:t xml:space="preserve"> с. Петрилово</w:t>
            </w:r>
          </w:p>
        </w:tc>
      </w:tr>
      <w:tr w:rsidR="00C21A9B" w14:paraId="787F640D" w14:textId="77777777">
        <w:tc>
          <w:tcPr>
            <w:tcW w:w="5151" w:type="dxa"/>
          </w:tcPr>
          <w:p w14:paraId="1174431C" w14:textId="77777777" w:rsidR="00C21A9B" w:rsidRDefault="004F5DC7">
            <w:pPr>
              <w:jc w:val="center"/>
            </w:pPr>
            <w:r>
              <w:rPr>
                <w:noProof/>
              </w:rPr>
              <w:lastRenderedPageBreak/>
              <w:drawing>
                <wp:inline distT="0" distB="0" distL="0" distR="0" wp14:anchorId="54280E13" wp14:editId="1FB0C167">
                  <wp:extent cx="2110740" cy="2811145"/>
                  <wp:effectExtent l="0" t="0" r="0" b="0"/>
                  <wp:docPr id="10" name="Рисунок 10" descr="D:\Схемы водоснабжения\Костромской район\Схема водосн. и водоотв. Шунгенского СП\фото 16.05.2024 Шунга ВНБ, скважины\IMG_0305_новый разме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Рисунок 10" descr="D:\Схемы водоснабжения\Костромской район\Схема водосн. и водоотв. Шунгенского СП\фото 16.05.2024 Шунга ВНБ, скважины\IMG_0305_новый размер.JPG"/>
                          <pic:cNvPicPr>
                            <a:picLocks noChangeAspect="1" noChangeArrowheads="1"/>
                          </pic:cNvPicPr>
                        </pic:nvPicPr>
                        <pic:blipFill>
                          <a:blip r:embed="rId19"/>
                          <a:stretch>
                            <a:fillRect/>
                          </a:stretch>
                        </pic:blipFill>
                        <pic:spPr bwMode="auto">
                          <a:xfrm>
                            <a:off x="0" y="0"/>
                            <a:ext cx="2110740" cy="2811145"/>
                          </a:xfrm>
                          <a:prstGeom prst="rect">
                            <a:avLst/>
                          </a:prstGeom>
                        </pic:spPr>
                      </pic:pic>
                    </a:graphicData>
                  </a:graphic>
                </wp:inline>
              </w:drawing>
            </w:r>
          </w:p>
        </w:tc>
        <w:tc>
          <w:tcPr>
            <w:tcW w:w="5043" w:type="dxa"/>
          </w:tcPr>
          <w:p w14:paraId="343F3921" w14:textId="77777777" w:rsidR="00C21A9B" w:rsidRDefault="004F5DC7">
            <w:pPr>
              <w:jc w:val="center"/>
            </w:pPr>
            <w:r>
              <w:rPr>
                <w:noProof/>
              </w:rPr>
              <w:drawing>
                <wp:inline distT="0" distB="0" distL="0" distR="0" wp14:anchorId="5AF8565F" wp14:editId="04165F12">
                  <wp:extent cx="3143250" cy="2353945"/>
                  <wp:effectExtent l="0" t="0" r="0" b="0"/>
                  <wp:docPr id="11" name="Рисунок 11" descr="D:\Схемы водоснабжения\Костромской район\Схема водосн. и водоотв. Шунгенского СП\фото 16.05.2024 Шунга ВНБ, скважины\IMG_0336_новый разме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Рисунок 11" descr="D:\Схемы водоснабжения\Костромской район\Схема водосн. и водоотв. Шунгенского СП\фото 16.05.2024 Шунга ВНБ, скважины\IMG_0336_новый размер.JPG"/>
                          <pic:cNvPicPr>
                            <a:picLocks noChangeAspect="1" noChangeArrowheads="1"/>
                          </pic:cNvPicPr>
                        </pic:nvPicPr>
                        <pic:blipFill>
                          <a:blip r:embed="rId20"/>
                          <a:stretch>
                            <a:fillRect/>
                          </a:stretch>
                        </pic:blipFill>
                        <pic:spPr bwMode="auto">
                          <a:xfrm>
                            <a:off x="0" y="0"/>
                            <a:ext cx="3143250" cy="2353945"/>
                          </a:xfrm>
                          <a:prstGeom prst="rect">
                            <a:avLst/>
                          </a:prstGeom>
                        </pic:spPr>
                      </pic:pic>
                    </a:graphicData>
                  </a:graphic>
                </wp:inline>
              </w:drawing>
            </w:r>
          </w:p>
        </w:tc>
      </w:tr>
      <w:tr w:rsidR="00C21A9B" w14:paraId="7999D19E" w14:textId="77777777">
        <w:tc>
          <w:tcPr>
            <w:tcW w:w="5151" w:type="dxa"/>
          </w:tcPr>
          <w:p w14:paraId="4A2E4859" w14:textId="77777777" w:rsidR="00C21A9B" w:rsidRDefault="004F5DC7">
            <w:pPr>
              <w:spacing w:after="120"/>
              <w:jc w:val="center"/>
            </w:pPr>
            <w:r>
              <w:t>Рисунок 6.4.9 – ВНБ в с. Шунга</w:t>
            </w:r>
          </w:p>
        </w:tc>
        <w:tc>
          <w:tcPr>
            <w:tcW w:w="5043" w:type="dxa"/>
          </w:tcPr>
          <w:p w14:paraId="6C9A6176" w14:textId="77777777" w:rsidR="00C21A9B" w:rsidRDefault="004F5DC7">
            <w:pPr>
              <w:spacing w:after="120"/>
              <w:jc w:val="center"/>
            </w:pPr>
            <w:r>
              <w:t>Рисунок 6.4.10 – Скважина №2220 в с. Шунга</w:t>
            </w:r>
          </w:p>
        </w:tc>
      </w:tr>
      <w:tr w:rsidR="00C21A9B" w14:paraId="31C80407" w14:textId="77777777">
        <w:tc>
          <w:tcPr>
            <w:tcW w:w="5151" w:type="dxa"/>
          </w:tcPr>
          <w:p w14:paraId="1D0B8E04" w14:textId="77777777" w:rsidR="00C21A9B" w:rsidRDefault="004F5DC7">
            <w:pPr>
              <w:spacing w:after="120"/>
              <w:jc w:val="center"/>
            </w:pPr>
            <w:r>
              <w:rPr>
                <w:noProof/>
              </w:rPr>
              <w:drawing>
                <wp:inline distT="0" distB="0" distL="0" distR="0" wp14:anchorId="6949DFDF" wp14:editId="521E5FE7">
                  <wp:extent cx="3199765" cy="2181860"/>
                  <wp:effectExtent l="0" t="0" r="0" b="0"/>
                  <wp:docPr id="12" name="Рисунок 12" descr="D:\Схемы водоснабжения\Костромской район\Схема водосн. и водоотв. Шунгенского СП\фото 16.05.2024 Шунга ВНБ, скважины\IMG_0338_новый разме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Рисунок 12" descr="D:\Схемы водоснабжения\Костромской район\Схема водосн. и водоотв. Шунгенского СП\фото 16.05.2024 Шунга ВНБ, скважины\IMG_0338_новый размер.JPG"/>
                          <pic:cNvPicPr>
                            <a:picLocks noChangeAspect="1" noChangeArrowheads="1"/>
                          </pic:cNvPicPr>
                        </pic:nvPicPr>
                        <pic:blipFill>
                          <a:blip r:embed="rId21"/>
                          <a:stretch>
                            <a:fillRect/>
                          </a:stretch>
                        </pic:blipFill>
                        <pic:spPr bwMode="auto">
                          <a:xfrm>
                            <a:off x="0" y="0"/>
                            <a:ext cx="3199765" cy="2181860"/>
                          </a:xfrm>
                          <a:prstGeom prst="rect">
                            <a:avLst/>
                          </a:prstGeom>
                        </pic:spPr>
                      </pic:pic>
                    </a:graphicData>
                  </a:graphic>
                </wp:inline>
              </w:drawing>
            </w:r>
          </w:p>
        </w:tc>
        <w:tc>
          <w:tcPr>
            <w:tcW w:w="5043" w:type="dxa"/>
          </w:tcPr>
          <w:p w14:paraId="5F53ED6B" w14:textId="77777777" w:rsidR="00C21A9B" w:rsidRDefault="004F5DC7">
            <w:pPr>
              <w:spacing w:after="120"/>
              <w:jc w:val="center"/>
            </w:pPr>
            <w:r>
              <w:rPr>
                <w:noProof/>
              </w:rPr>
              <w:drawing>
                <wp:inline distT="0" distB="0" distL="0" distR="0" wp14:anchorId="7251FE5A" wp14:editId="4E97AFF1">
                  <wp:extent cx="3212465" cy="2181225"/>
                  <wp:effectExtent l="0" t="0" r="0" b="0"/>
                  <wp:docPr id="13" name="Рисунок 13" descr="D:\Схемы водоснабжения\Костромской район\Схема водосн. и водоотв. Шунгенского СП\фото 16.05.2024 Шунга ВНБ, скважины\IMG_0342_новый разме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Рисунок 13" descr="D:\Схемы водоснабжения\Костромской район\Схема водосн. и водоотв. Шунгенского СП\фото 16.05.2024 Шунга ВНБ, скважины\IMG_0342_новый размер.JPG"/>
                          <pic:cNvPicPr>
                            <a:picLocks noChangeAspect="1" noChangeArrowheads="1"/>
                          </pic:cNvPicPr>
                        </pic:nvPicPr>
                        <pic:blipFill>
                          <a:blip r:embed="rId22"/>
                          <a:stretch>
                            <a:fillRect/>
                          </a:stretch>
                        </pic:blipFill>
                        <pic:spPr bwMode="auto">
                          <a:xfrm>
                            <a:off x="0" y="0"/>
                            <a:ext cx="3212465" cy="2181225"/>
                          </a:xfrm>
                          <a:prstGeom prst="rect">
                            <a:avLst/>
                          </a:prstGeom>
                        </pic:spPr>
                      </pic:pic>
                    </a:graphicData>
                  </a:graphic>
                </wp:inline>
              </w:drawing>
            </w:r>
          </w:p>
        </w:tc>
      </w:tr>
      <w:tr w:rsidR="00C21A9B" w14:paraId="78D41CA9" w14:textId="77777777">
        <w:tc>
          <w:tcPr>
            <w:tcW w:w="5151" w:type="dxa"/>
          </w:tcPr>
          <w:p w14:paraId="614F586F" w14:textId="77777777" w:rsidR="00C21A9B" w:rsidRDefault="004F5DC7">
            <w:pPr>
              <w:spacing w:after="120"/>
              <w:jc w:val="center"/>
            </w:pPr>
            <w:r>
              <w:t>Рисунок 6.4.11 – Павильон и скважина №1481 в с. Шунга</w:t>
            </w:r>
          </w:p>
        </w:tc>
        <w:tc>
          <w:tcPr>
            <w:tcW w:w="5043" w:type="dxa"/>
          </w:tcPr>
          <w:p w14:paraId="3C0076A3" w14:textId="77777777" w:rsidR="00C21A9B" w:rsidRDefault="004F5DC7">
            <w:pPr>
              <w:spacing w:after="120"/>
              <w:jc w:val="center"/>
            </w:pPr>
            <w:r>
              <w:t>Рисунок 6.4.12 – Павильон скважины №1773 в с. Шунга</w:t>
            </w:r>
          </w:p>
        </w:tc>
      </w:tr>
      <w:tr w:rsidR="00C21A9B" w14:paraId="30718DFB" w14:textId="77777777">
        <w:tc>
          <w:tcPr>
            <w:tcW w:w="5151" w:type="dxa"/>
          </w:tcPr>
          <w:p w14:paraId="7C5C6A3D" w14:textId="77777777" w:rsidR="00C21A9B" w:rsidRDefault="004F5DC7">
            <w:pPr>
              <w:spacing w:after="120"/>
              <w:jc w:val="center"/>
            </w:pPr>
            <w:r>
              <w:rPr>
                <w:noProof/>
              </w:rPr>
              <w:drawing>
                <wp:inline distT="0" distB="0" distL="0" distR="0" wp14:anchorId="2C458419" wp14:editId="01E97ADE">
                  <wp:extent cx="3020695" cy="2441575"/>
                  <wp:effectExtent l="0" t="0" r="0" b="0"/>
                  <wp:docPr id="14" name="Рисунок 14" descr="D:\Схемы водоснабжения\Костромской район\Схема водосн. и водоотв. Шунгенского СП\фото 16.05.2024 Шунга ВНБ, скважины\IMG_0350_новый разме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Рисунок 14" descr="D:\Схемы водоснабжения\Костромской район\Схема водосн. и водоотв. Шунгенского СП\фото 16.05.2024 Шунга ВНБ, скважины\IMG_0350_новый размер.JPG"/>
                          <pic:cNvPicPr>
                            <a:picLocks noChangeAspect="1" noChangeArrowheads="1"/>
                          </pic:cNvPicPr>
                        </pic:nvPicPr>
                        <pic:blipFill>
                          <a:blip r:embed="rId23"/>
                          <a:stretch>
                            <a:fillRect/>
                          </a:stretch>
                        </pic:blipFill>
                        <pic:spPr bwMode="auto">
                          <a:xfrm>
                            <a:off x="0" y="0"/>
                            <a:ext cx="3020695" cy="2441575"/>
                          </a:xfrm>
                          <a:prstGeom prst="rect">
                            <a:avLst/>
                          </a:prstGeom>
                        </pic:spPr>
                      </pic:pic>
                    </a:graphicData>
                  </a:graphic>
                </wp:inline>
              </w:drawing>
            </w:r>
          </w:p>
        </w:tc>
        <w:tc>
          <w:tcPr>
            <w:tcW w:w="5043" w:type="dxa"/>
          </w:tcPr>
          <w:p w14:paraId="0064A744" w14:textId="77777777" w:rsidR="00C21A9B" w:rsidRDefault="004F5DC7">
            <w:pPr>
              <w:spacing w:after="120"/>
              <w:jc w:val="center"/>
            </w:pPr>
            <w:r>
              <w:rPr>
                <w:noProof/>
              </w:rPr>
              <w:drawing>
                <wp:inline distT="0" distB="0" distL="0" distR="0" wp14:anchorId="751B4A92" wp14:editId="3308BE86">
                  <wp:extent cx="3260725" cy="2441575"/>
                  <wp:effectExtent l="0" t="0" r="0" b="0"/>
                  <wp:docPr id="15" name="Рисунок 15" descr="D:\Схемы водоснабжения\Костромской район\Схема водосн. и водоотв. Шунгенского СП\фото 16.05.2024 Шунга ВНБ, скважины\IMG_0354_новый разме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Рисунок 15" descr="D:\Схемы водоснабжения\Костромской район\Схема водосн. и водоотв. Шунгенского СП\фото 16.05.2024 Шунга ВНБ, скважины\IMG_0354_новый размер.JPG"/>
                          <pic:cNvPicPr>
                            <a:picLocks noChangeAspect="1" noChangeArrowheads="1"/>
                          </pic:cNvPicPr>
                        </pic:nvPicPr>
                        <pic:blipFill>
                          <a:blip r:embed="rId24"/>
                          <a:stretch>
                            <a:fillRect/>
                          </a:stretch>
                        </pic:blipFill>
                        <pic:spPr bwMode="auto">
                          <a:xfrm>
                            <a:off x="0" y="0"/>
                            <a:ext cx="3260725" cy="2441575"/>
                          </a:xfrm>
                          <a:prstGeom prst="rect">
                            <a:avLst/>
                          </a:prstGeom>
                        </pic:spPr>
                      </pic:pic>
                    </a:graphicData>
                  </a:graphic>
                </wp:inline>
              </w:drawing>
            </w:r>
          </w:p>
        </w:tc>
      </w:tr>
      <w:tr w:rsidR="00C21A9B" w14:paraId="788DDB6C" w14:textId="77777777">
        <w:tc>
          <w:tcPr>
            <w:tcW w:w="5151" w:type="dxa"/>
          </w:tcPr>
          <w:p w14:paraId="0F60AB75" w14:textId="77777777" w:rsidR="00C21A9B" w:rsidRDefault="004F5DC7">
            <w:pPr>
              <w:spacing w:after="120"/>
              <w:jc w:val="center"/>
            </w:pPr>
            <w:r>
              <w:t>Рисунок 6.4.13 – Павильон скважины №3381 в с. Шунга</w:t>
            </w:r>
          </w:p>
        </w:tc>
        <w:tc>
          <w:tcPr>
            <w:tcW w:w="5043" w:type="dxa"/>
          </w:tcPr>
          <w:p w14:paraId="0A9E5E21" w14:textId="77777777" w:rsidR="00C21A9B" w:rsidRDefault="004F5DC7">
            <w:pPr>
              <w:spacing w:after="120"/>
              <w:jc w:val="center"/>
            </w:pPr>
            <w:r>
              <w:t>Рисунок 6.4.13 – Павильон скважины №1421 в с. Шунга</w:t>
            </w:r>
          </w:p>
        </w:tc>
      </w:tr>
    </w:tbl>
    <w:p w14:paraId="7527AA5A" w14:textId="77777777" w:rsidR="00C21A9B" w:rsidRDefault="00C21A9B">
      <w:pPr>
        <w:jc w:val="center"/>
      </w:pPr>
    </w:p>
    <w:p w14:paraId="0DBF4319" w14:textId="77777777" w:rsidR="00C21A9B" w:rsidRDefault="00C21A9B">
      <w:pPr>
        <w:jc w:val="center"/>
      </w:pPr>
    </w:p>
    <w:p w14:paraId="7D7DC80E" w14:textId="77777777" w:rsidR="00C21A9B" w:rsidRDefault="00C21A9B">
      <w:pPr>
        <w:jc w:val="center"/>
      </w:pPr>
    </w:p>
    <w:p w14:paraId="5D70C735" w14:textId="77777777" w:rsidR="00C21A9B" w:rsidRDefault="00C21A9B">
      <w:pPr>
        <w:jc w:val="center"/>
      </w:pPr>
    </w:p>
    <w:p w14:paraId="4A971B7D" w14:textId="77777777" w:rsidR="00C21A9B" w:rsidRDefault="004F5DC7">
      <w:pPr>
        <w:spacing w:before="120" w:after="120"/>
        <w:rPr>
          <w:b/>
          <w:sz w:val="26"/>
          <w:szCs w:val="26"/>
        </w:rPr>
      </w:pPr>
      <w:r>
        <w:rPr>
          <w:b/>
          <w:sz w:val="26"/>
          <w:szCs w:val="26"/>
        </w:rPr>
        <w:lastRenderedPageBreak/>
        <w:t>6.4.2. Описание существующих сооружений очистки и подготовки воды. Качество воды</w:t>
      </w:r>
    </w:p>
    <w:p w14:paraId="22065F15" w14:textId="77777777" w:rsidR="00C21A9B" w:rsidRDefault="004F5DC7">
      <w:pPr>
        <w:spacing w:after="120"/>
        <w:ind w:firstLine="709"/>
        <w:jc w:val="both"/>
        <w:rPr>
          <w:sz w:val="26"/>
          <w:szCs w:val="26"/>
        </w:rPr>
      </w:pPr>
      <w:r>
        <w:rPr>
          <w:sz w:val="26"/>
          <w:szCs w:val="26"/>
        </w:rPr>
        <w:t>В Шунгенском сельском поселении сооружения очистки и подготовки воды имеются только на водозаборе в с. Яковлевское. В состав водозабора входят сборный колодец, станция обезжелезивания «Струя-2», насосная станция, 2 РЧВ. В состав станции обезжелезивания входят кварцевые фильтры, воздушный компрессор для аэрации воды. Очищенная вода поступает в 2 РЧВ емкостью по 400 м</w:t>
      </w:r>
      <w:r>
        <w:rPr>
          <w:sz w:val="26"/>
          <w:szCs w:val="26"/>
          <w:vertAlign w:val="superscript"/>
        </w:rPr>
        <w:t>3</w:t>
      </w:r>
      <w:r>
        <w:rPr>
          <w:sz w:val="26"/>
          <w:szCs w:val="26"/>
        </w:rPr>
        <w:t xml:space="preserve"> каждый, откуда насосами насосной станции 2-го подъема направляется в распределительную водопроводную сеть. Имеющаяся на водозаборе ВНБ выведена из эксплуатации по причине полного физического износа (коррозии бака и трубопроводов). Оборудование станции обезжелезивания и насосной станции приведено на рисунках 6.4.2.1 – 6.4.2.4.</w:t>
      </w:r>
    </w:p>
    <w:tbl>
      <w:tblPr>
        <w:tblStyle w:val="aff3"/>
        <w:tblW w:w="10195" w:type="dxa"/>
        <w:tblLayout w:type="fixed"/>
        <w:tblLook w:val="04A0" w:firstRow="1" w:lastRow="0" w:firstColumn="1" w:lastColumn="0" w:noHBand="0" w:noVBand="1"/>
      </w:tblPr>
      <w:tblGrid>
        <w:gridCol w:w="5097"/>
        <w:gridCol w:w="5098"/>
      </w:tblGrid>
      <w:tr w:rsidR="00C21A9B" w14:paraId="3BCD92DC" w14:textId="77777777">
        <w:tc>
          <w:tcPr>
            <w:tcW w:w="5097" w:type="dxa"/>
          </w:tcPr>
          <w:p w14:paraId="697A65D8" w14:textId="77777777" w:rsidR="00C21A9B" w:rsidRDefault="004F5DC7">
            <w:pPr>
              <w:jc w:val="both"/>
              <w:rPr>
                <w:sz w:val="26"/>
                <w:szCs w:val="26"/>
              </w:rPr>
            </w:pPr>
            <w:r>
              <w:rPr>
                <w:noProof/>
              </w:rPr>
              <w:drawing>
                <wp:inline distT="0" distB="0" distL="0" distR="0" wp14:anchorId="7181F26B" wp14:editId="213DE79D">
                  <wp:extent cx="3104515" cy="2324735"/>
                  <wp:effectExtent l="0" t="0" r="0" b="0"/>
                  <wp:docPr id="16" name="Рисунок 16" descr="D:\Схемы водоснабжения\Костромской район\Схема водосн. и водоотв. Шунгенского СП\фото 16.05.2024 ВОС Яковлевское\IMG_0270_новый разме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Рисунок 16" descr="D:\Схемы водоснабжения\Костромской район\Схема водосн. и водоотв. Шунгенского СП\фото 16.05.2024 ВОС Яковлевское\IMG_0270_новый размер.JPG"/>
                          <pic:cNvPicPr>
                            <a:picLocks noChangeAspect="1" noChangeArrowheads="1"/>
                          </pic:cNvPicPr>
                        </pic:nvPicPr>
                        <pic:blipFill>
                          <a:blip r:embed="rId25"/>
                          <a:stretch>
                            <a:fillRect/>
                          </a:stretch>
                        </pic:blipFill>
                        <pic:spPr bwMode="auto">
                          <a:xfrm>
                            <a:off x="0" y="0"/>
                            <a:ext cx="3104515" cy="2324735"/>
                          </a:xfrm>
                          <a:prstGeom prst="rect">
                            <a:avLst/>
                          </a:prstGeom>
                        </pic:spPr>
                      </pic:pic>
                    </a:graphicData>
                  </a:graphic>
                </wp:inline>
              </w:drawing>
            </w:r>
          </w:p>
        </w:tc>
        <w:tc>
          <w:tcPr>
            <w:tcW w:w="5097" w:type="dxa"/>
          </w:tcPr>
          <w:p w14:paraId="17A1F8AC" w14:textId="77777777" w:rsidR="00C21A9B" w:rsidRDefault="004F5DC7">
            <w:pPr>
              <w:jc w:val="both"/>
              <w:rPr>
                <w:sz w:val="26"/>
                <w:szCs w:val="26"/>
              </w:rPr>
            </w:pPr>
            <w:r>
              <w:rPr>
                <w:noProof/>
              </w:rPr>
              <w:drawing>
                <wp:inline distT="0" distB="0" distL="0" distR="0" wp14:anchorId="5EEB2582" wp14:editId="7E0AE442">
                  <wp:extent cx="3083560" cy="2308860"/>
                  <wp:effectExtent l="0" t="0" r="0" b="0"/>
                  <wp:docPr id="17" name="Рисунок 17" descr="D:\Схемы водоснабжения\Костромской район\Схема водосн. и водоотв. Шунгенского СП\фото 16.05.2024 ВОС Яковлевское\IMG_0271_новый разме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Рисунок 17" descr="D:\Схемы водоснабжения\Костромской район\Схема водосн. и водоотв. Шунгенского СП\фото 16.05.2024 ВОС Яковлевское\IMG_0271_новый размер.JPG"/>
                          <pic:cNvPicPr>
                            <a:picLocks noChangeAspect="1" noChangeArrowheads="1"/>
                          </pic:cNvPicPr>
                        </pic:nvPicPr>
                        <pic:blipFill>
                          <a:blip r:embed="rId26"/>
                          <a:stretch>
                            <a:fillRect/>
                          </a:stretch>
                        </pic:blipFill>
                        <pic:spPr bwMode="auto">
                          <a:xfrm>
                            <a:off x="0" y="0"/>
                            <a:ext cx="3083560" cy="2308860"/>
                          </a:xfrm>
                          <a:prstGeom prst="rect">
                            <a:avLst/>
                          </a:prstGeom>
                        </pic:spPr>
                      </pic:pic>
                    </a:graphicData>
                  </a:graphic>
                </wp:inline>
              </w:drawing>
            </w:r>
          </w:p>
        </w:tc>
      </w:tr>
      <w:tr w:rsidR="00C21A9B" w14:paraId="188F07D7" w14:textId="77777777">
        <w:tc>
          <w:tcPr>
            <w:tcW w:w="5097" w:type="dxa"/>
          </w:tcPr>
          <w:p w14:paraId="5887DA7C" w14:textId="77777777" w:rsidR="00C21A9B" w:rsidRDefault="004F5DC7">
            <w:pPr>
              <w:spacing w:after="120"/>
              <w:jc w:val="center"/>
              <w:rPr>
                <w:sz w:val="26"/>
                <w:szCs w:val="26"/>
              </w:rPr>
            </w:pPr>
            <w:r>
              <w:rPr>
                <w:sz w:val="26"/>
                <w:szCs w:val="26"/>
              </w:rPr>
              <w:t>Рисунок 6.4.2.1 – Фильтры станции водоочистки «Струя-2»</w:t>
            </w:r>
          </w:p>
        </w:tc>
        <w:tc>
          <w:tcPr>
            <w:tcW w:w="5097" w:type="dxa"/>
          </w:tcPr>
          <w:p w14:paraId="6ED5BBB5" w14:textId="77777777" w:rsidR="00C21A9B" w:rsidRDefault="004F5DC7">
            <w:pPr>
              <w:spacing w:after="120"/>
              <w:jc w:val="center"/>
              <w:rPr>
                <w:sz w:val="26"/>
                <w:szCs w:val="26"/>
              </w:rPr>
            </w:pPr>
            <w:r>
              <w:rPr>
                <w:sz w:val="26"/>
                <w:szCs w:val="26"/>
              </w:rPr>
              <w:t>Рисунок 6.4.2.2 – Воздушный компрессор станции водоочистки «Струя-2»</w:t>
            </w:r>
          </w:p>
        </w:tc>
      </w:tr>
      <w:tr w:rsidR="00C21A9B" w14:paraId="2B452B20" w14:textId="77777777">
        <w:tc>
          <w:tcPr>
            <w:tcW w:w="5097" w:type="dxa"/>
          </w:tcPr>
          <w:p w14:paraId="422C8AF6" w14:textId="77777777" w:rsidR="00C21A9B" w:rsidRDefault="004F5DC7">
            <w:pPr>
              <w:jc w:val="both"/>
              <w:rPr>
                <w:sz w:val="26"/>
                <w:szCs w:val="26"/>
              </w:rPr>
            </w:pPr>
            <w:r>
              <w:rPr>
                <w:noProof/>
              </w:rPr>
              <w:drawing>
                <wp:inline distT="0" distB="0" distL="0" distR="0" wp14:anchorId="02E3B7BC" wp14:editId="750C4F3B">
                  <wp:extent cx="3130550" cy="2344420"/>
                  <wp:effectExtent l="0" t="0" r="0" b="0"/>
                  <wp:docPr id="18" name="Рисунок 18" descr="D:\Схемы водоснабжения\Костромской район\Схема водосн. и водоотв. Шунгенского СП\фото 16.05.2024 ВОС Яковлевское\IMG_0273_новый разме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Рисунок 18" descr="D:\Схемы водоснабжения\Костромской район\Схема водосн. и водоотв. Шунгенского СП\фото 16.05.2024 ВОС Яковлевское\IMG_0273_новый размер.JPG"/>
                          <pic:cNvPicPr>
                            <a:picLocks noChangeAspect="1" noChangeArrowheads="1"/>
                          </pic:cNvPicPr>
                        </pic:nvPicPr>
                        <pic:blipFill>
                          <a:blip r:embed="rId27"/>
                          <a:stretch>
                            <a:fillRect/>
                          </a:stretch>
                        </pic:blipFill>
                        <pic:spPr bwMode="auto">
                          <a:xfrm>
                            <a:off x="0" y="0"/>
                            <a:ext cx="3130550" cy="2344420"/>
                          </a:xfrm>
                          <a:prstGeom prst="rect">
                            <a:avLst/>
                          </a:prstGeom>
                        </pic:spPr>
                      </pic:pic>
                    </a:graphicData>
                  </a:graphic>
                </wp:inline>
              </w:drawing>
            </w:r>
          </w:p>
        </w:tc>
        <w:tc>
          <w:tcPr>
            <w:tcW w:w="5097" w:type="dxa"/>
          </w:tcPr>
          <w:p w14:paraId="41DBE0A0" w14:textId="77777777" w:rsidR="00C21A9B" w:rsidRDefault="004F5DC7">
            <w:pPr>
              <w:jc w:val="both"/>
              <w:rPr>
                <w:sz w:val="26"/>
                <w:szCs w:val="26"/>
              </w:rPr>
            </w:pPr>
            <w:r>
              <w:rPr>
                <w:noProof/>
              </w:rPr>
              <w:drawing>
                <wp:inline distT="0" distB="0" distL="0" distR="0" wp14:anchorId="74488384" wp14:editId="1CEA6441">
                  <wp:extent cx="3131820" cy="2345690"/>
                  <wp:effectExtent l="0" t="0" r="0" b="0"/>
                  <wp:docPr id="19" name="Рисунок 19" descr="D:\Схемы водоснабжения\Костромской район\Схема водосн. и водоотв. Шунгенского СП\фото 16.05.2024 ВОС Яковлевское\IMG_0276_новый разме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Рисунок 19" descr="D:\Схемы водоснабжения\Костромской район\Схема водосн. и водоотв. Шунгенского СП\фото 16.05.2024 ВОС Яковлевское\IMG_0276_новый размер.JPG"/>
                          <pic:cNvPicPr>
                            <a:picLocks noChangeAspect="1" noChangeArrowheads="1"/>
                          </pic:cNvPicPr>
                        </pic:nvPicPr>
                        <pic:blipFill>
                          <a:blip r:embed="rId28"/>
                          <a:stretch>
                            <a:fillRect/>
                          </a:stretch>
                        </pic:blipFill>
                        <pic:spPr bwMode="auto">
                          <a:xfrm>
                            <a:off x="0" y="0"/>
                            <a:ext cx="3131820" cy="2345690"/>
                          </a:xfrm>
                          <a:prstGeom prst="rect">
                            <a:avLst/>
                          </a:prstGeom>
                        </pic:spPr>
                      </pic:pic>
                    </a:graphicData>
                  </a:graphic>
                </wp:inline>
              </w:drawing>
            </w:r>
          </w:p>
        </w:tc>
      </w:tr>
      <w:tr w:rsidR="00C21A9B" w14:paraId="22883F80" w14:textId="77777777">
        <w:tc>
          <w:tcPr>
            <w:tcW w:w="5097" w:type="dxa"/>
          </w:tcPr>
          <w:p w14:paraId="17942BAA" w14:textId="77777777" w:rsidR="00C21A9B" w:rsidRDefault="004F5DC7">
            <w:pPr>
              <w:jc w:val="center"/>
              <w:rPr>
                <w:sz w:val="26"/>
                <w:szCs w:val="26"/>
              </w:rPr>
            </w:pPr>
            <w:r>
              <w:rPr>
                <w:sz w:val="26"/>
                <w:szCs w:val="26"/>
              </w:rPr>
              <w:t>Рисунок 6.4.2.3 – Насосы станции 2-го подъема</w:t>
            </w:r>
          </w:p>
        </w:tc>
        <w:tc>
          <w:tcPr>
            <w:tcW w:w="5097" w:type="dxa"/>
          </w:tcPr>
          <w:p w14:paraId="2A5BE5B6" w14:textId="77777777" w:rsidR="00C21A9B" w:rsidRDefault="004F5DC7">
            <w:pPr>
              <w:jc w:val="center"/>
              <w:rPr>
                <w:sz w:val="26"/>
                <w:szCs w:val="26"/>
              </w:rPr>
            </w:pPr>
            <w:r>
              <w:rPr>
                <w:sz w:val="26"/>
                <w:szCs w:val="26"/>
              </w:rPr>
              <w:t>Рисунок 6.4.2.4 – Электромагнитный расходомер станции 2-го подъема</w:t>
            </w:r>
          </w:p>
        </w:tc>
      </w:tr>
    </w:tbl>
    <w:p w14:paraId="5FF8D6CF" w14:textId="77777777" w:rsidR="00C21A9B" w:rsidRDefault="00C21A9B">
      <w:pPr>
        <w:jc w:val="both"/>
        <w:rPr>
          <w:sz w:val="26"/>
          <w:szCs w:val="26"/>
        </w:rPr>
      </w:pPr>
    </w:p>
    <w:p w14:paraId="68559DB6" w14:textId="77777777" w:rsidR="00C21A9B" w:rsidRDefault="004F5DC7">
      <w:pPr>
        <w:ind w:firstLine="709"/>
        <w:jc w:val="both"/>
        <w:rPr>
          <w:sz w:val="26"/>
          <w:szCs w:val="26"/>
        </w:rPr>
      </w:pPr>
      <w:r>
        <w:rPr>
          <w:sz w:val="26"/>
          <w:szCs w:val="26"/>
        </w:rPr>
        <w:t xml:space="preserve">С других </w:t>
      </w:r>
      <w:r w:rsidRPr="00081C9F">
        <w:rPr>
          <w:sz w:val="26"/>
          <w:szCs w:val="26"/>
        </w:rPr>
        <w:t xml:space="preserve">водоисточников </w:t>
      </w:r>
      <w:r>
        <w:rPr>
          <w:sz w:val="26"/>
          <w:szCs w:val="26"/>
        </w:rPr>
        <w:t xml:space="preserve">сельского поселения вода отправляется потребителям с повышенным содержанием железа и с повышенной мутностью. </w:t>
      </w:r>
    </w:p>
    <w:p w14:paraId="37903924" w14:textId="77777777" w:rsidR="00C21A9B" w:rsidRDefault="004F5DC7">
      <w:pPr>
        <w:ind w:firstLine="709"/>
        <w:jc w:val="both"/>
        <w:rPr>
          <w:sz w:val="26"/>
          <w:szCs w:val="26"/>
        </w:rPr>
      </w:pPr>
      <w:r>
        <w:rPr>
          <w:sz w:val="26"/>
          <w:szCs w:val="26"/>
        </w:rPr>
        <w:t>Неблагоприятным фактором воздействия на состав и качество воды является также и то, что в следствие длительной эксплуатации сети имеют значительные внутри трубные отложения окислов железа, песка, ила, биомассы и являются дополнительным источником загрязнения воды. Изношенные и морально устаревшие водопроводные сети подлежат замене.</w:t>
      </w:r>
    </w:p>
    <w:p w14:paraId="32ECF4BE" w14:textId="77777777" w:rsidR="00C21A9B" w:rsidRDefault="004F5DC7">
      <w:pPr>
        <w:ind w:firstLine="567"/>
        <w:jc w:val="both"/>
        <w:rPr>
          <w:sz w:val="26"/>
          <w:szCs w:val="26"/>
        </w:rPr>
      </w:pPr>
      <w:r>
        <w:rPr>
          <w:color w:val="000000"/>
          <w:sz w:val="26"/>
          <w:szCs w:val="26"/>
        </w:rPr>
        <w:lastRenderedPageBreak/>
        <w:t xml:space="preserve">Качество воды - совокупность показателей, характеризующих физические, химические, бактериологические, органолептические и другие свойства воды, в том числе её температуру. </w:t>
      </w:r>
      <w:r>
        <w:rPr>
          <w:sz w:val="26"/>
          <w:szCs w:val="26"/>
        </w:rPr>
        <w:t>В соответствии со статьей 23 главы 4 федеральными законом №416-ФЗ от 7.12.2011 года «О водоснабжении и водоотведении» поставщиками должно быть обеспечено качество и безопасность питьевой воды.</w:t>
      </w:r>
    </w:p>
    <w:p w14:paraId="4775EE9F" w14:textId="77777777" w:rsidR="00C21A9B" w:rsidRDefault="004F5DC7">
      <w:pPr>
        <w:ind w:firstLine="567"/>
        <w:jc w:val="both"/>
        <w:rPr>
          <w:sz w:val="26"/>
          <w:szCs w:val="26"/>
        </w:rPr>
      </w:pPr>
      <w:r>
        <w:rPr>
          <w:sz w:val="26"/>
          <w:szCs w:val="26"/>
        </w:rPr>
        <w:t>Требования к качеству воды, поставляемой потребителю, установлены СанПиН 1.2.3685-21. «Гигиенические нормативы и требования к обеспечению безопасности и (или) безвредности для человека факторов среды обитания». Периодичность проверки качества воды определяется согласно 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w:t>
      </w:r>
      <w:proofErr w:type="gramStart"/>
      <w:r>
        <w:rPr>
          <w:sz w:val="26"/>
          <w:szCs w:val="26"/>
        </w:rPr>
        <w:t>"..</w:t>
      </w:r>
      <w:proofErr w:type="gramEnd"/>
    </w:p>
    <w:p w14:paraId="12501C30" w14:textId="77777777" w:rsidR="00C21A9B" w:rsidRDefault="004F5DC7">
      <w:pPr>
        <w:ind w:firstLine="567"/>
        <w:jc w:val="both"/>
        <w:rPr>
          <w:sz w:val="26"/>
          <w:szCs w:val="26"/>
        </w:rPr>
      </w:pPr>
      <w:r>
        <w:rPr>
          <w:sz w:val="26"/>
          <w:szCs w:val="26"/>
        </w:rPr>
        <w:t>Питьевая вода должна быть безопасна в эпидемиологическом и радиологическом отношении, безвредна по химическому составу и иметь благоприятные органолептические свойства. Забор воды для холодного водоснабжения должен производиться из источников, разрешенных к использованию в качестве источника питьевого водоснабжения в соответствии с законодательством Российской Федерации. При отсутствии таких источников либо в случае экономической неэффективности их использования забор воды из источника водоснабжения и питьевой воды абонентам осуществляется по согласованию с территориальным органом федерального органа исполнительной власти, осуществляющим федеральный государственный санитарно-эпидемиологический надзор.</w:t>
      </w:r>
    </w:p>
    <w:p w14:paraId="2656096C" w14:textId="77777777" w:rsidR="00191EDE" w:rsidRDefault="00191EDE" w:rsidP="00191EDE">
      <w:pPr>
        <w:ind w:firstLine="567"/>
        <w:jc w:val="both"/>
        <w:rPr>
          <w:sz w:val="26"/>
          <w:szCs w:val="26"/>
        </w:rPr>
      </w:pPr>
      <w:r>
        <w:rPr>
          <w:sz w:val="26"/>
          <w:szCs w:val="26"/>
        </w:rPr>
        <w:t>Безопасность питьевой воды в эпидемическом отношении определяется по микробиологическим и паразитологическим показателям.</w:t>
      </w:r>
    </w:p>
    <w:p w14:paraId="4DB43F9D" w14:textId="77777777" w:rsidR="00191EDE" w:rsidRDefault="00191EDE" w:rsidP="00191EDE">
      <w:pPr>
        <w:ind w:firstLine="567"/>
        <w:jc w:val="both"/>
        <w:rPr>
          <w:sz w:val="26"/>
          <w:szCs w:val="26"/>
        </w:rPr>
      </w:pPr>
      <w:r>
        <w:rPr>
          <w:sz w:val="26"/>
          <w:szCs w:val="26"/>
        </w:rPr>
        <w:t>Программа производственного контроля качества питьевой воды в Шунгенском сельском поселении должна предусматривать количество и периодичность отбора проб в соответствии с требованиями СанПиН 1.2.3685-21 и СанПиН 2.1.3684-21: в местах водозабора по микробиологическим, органолептическим и обобщенным показателям – не менее 4 проб в год</w:t>
      </w:r>
      <w:r w:rsidR="00FD27E1">
        <w:rPr>
          <w:sz w:val="26"/>
          <w:szCs w:val="26"/>
        </w:rPr>
        <w:t xml:space="preserve"> (сезонный контроль)</w:t>
      </w:r>
      <w:r>
        <w:rPr>
          <w:sz w:val="26"/>
          <w:szCs w:val="26"/>
        </w:rPr>
        <w:t xml:space="preserve">, перед поступлением в распределительную сеть - не менее 50 проб в год.  Проверки в распределительной водопроводной сети производятся по микробиологическим и органолептическим показателям с частотой, для населённого пункта с численностью населения менее 10 тысяч человек, не реже двух раз в месяц. </w:t>
      </w:r>
    </w:p>
    <w:p w14:paraId="16F93989" w14:textId="77777777" w:rsidR="00C21A9B" w:rsidRDefault="00191EDE" w:rsidP="00191EDE">
      <w:pPr>
        <w:ind w:firstLine="567"/>
        <w:jc w:val="both"/>
        <w:rPr>
          <w:sz w:val="26"/>
          <w:szCs w:val="26"/>
        </w:rPr>
      </w:pPr>
      <w:r>
        <w:rPr>
          <w:sz w:val="26"/>
          <w:szCs w:val="26"/>
        </w:rPr>
        <w:t>Для проведения испытаний качества воды МУП «Коммунсервис» заключил договор с испытательной лабораторией ФГБУ ГСАС «Костромская». Производственный контроль качества питьевой воды по причине недостаточного финансирования предприятием «Коммунсервис» произво</w:t>
      </w:r>
      <w:r w:rsidR="00B36675">
        <w:rPr>
          <w:sz w:val="26"/>
          <w:szCs w:val="26"/>
        </w:rPr>
        <w:t>дится с нарушением установленного</w:t>
      </w:r>
      <w:r>
        <w:rPr>
          <w:sz w:val="26"/>
          <w:szCs w:val="26"/>
        </w:rPr>
        <w:t xml:space="preserve"> количества испытаний.</w:t>
      </w:r>
      <w:r w:rsidR="004F5DC7">
        <w:rPr>
          <w:sz w:val="26"/>
          <w:szCs w:val="26"/>
        </w:rPr>
        <w:t xml:space="preserve"> </w:t>
      </w:r>
    </w:p>
    <w:p w14:paraId="72210BE4" w14:textId="77777777" w:rsidR="00C21A9B" w:rsidRDefault="004F5DC7">
      <w:pPr>
        <w:ind w:firstLine="567"/>
        <w:jc w:val="both"/>
        <w:rPr>
          <w:sz w:val="26"/>
          <w:szCs w:val="26"/>
        </w:rPr>
      </w:pPr>
      <w:r>
        <w:rPr>
          <w:sz w:val="26"/>
          <w:szCs w:val="26"/>
        </w:rPr>
        <w:t xml:space="preserve">Имеющиеся у МУП «Коммунсервис» результаты испытаний проб воды приведены в таблице 6.4.2.1. Испытания проб воды показали, что в большей части проб выявлено превышение содержания железа и повышенная мутность. В отдельных пробах содержание марганца и цветность превышают установленные нормы. </w:t>
      </w:r>
      <w:r>
        <w:rPr>
          <w:bCs/>
          <w:iCs/>
          <w:color w:val="000000"/>
          <w:sz w:val="26"/>
          <w:szCs w:val="26"/>
          <w:lang w:eastAsia="en-US"/>
        </w:rPr>
        <w:t xml:space="preserve">По микробиологическим показателям превышения установленных норм не выявлено. Все пробы показали, что вода является безопасной. Лучшего качества идет вода со скважин с. Шунга №1481, №1773. </w:t>
      </w:r>
      <w:r w:rsidRPr="00081C9F">
        <w:rPr>
          <w:bCs/>
          <w:iCs/>
          <w:color w:val="000000"/>
          <w:sz w:val="26"/>
          <w:szCs w:val="26"/>
          <w:lang w:eastAsia="en-US"/>
        </w:rPr>
        <w:t xml:space="preserve">После станции обезжелезивания </w:t>
      </w:r>
      <w:r w:rsidR="00081C9F" w:rsidRPr="00081C9F">
        <w:rPr>
          <w:bCs/>
          <w:iCs/>
          <w:color w:val="000000"/>
          <w:sz w:val="26"/>
          <w:szCs w:val="26"/>
          <w:lang w:eastAsia="en-US"/>
        </w:rPr>
        <w:t xml:space="preserve">в с. Яковлевское </w:t>
      </w:r>
      <w:r w:rsidRPr="00081C9F">
        <w:rPr>
          <w:bCs/>
          <w:iCs/>
          <w:color w:val="000000"/>
          <w:sz w:val="26"/>
          <w:szCs w:val="26"/>
          <w:lang w:eastAsia="en-US"/>
        </w:rPr>
        <w:t xml:space="preserve">показатели качества воды соответствуют норме., что говорит об эффективности работы </w:t>
      </w:r>
      <w:r w:rsidR="00FD27E1">
        <w:rPr>
          <w:bCs/>
          <w:iCs/>
          <w:color w:val="000000"/>
          <w:sz w:val="26"/>
          <w:szCs w:val="26"/>
          <w:lang w:eastAsia="en-US"/>
        </w:rPr>
        <w:t xml:space="preserve">этой </w:t>
      </w:r>
      <w:r w:rsidRPr="00081C9F">
        <w:rPr>
          <w:bCs/>
          <w:iCs/>
          <w:color w:val="000000"/>
          <w:sz w:val="26"/>
          <w:szCs w:val="26"/>
          <w:lang w:eastAsia="en-US"/>
        </w:rPr>
        <w:t>станции.</w:t>
      </w:r>
      <w:r>
        <w:rPr>
          <w:bCs/>
          <w:iCs/>
          <w:color w:val="000000"/>
          <w:sz w:val="26"/>
          <w:szCs w:val="26"/>
          <w:lang w:eastAsia="en-US"/>
        </w:rPr>
        <w:t xml:space="preserve"> </w:t>
      </w:r>
    </w:p>
    <w:p w14:paraId="78D222D6" w14:textId="77777777" w:rsidR="00C21A9B" w:rsidRDefault="00C21A9B">
      <w:pPr>
        <w:spacing w:before="120" w:after="120"/>
        <w:jc w:val="center"/>
        <w:rPr>
          <w:sz w:val="26"/>
          <w:szCs w:val="26"/>
        </w:rPr>
        <w:sectPr w:rsidR="00C21A9B">
          <w:headerReference w:type="default" r:id="rId29"/>
          <w:pgSz w:w="11906" w:h="16838"/>
          <w:pgMar w:top="851" w:right="567" w:bottom="851" w:left="1134" w:header="454" w:footer="0" w:gutter="0"/>
          <w:cols w:space="720"/>
          <w:formProt w:val="0"/>
          <w:docGrid w:linePitch="360"/>
        </w:sectPr>
      </w:pPr>
    </w:p>
    <w:p w14:paraId="308F5312" w14:textId="77777777" w:rsidR="0075402C" w:rsidRDefault="00081C9F" w:rsidP="00081C9F">
      <w:pPr>
        <w:tabs>
          <w:tab w:val="left" w:pos="765"/>
          <w:tab w:val="center" w:pos="7852"/>
        </w:tabs>
        <w:spacing w:before="120" w:after="120"/>
        <w:rPr>
          <w:sz w:val="26"/>
          <w:szCs w:val="26"/>
        </w:rPr>
      </w:pPr>
      <w:r>
        <w:lastRenderedPageBreak/>
        <w:tab/>
      </w:r>
    </w:p>
    <w:p w14:paraId="4E4D279F" w14:textId="4C974A0C" w:rsidR="00957F8D" w:rsidRDefault="0075402C" w:rsidP="00957F8D">
      <w:pPr>
        <w:tabs>
          <w:tab w:val="left" w:pos="765"/>
          <w:tab w:val="center" w:pos="7852"/>
        </w:tabs>
        <w:spacing w:before="120" w:after="120"/>
        <w:jc w:val="center"/>
        <w:rPr>
          <w:sz w:val="26"/>
          <w:szCs w:val="26"/>
        </w:rPr>
      </w:pPr>
      <w:r>
        <w:rPr>
          <w:sz w:val="26"/>
          <w:szCs w:val="26"/>
        </w:rPr>
        <w:t xml:space="preserve">Таблица 6.4.2.1. </w:t>
      </w:r>
      <w:bookmarkStart w:id="0" w:name="_GoBack"/>
      <w:bookmarkEnd w:id="0"/>
      <w:r w:rsidR="00957F8D">
        <w:rPr>
          <w:sz w:val="26"/>
          <w:szCs w:val="26"/>
        </w:rPr>
        <w:t>Результаты испытаний проб воды со скважин МУП «Коммунсервис».</w:t>
      </w:r>
    </w:p>
    <w:tbl>
      <w:tblPr>
        <w:tblStyle w:val="aff3"/>
        <w:tblW w:w="15417" w:type="dxa"/>
        <w:tblInd w:w="279" w:type="dxa"/>
        <w:tblCellMar>
          <w:left w:w="28" w:type="dxa"/>
          <w:right w:w="28" w:type="dxa"/>
        </w:tblCellMar>
        <w:tblLook w:val="04A0" w:firstRow="1" w:lastRow="0" w:firstColumn="1" w:lastColumn="0" w:noHBand="0" w:noVBand="1"/>
      </w:tblPr>
      <w:tblGrid>
        <w:gridCol w:w="1559"/>
        <w:gridCol w:w="2268"/>
        <w:gridCol w:w="1512"/>
        <w:gridCol w:w="1888"/>
        <w:gridCol w:w="1512"/>
        <w:gridCol w:w="1618"/>
        <w:gridCol w:w="1237"/>
        <w:gridCol w:w="1314"/>
        <w:gridCol w:w="1246"/>
        <w:gridCol w:w="1251"/>
        <w:gridCol w:w="12"/>
      </w:tblGrid>
      <w:tr w:rsidR="00957F8D" w:rsidRPr="001729D1" w14:paraId="3C1B7EDB" w14:textId="77777777" w:rsidTr="00A70D57">
        <w:trPr>
          <w:gridAfter w:val="1"/>
          <w:wAfter w:w="12" w:type="dxa"/>
        </w:trPr>
        <w:tc>
          <w:tcPr>
            <w:tcW w:w="1559" w:type="dxa"/>
            <w:vMerge w:val="restart"/>
          </w:tcPr>
          <w:p w14:paraId="00F5F00F" w14:textId="77777777" w:rsidR="00957F8D" w:rsidRPr="001729D1" w:rsidRDefault="00957F8D" w:rsidP="00A70D57">
            <w:pPr>
              <w:jc w:val="center"/>
            </w:pPr>
            <w:r w:rsidRPr="001729D1">
              <w:t>Дата испытаний</w:t>
            </w:r>
          </w:p>
        </w:tc>
        <w:tc>
          <w:tcPr>
            <w:tcW w:w="2268" w:type="dxa"/>
            <w:vMerge w:val="restart"/>
          </w:tcPr>
          <w:p w14:paraId="76071523" w14:textId="77777777" w:rsidR="00957F8D" w:rsidRPr="001729D1" w:rsidRDefault="00957F8D" w:rsidP="00A70D57">
            <w:pPr>
              <w:jc w:val="center"/>
            </w:pPr>
            <w:r w:rsidRPr="001729D1">
              <w:t>Место отбора пробы</w:t>
            </w:r>
          </w:p>
        </w:tc>
        <w:tc>
          <w:tcPr>
            <w:tcW w:w="3400" w:type="dxa"/>
            <w:gridSpan w:val="2"/>
          </w:tcPr>
          <w:p w14:paraId="08C2C792" w14:textId="77777777" w:rsidR="00957F8D" w:rsidRPr="001729D1" w:rsidRDefault="00957F8D" w:rsidP="00A70D57">
            <w:pPr>
              <w:jc w:val="center"/>
            </w:pPr>
            <w:r w:rsidRPr="001729D1">
              <w:t>Цветность, градусов цветности</w:t>
            </w:r>
          </w:p>
        </w:tc>
        <w:tc>
          <w:tcPr>
            <w:tcW w:w="3130" w:type="dxa"/>
            <w:gridSpan w:val="2"/>
          </w:tcPr>
          <w:p w14:paraId="336EE19D" w14:textId="77777777" w:rsidR="00957F8D" w:rsidRPr="001729D1" w:rsidRDefault="00957F8D" w:rsidP="00A70D57">
            <w:pPr>
              <w:jc w:val="center"/>
            </w:pPr>
            <w:r w:rsidRPr="001729D1">
              <w:t xml:space="preserve">Мутность по </w:t>
            </w:r>
            <w:proofErr w:type="spellStart"/>
            <w:r w:rsidRPr="001729D1">
              <w:t>формазину</w:t>
            </w:r>
            <w:proofErr w:type="spellEnd"/>
            <w:r w:rsidRPr="001729D1">
              <w:t xml:space="preserve"> ЕМФ</w:t>
            </w:r>
          </w:p>
        </w:tc>
        <w:tc>
          <w:tcPr>
            <w:tcW w:w="2551" w:type="dxa"/>
            <w:gridSpan w:val="2"/>
          </w:tcPr>
          <w:p w14:paraId="3FD21901" w14:textId="77777777" w:rsidR="00957F8D" w:rsidRPr="001729D1" w:rsidRDefault="00957F8D" w:rsidP="00A70D57">
            <w:pPr>
              <w:jc w:val="center"/>
            </w:pPr>
            <w:r w:rsidRPr="001729D1">
              <w:t>Марганец, мг/дм</w:t>
            </w:r>
            <w:r w:rsidRPr="001729D1">
              <w:rPr>
                <w:vertAlign w:val="superscript"/>
              </w:rPr>
              <w:t>3</w:t>
            </w:r>
          </w:p>
        </w:tc>
        <w:tc>
          <w:tcPr>
            <w:tcW w:w="2497" w:type="dxa"/>
            <w:gridSpan w:val="2"/>
          </w:tcPr>
          <w:p w14:paraId="7A161473" w14:textId="77777777" w:rsidR="00957F8D" w:rsidRPr="001729D1" w:rsidRDefault="00957F8D" w:rsidP="00A70D57">
            <w:pPr>
              <w:jc w:val="center"/>
            </w:pPr>
            <w:r w:rsidRPr="001729D1">
              <w:t>Железо общее, мг/дм</w:t>
            </w:r>
            <w:r w:rsidRPr="001729D1">
              <w:rPr>
                <w:vertAlign w:val="superscript"/>
              </w:rPr>
              <w:t>3</w:t>
            </w:r>
          </w:p>
        </w:tc>
      </w:tr>
      <w:tr w:rsidR="00957F8D" w:rsidRPr="001729D1" w14:paraId="0F7EBFDF" w14:textId="77777777" w:rsidTr="00A70D57">
        <w:tc>
          <w:tcPr>
            <w:tcW w:w="1559" w:type="dxa"/>
            <w:vMerge/>
          </w:tcPr>
          <w:p w14:paraId="05DE73CD" w14:textId="77777777" w:rsidR="00957F8D" w:rsidRPr="001729D1" w:rsidRDefault="00957F8D" w:rsidP="00A70D57">
            <w:pPr>
              <w:jc w:val="center"/>
            </w:pPr>
          </w:p>
        </w:tc>
        <w:tc>
          <w:tcPr>
            <w:tcW w:w="2268" w:type="dxa"/>
            <w:vMerge/>
          </w:tcPr>
          <w:p w14:paraId="420D2397" w14:textId="77777777" w:rsidR="00957F8D" w:rsidRPr="001729D1" w:rsidRDefault="00957F8D" w:rsidP="00A70D57">
            <w:pPr>
              <w:jc w:val="center"/>
            </w:pPr>
          </w:p>
        </w:tc>
        <w:tc>
          <w:tcPr>
            <w:tcW w:w="1512" w:type="dxa"/>
          </w:tcPr>
          <w:p w14:paraId="0D1B2077" w14:textId="77777777" w:rsidR="00957F8D" w:rsidRPr="001729D1" w:rsidRDefault="00957F8D" w:rsidP="00A70D57">
            <w:pPr>
              <w:jc w:val="center"/>
            </w:pPr>
            <w:r w:rsidRPr="001729D1">
              <w:t>по НД</w:t>
            </w:r>
          </w:p>
        </w:tc>
        <w:tc>
          <w:tcPr>
            <w:tcW w:w="1888" w:type="dxa"/>
          </w:tcPr>
          <w:p w14:paraId="64B92914" w14:textId="77777777" w:rsidR="00957F8D" w:rsidRPr="001729D1" w:rsidRDefault="00957F8D" w:rsidP="00A70D57">
            <w:pPr>
              <w:jc w:val="center"/>
            </w:pPr>
            <w:r w:rsidRPr="001729D1">
              <w:t>факт</w:t>
            </w:r>
          </w:p>
        </w:tc>
        <w:tc>
          <w:tcPr>
            <w:tcW w:w="1512" w:type="dxa"/>
          </w:tcPr>
          <w:p w14:paraId="2E69D8C8" w14:textId="77777777" w:rsidR="00957F8D" w:rsidRPr="001729D1" w:rsidRDefault="00957F8D" w:rsidP="00A70D57">
            <w:pPr>
              <w:jc w:val="center"/>
            </w:pPr>
            <w:r w:rsidRPr="001729D1">
              <w:t>по НД</w:t>
            </w:r>
          </w:p>
        </w:tc>
        <w:tc>
          <w:tcPr>
            <w:tcW w:w="1618" w:type="dxa"/>
          </w:tcPr>
          <w:p w14:paraId="2DAE3571" w14:textId="77777777" w:rsidR="00957F8D" w:rsidRPr="001729D1" w:rsidRDefault="00957F8D" w:rsidP="00A70D57">
            <w:pPr>
              <w:jc w:val="center"/>
            </w:pPr>
            <w:r w:rsidRPr="001729D1">
              <w:t>факт</w:t>
            </w:r>
          </w:p>
        </w:tc>
        <w:tc>
          <w:tcPr>
            <w:tcW w:w="1237" w:type="dxa"/>
          </w:tcPr>
          <w:p w14:paraId="0F450027" w14:textId="77777777" w:rsidR="00957F8D" w:rsidRPr="001729D1" w:rsidRDefault="00957F8D" w:rsidP="00A70D57">
            <w:pPr>
              <w:jc w:val="center"/>
            </w:pPr>
            <w:r w:rsidRPr="001729D1">
              <w:t>по НД</w:t>
            </w:r>
          </w:p>
        </w:tc>
        <w:tc>
          <w:tcPr>
            <w:tcW w:w="1314" w:type="dxa"/>
          </w:tcPr>
          <w:p w14:paraId="6523924F" w14:textId="77777777" w:rsidR="00957F8D" w:rsidRPr="001729D1" w:rsidRDefault="00957F8D" w:rsidP="00A70D57">
            <w:pPr>
              <w:jc w:val="center"/>
            </w:pPr>
            <w:r w:rsidRPr="001729D1">
              <w:t>факт</w:t>
            </w:r>
          </w:p>
        </w:tc>
        <w:tc>
          <w:tcPr>
            <w:tcW w:w="1246" w:type="dxa"/>
          </w:tcPr>
          <w:p w14:paraId="20B0DF1B" w14:textId="77777777" w:rsidR="00957F8D" w:rsidRPr="001729D1" w:rsidRDefault="00957F8D" w:rsidP="00A70D57">
            <w:pPr>
              <w:jc w:val="center"/>
            </w:pPr>
            <w:r w:rsidRPr="001729D1">
              <w:t>по НД</w:t>
            </w:r>
          </w:p>
        </w:tc>
        <w:tc>
          <w:tcPr>
            <w:tcW w:w="1263" w:type="dxa"/>
            <w:gridSpan w:val="2"/>
          </w:tcPr>
          <w:p w14:paraId="3C6BD2B2" w14:textId="77777777" w:rsidR="00957F8D" w:rsidRPr="001729D1" w:rsidRDefault="00957F8D" w:rsidP="00A70D57">
            <w:pPr>
              <w:jc w:val="center"/>
            </w:pPr>
            <w:r w:rsidRPr="001729D1">
              <w:t>факт</w:t>
            </w:r>
          </w:p>
        </w:tc>
      </w:tr>
      <w:tr w:rsidR="00957F8D" w:rsidRPr="001729D1" w14:paraId="10CE7491" w14:textId="77777777" w:rsidTr="00A70D57">
        <w:tc>
          <w:tcPr>
            <w:tcW w:w="1559" w:type="dxa"/>
          </w:tcPr>
          <w:p w14:paraId="0C939340" w14:textId="77777777" w:rsidR="00957F8D" w:rsidRPr="001729D1" w:rsidRDefault="00957F8D" w:rsidP="00A70D57">
            <w:pPr>
              <w:jc w:val="center"/>
            </w:pPr>
            <w:r w:rsidRPr="001729D1">
              <w:t>15.02.2024г.</w:t>
            </w:r>
          </w:p>
        </w:tc>
        <w:tc>
          <w:tcPr>
            <w:tcW w:w="2268" w:type="dxa"/>
            <w:vAlign w:val="center"/>
          </w:tcPr>
          <w:p w14:paraId="1484AB6F" w14:textId="77777777" w:rsidR="00957F8D" w:rsidRPr="001729D1" w:rsidRDefault="00957F8D" w:rsidP="00A70D57">
            <w:pPr>
              <w:jc w:val="center"/>
            </w:pPr>
            <w:r w:rsidRPr="001729D1">
              <w:t>котельная с. Шунга</w:t>
            </w:r>
          </w:p>
        </w:tc>
        <w:tc>
          <w:tcPr>
            <w:tcW w:w="1512" w:type="dxa"/>
            <w:vMerge w:val="restart"/>
            <w:vAlign w:val="center"/>
          </w:tcPr>
          <w:p w14:paraId="40B1891B" w14:textId="77777777" w:rsidR="00957F8D" w:rsidRPr="001729D1" w:rsidRDefault="00957F8D" w:rsidP="00A70D57">
            <w:pPr>
              <w:jc w:val="center"/>
            </w:pPr>
            <w:r w:rsidRPr="001729D1">
              <w:t>не более 30</w:t>
            </w:r>
          </w:p>
        </w:tc>
        <w:tc>
          <w:tcPr>
            <w:tcW w:w="1888" w:type="dxa"/>
            <w:vAlign w:val="center"/>
          </w:tcPr>
          <w:p w14:paraId="75E5AB18" w14:textId="77777777" w:rsidR="00957F8D" w:rsidRPr="001729D1" w:rsidRDefault="00957F8D" w:rsidP="00A70D57">
            <w:pPr>
              <w:jc w:val="center"/>
            </w:pPr>
            <w:r w:rsidRPr="001729D1">
              <w:t>16,3</w:t>
            </w:r>
          </w:p>
        </w:tc>
        <w:tc>
          <w:tcPr>
            <w:tcW w:w="1512" w:type="dxa"/>
            <w:vMerge w:val="restart"/>
            <w:vAlign w:val="center"/>
          </w:tcPr>
          <w:p w14:paraId="06E1B334" w14:textId="77777777" w:rsidR="00957F8D" w:rsidRPr="001729D1" w:rsidRDefault="00957F8D" w:rsidP="00A70D57">
            <w:pPr>
              <w:jc w:val="center"/>
            </w:pPr>
            <w:r w:rsidRPr="001729D1">
              <w:t>не более 2,6</w:t>
            </w:r>
          </w:p>
        </w:tc>
        <w:tc>
          <w:tcPr>
            <w:tcW w:w="1618" w:type="dxa"/>
            <w:vAlign w:val="center"/>
          </w:tcPr>
          <w:p w14:paraId="1BA4928E" w14:textId="77777777" w:rsidR="00957F8D" w:rsidRPr="001729D1" w:rsidRDefault="00957F8D" w:rsidP="00A70D57">
            <w:pPr>
              <w:jc w:val="center"/>
            </w:pPr>
            <w:r w:rsidRPr="001729D1">
              <w:t>1,7</w:t>
            </w:r>
          </w:p>
        </w:tc>
        <w:tc>
          <w:tcPr>
            <w:tcW w:w="1237" w:type="dxa"/>
            <w:vMerge w:val="restart"/>
            <w:vAlign w:val="center"/>
          </w:tcPr>
          <w:p w14:paraId="13972210" w14:textId="77777777" w:rsidR="00957F8D" w:rsidRPr="001729D1" w:rsidRDefault="00957F8D" w:rsidP="00A70D57">
            <w:pPr>
              <w:jc w:val="center"/>
            </w:pPr>
            <w:r w:rsidRPr="001729D1">
              <w:t>не более 0,1</w:t>
            </w:r>
          </w:p>
        </w:tc>
        <w:tc>
          <w:tcPr>
            <w:tcW w:w="1314" w:type="dxa"/>
            <w:vAlign w:val="center"/>
          </w:tcPr>
          <w:p w14:paraId="28027670" w14:textId="77777777" w:rsidR="00957F8D" w:rsidRPr="001729D1" w:rsidRDefault="00957F8D" w:rsidP="00A70D57">
            <w:pPr>
              <w:jc w:val="center"/>
            </w:pPr>
            <w:r w:rsidRPr="001729D1">
              <w:t>0,057</w:t>
            </w:r>
          </w:p>
        </w:tc>
        <w:tc>
          <w:tcPr>
            <w:tcW w:w="1246" w:type="dxa"/>
            <w:vMerge w:val="restart"/>
            <w:vAlign w:val="center"/>
          </w:tcPr>
          <w:p w14:paraId="01866A21" w14:textId="77777777" w:rsidR="00957F8D" w:rsidRPr="001729D1" w:rsidRDefault="00957F8D" w:rsidP="00A70D57">
            <w:pPr>
              <w:jc w:val="center"/>
            </w:pPr>
            <w:r w:rsidRPr="001729D1">
              <w:t>не более 0,3</w:t>
            </w:r>
          </w:p>
        </w:tc>
        <w:tc>
          <w:tcPr>
            <w:tcW w:w="1263" w:type="dxa"/>
            <w:gridSpan w:val="2"/>
            <w:vAlign w:val="center"/>
          </w:tcPr>
          <w:p w14:paraId="1CA21363" w14:textId="77777777" w:rsidR="00957F8D" w:rsidRPr="001729D1" w:rsidRDefault="00957F8D" w:rsidP="00A70D57">
            <w:pPr>
              <w:jc w:val="center"/>
            </w:pPr>
            <w:r w:rsidRPr="001729D1">
              <w:t>0,15</w:t>
            </w:r>
          </w:p>
        </w:tc>
      </w:tr>
      <w:tr w:rsidR="00957F8D" w:rsidRPr="001729D1" w14:paraId="6D3830FF" w14:textId="77777777" w:rsidTr="00A70D57">
        <w:tc>
          <w:tcPr>
            <w:tcW w:w="1559" w:type="dxa"/>
          </w:tcPr>
          <w:p w14:paraId="5B5A951C" w14:textId="77777777" w:rsidR="00957F8D" w:rsidRPr="001729D1" w:rsidRDefault="00957F8D" w:rsidP="00A70D57">
            <w:pPr>
              <w:jc w:val="center"/>
            </w:pPr>
            <w:r w:rsidRPr="001729D1">
              <w:t>13.03.2024г.</w:t>
            </w:r>
          </w:p>
        </w:tc>
        <w:tc>
          <w:tcPr>
            <w:tcW w:w="2268" w:type="dxa"/>
            <w:vAlign w:val="center"/>
          </w:tcPr>
          <w:p w14:paraId="3D173EBB" w14:textId="77777777" w:rsidR="00957F8D" w:rsidRDefault="00957F8D" w:rsidP="00A70D57">
            <w:pPr>
              <w:jc w:val="center"/>
            </w:pPr>
            <w:r w:rsidRPr="001729D1">
              <w:t>Скв</w:t>
            </w:r>
            <w:r>
              <w:t>ажина</w:t>
            </w:r>
            <w:r w:rsidRPr="001729D1">
              <w:t xml:space="preserve"> №4328</w:t>
            </w:r>
            <w:r>
              <w:t xml:space="preserve"> </w:t>
            </w:r>
          </w:p>
          <w:p w14:paraId="3FCE6F24" w14:textId="77777777" w:rsidR="00957F8D" w:rsidRPr="001729D1" w:rsidRDefault="00957F8D" w:rsidP="00A70D57">
            <w:pPr>
              <w:jc w:val="center"/>
            </w:pPr>
            <w:r>
              <w:t>с. Яковлевское</w:t>
            </w:r>
          </w:p>
        </w:tc>
        <w:tc>
          <w:tcPr>
            <w:tcW w:w="1512" w:type="dxa"/>
            <w:vMerge/>
            <w:vAlign w:val="center"/>
          </w:tcPr>
          <w:p w14:paraId="6D8A7E6F" w14:textId="77777777" w:rsidR="00957F8D" w:rsidRPr="001729D1" w:rsidRDefault="00957F8D" w:rsidP="00A70D57">
            <w:pPr>
              <w:jc w:val="center"/>
            </w:pPr>
          </w:p>
        </w:tc>
        <w:tc>
          <w:tcPr>
            <w:tcW w:w="1888" w:type="dxa"/>
            <w:vAlign w:val="center"/>
          </w:tcPr>
          <w:p w14:paraId="752157AA" w14:textId="77777777" w:rsidR="00957F8D" w:rsidRPr="001729D1" w:rsidRDefault="00957F8D" w:rsidP="00A70D57">
            <w:pPr>
              <w:jc w:val="center"/>
            </w:pPr>
            <w:r w:rsidRPr="001729D1">
              <w:t>10,8</w:t>
            </w:r>
          </w:p>
        </w:tc>
        <w:tc>
          <w:tcPr>
            <w:tcW w:w="1512" w:type="dxa"/>
            <w:vMerge/>
            <w:vAlign w:val="center"/>
          </w:tcPr>
          <w:p w14:paraId="1B2D11F7" w14:textId="77777777" w:rsidR="00957F8D" w:rsidRPr="001729D1" w:rsidRDefault="00957F8D" w:rsidP="00A70D57">
            <w:pPr>
              <w:jc w:val="center"/>
            </w:pPr>
          </w:p>
        </w:tc>
        <w:tc>
          <w:tcPr>
            <w:tcW w:w="1618" w:type="dxa"/>
            <w:vAlign w:val="center"/>
          </w:tcPr>
          <w:p w14:paraId="2B16F84A" w14:textId="77777777" w:rsidR="00957F8D" w:rsidRPr="001729D1" w:rsidRDefault="00957F8D" w:rsidP="00A70D57">
            <w:pPr>
              <w:jc w:val="center"/>
            </w:pPr>
            <w:r w:rsidRPr="001729D1">
              <w:t>2,4</w:t>
            </w:r>
          </w:p>
        </w:tc>
        <w:tc>
          <w:tcPr>
            <w:tcW w:w="1237" w:type="dxa"/>
            <w:vMerge/>
            <w:vAlign w:val="center"/>
          </w:tcPr>
          <w:p w14:paraId="2B3FF445" w14:textId="77777777" w:rsidR="00957F8D" w:rsidRPr="001729D1" w:rsidRDefault="00957F8D" w:rsidP="00A70D57">
            <w:pPr>
              <w:jc w:val="center"/>
            </w:pPr>
          </w:p>
        </w:tc>
        <w:tc>
          <w:tcPr>
            <w:tcW w:w="1314" w:type="dxa"/>
            <w:vAlign w:val="center"/>
          </w:tcPr>
          <w:p w14:paraId="4F8AB62F" w14:textId="77777777" w:rsidR="00957F8D" w:rsidRPr="001729D1" w:rsidRDefault="00957F8D" w:rsidP="00A70D57">
            <w:pPr>
              <w:jc w:val="center"/>
              <w:rPr>
                <w:b/>
              </w:rPr>
            </w:pPr>
            <w:r w:rsidRPr="001729D1">
              <w:rPr>
                <w:b/>
              </w:rPr>
              <w:t>0,368</w:t>
            </w:r>
          </w:p>
        </w:tc>
        <w:tc>
          <w:tcPr>
            <w:tcW w:w="1246" w:type="dxa"/>
            <w:vMerge/>
            <w:vAlign w:val="center"/>
          </w:tcPr>
          <w:p w14:paraId="177C0EFB" w14:textId="77777777" w:rsidR="00957F8D" w:rsidRPr="001729D1" w:rsidRDefault="00957F8D" w:rsidP="00A70D57">
            <w:pPr>
              <w:jc w:val="center"/>
            </w:pPr>
          </w:p>
        </w:tc>
        <w:tc>
          <w:tcPr>
            <w:tcW w:w="1263" w:type="dxa"/>
            <w:gridSpan w:val="2"/>
            <w:vAlign w:val="center"/>
          </w:tcPr>
          <w:p w14:paraId="0D5767DD" w14:textId="77777777" w:rsidR="00957F8D" w:rsidRPr="001729D1" w:rsidRDefault="00957F8D" w:rsidP="00A70D57">
            <w:pPr>
              <w:jc w:val="center"/>
              <w:rPr>
                <w:b/>
              </w:rPr>
            </w:pPr>
            <w:r w:rsidRPr="001729D1">
              <w:rPr>
                <w:b/>
              </w:rPr>
              <w:t>1,28</w:t>
            </w:r>
          </w:p>
        </w:tc>
      </w:tr>
      <w:tr w:rsidR="00957F8D" w:rsidRPr="001729D1" w14:paraId="72B281C5" w14:textId="77777777" w:rsidTr="00A70D57">
        <w:tc>
          <w:tcPr>
            <w:tcW w:w="1559" w:type="dxa"/>
          </w:tcPr>
          <w:p w14:paraId="1FBC8AD1" w14:textId="77777777" w:rsidR="00957F8D" w:rsidRPr="001729D1" w:rsidRDefault="00957F8D" w:rsidP="00A70D57">
            <w:pPr>
              <w:jc w:val="center"/>
            </w:pPr>
            <w:r w:rsidRPr="001729D1">
              <w:t>13.03.2024г.</w:t>
            </w:r>
          </w:p>
        </w:tc>
        <w:tc>
          <w:tcPr>
            <w:tcW w:w="2268" w:type="dxa"/>
            <w:vAlign w:val="center"/>
          </w:tcPr>
          <w:p w14:paraId="1F264839" w14:textId="77777777" w:rsidR="00957F8D" w:rsidRDefault="00957F8D" w:rsidP="00A70D57">
            <w:pPr>
              <w:jc w:val="center"/>
            </w:pPr>
            <w:r w:rsidRPr="001729D1">
              <w:t>после станции обезжелезивания</w:t>
            </w:r>
          </w:p>
          <w:p w14:paraId="1AAD7373" w14:textId="77777777" w:rsidR="00957F8D" w:rsidRPr="001729D1" w:rsidRDefault="00957F8D" w:rsidP="00A70D57">
            <w:pPr>
              <w:jc w:val="center"/>
            </w:pPr>
            <w:r>
              <w:t>с. Яковлевское</w:t>
            </w:r>
          </w:p>
        </w:tc>
        <w:tc>
          <w:tcPr>
            <w:tcW w:w="1512" w:type="dxa"/>
            <w:vMerge/>
            <w:vAlign w:val="center"/>
          </w:tcPr>
          <w:p w14:paraId="0B32B3DC" w14:textId="77777777" w:rsidR="00957F8D" w:rsidRPr="001729D1" w:rsidRDefault="00957F8D" w:rsidP="00A70D57">
            <w:pPr>
              <w:jc w:val="center"/>
            </w:pPr>
          </w:p>
        </w:tc>
        <w:tc>
          <w:tcPr>
            <w:tcW w:w="1888" w:type="dxa"/>
            <w:vAlign w:val="center"/>
          </w:tcPr>
          <w:p w14:paraId="332AB16D" w14:textId="77777777" w:rsidR="00957F8D" w:rsidRPr="001729D1" w:rsidRDefault="00957F8D" w:rsidP="00A70D57">
            <w:pPr>
              <w:jc w:val="center"/>
            </w:pPr>
            <w:r w:rsidRPr="001729D1">
              <w:t>8,2</w:t>
            </w:r>
          </w:p>
        </w:tc>
        <w:tc>
          <w:tcPr>
            <w:tcW w:w="1512" w:type="dxa"/>
            <w:vMerge/>
            <w:vAlign w:val="center"/>
          </w:tcPr>
          <w:p w14:paraId="07E56669" w14:textId="77777777" w:rsidR="00957F8D" w:rsidRPr="001729D1" w:rsidRDefault="00957F8D" w:rsidP="00A70D57">
            <w:pPr>
              <w:jc w:val="center"/>
            </w:pPr>
          </w:p>
        </w:tc>
        <w:tc>
          <w:tcPr>
            <w:tcW w:w="1618" w:type="dxa"/>
            <w:vAlign w:val="center"/>
          </w:tcPr>
          <w:p w14:paraId="06968C63" w14:textId="77777777" w:rsidR="00957F8D" w:rsidRPr="001729D1" w:rsidRDefault="00957F8D" w:rsidP="00A70D57">
            <w:pPr>
              <w:jc w:val="center"/>
            </w:pPr>
            <w:r w:rsidRPr="001729D1">
              <w:t>1,7</w:t>
            </w:r>
          </w:p>
        </w:tc>
        <w:tc>
          <w:tcPr>
            <w:tcW w:w="1237" w:type="dxa"/>
            <w:vMerge/>
            <w:vAlign w:val="center"/>
          </w:tcPr>
          <w:p w14:paraId="589454F5" w14:textId="77777777" w:rsidR="00957F8D" w:rsidRPr="001729D1" w:rsidRDefault="00957F8D" w:rsidP="00A70D57">
            <w:pPr>
              <w:jc w:val="center"/>
            </w:pPr>
          </w:p>
        </w:tc>
        <w:tc>
          <w:tcPr>
            <w:tcW w:w="1314" w:type="dxa"/>
            <w:vAlign w:val="center"/>
          </w:tcPr>
          <w:p w14:paraId="4D8C0E2C" w14:textId="77777777" w:rsidR="00957F8D" w:rsidRPr="001729D1" w:rsidRDefault="00957F8D" w:rsidP="00A70D57">
            <w:pPr>
              <w:jc w:val="center"/>
            </w:pPr>
            <w:r w:rsidRPr="001729D1">
              <w:t>0,0177</w:t>
            </w:r>
          </w:p>
        </w:tc>
        <w:tc>
          <w:tcPr>
            <w:tcW w:w="1246" w:type="dxa"/>
            <w:vMerge/>
            <w:vAlign w:val="center"/>
          </w:tcPr>
          <w:p w14:paraId="11089FA7" w14:textId="77777777" w:rsidR="00957F8D" w:rsidRPr="001729D1" w:rsidRDefault="00957F8D" w:rsidP="00A70D57">
            <w:pPr>
              <w:jc w:val="center"/>
            </w:pPr>
          </w:p>
        </w:tc>
        <w:tc>
          <w:tcPr>
            <w:tcW w:w="1263" w:type="dxa"/>
            <w:gridSpan w:val="2"/>
            <w:vAlign w:val="center"/>
          </w:tcPr>
          <w:p w14:paraId="12E19234" w14:textId="77777777" w:rsidR="00957F8D" w:rsidRPr="001729D1" w:rsidRDefault="00957F8D" w:rsidP="00A70D57">
            <w:pPr>
              <w:jc w:val="center"/>
            </w:pPr>
            <w:r w:rsidRPr="001729D1">
              <w:t>менее 0,1</w:t>
            </w:r>
          </w:p>
        </w:tc>
      </w:tr>
      <w:tr w:rsidR="00957F8D" w:rsidRPr="001729D1" w14:paraId="5DD67487" w14:textId="77777777" w:rsidTr="00A70D57">
        <w:tc>
          <w:tcPr>
            <w:tcW w:w="1559" w:type="dxa"/>
          </w:tcPr>
          <w:p w14:paraId="45295B33" w14:textId="77777777" w:rsidR="00957F8D" w:rsidRPr="001729D1" w:rsidRDefault="00957F8D" w:rsidP="00A70D57">
            <w:pPr>
              <w:jc w:val="center"/>
            </w:pPr>
            <w:r w:rsidRPr="001729D1">
              <w:t>13.03.2024г.</w:t>
            </w:r>
          </w:p>
        </w:tc>
        <w:tc>
          <w:tcPr>
            <w:tcW w:w="2268" w:type="dxa"/>
            <w:vAlign w:val="center"/>
          </w:tcPr>
          <w:p w14:paraId="5E9C9E73" w14:textId="77777777" w:rsidR="00957F8D" w:rsidRDefault="00957F8D" w:rsidP="00A70D57">
            <w:pPr>
              <w:jc w:val="center"/>
            </w:pPr>
            <w:r w:rsidRPr="001729D1">
              <w:t>Скв</w:t>
            </w:r>
            <w:r>
              <w:t>ажина</w:t>
            </w:r>
            <w:r w:rsidRPr="001729D1">
              <w:t xml:space="preserve"> №5475</w:t>
            </w:r>
          </w:p>
          <w:p w14:paraId="39778356" w14:textId="77777777" w:rsidR="00957F8D" w:rsidRPr="001729D1" w:rsidRDefault="00957F8D" w:rsidP="00A70D57">
            <w:pPr>
              <w:jc w:val="center"/>
            </w:pPr>
            <w:r>
              <w:t>д. Некрасово</w:t>
            </w:r>
          </w:p>
        </w:tc>
        <w:tc>
          <w:tcPr>
            <w:tcW w:w="1512" w:type="dxa"/>
            <w:vMerge/>
            <w:vAlign w:val="center"/>
          </w:tcPr>
          <w:p w14:paraId="38F640C0" w14:textId="77777777" w:rsidR="00957F8D" w:rsidRPr="001729D1" w:rsidRDefault="00957F8D" w:rsidP="00A70D57">
            <w:pPr>
              <w:jc w:val="center"/>
            </w:pPr>
          </w:p>
        </w:tc>
        <w:tc>
          <w:tcPr>
            <w:tcW w:w="1888" w:type="dxa"/>
            <w:vAlign w:val="center"/>
          </w:tcPr>
          <w:p w14:paraId="5A1EDCAA" w14:textId="77777777" w:rsidR="00957F8D" w:rsidRPr="001729D1" w:rsidRDefault="00957F8D" w:rsidP="00A70D57">
            <w:pPr>
              <w:jc w:val="center"/>
              <w:rPr>
                <w:b/>
              </w:rPr>
            </w:pPr>
            <w:r w:rsidRPr="001729D1">
              <w:rPr>
                <w:b/>
              </w:rPr>
              <w:t>34,4</w:t>
            </w:r>
          </w:p>
        </w:tc>
        <w:tc>
          <w:tcPr>
            <w:tcW w:w="1512" w:type="dxa"/>
            <w:vMerge/>
            <w:vAlign w:val="center"/>
          </w:tcPr>
          <w:p w14:paraId="6D045A92" w14:textId="77777777" w:rsidR="00957F8D" w:rsidRPr="001729D1" w:rsidRDefault="00957F8D" w:rsidP="00A70D57">
            <w:pPr>
              <w:jc w:val="center"/>
            </w:pPr>
          </w:p>
        </w:tc>
        <w:tc>
          <w:tcPr>
            <w:tcW w:w="1618" w:type="dxa"/>
            <w:vAlign w:val="center"/>
          </w:tcPr>
          <w:p w14:paraId="5B1373B2" w14:textId="77777777" w:rsidR="00957F8D" w:rsidRPr="001729D1" w:rsidRDefault="00957F8D" w:rsidP="00A70D57">
            <w:pPr>
              <w:jc w:val="center"/>
              <w:rPr>
                <w:b/>
              </w:rPr>
            </w:pPr>
            <w:r w:rsidRPr="001729D1">
              <w:rPr>
                <w:b/>
              </w:rPr>
              <w:t>9,1</w:t>
            </w:r>
          </w:p>
        </w:tc>
        <w:tc>
          <w:tcPr>
            <w:tcW w:w="1237" w:type="dxa"/>
            <w:vMerge/>
            <w:vAlign w:val="center"/>
          </w:tcPr>
          <w:p w14:paraId="144A59CB" w14:textId="77777777" w:rsidR="00957F8D" w:rsidRPr="001729D1" w:rsidRDefault="00957F8D" w:rsidP="00A70D57">
            <w:pPr>
              <w:jc w:val="center"/>
            </w:pPr>
          </w:p>
        </w:tc>
        <w:tc>
          <w:tcPr>
            <w:tcW w:w="1314" w:type="dxa"/>
            <w:vAlign w:val="center"/>
          </w:tcPr>
          <w:p w14:paraId="03638A54" w14:textId="77777777" w:rsidR="00957F8D" w:rsidRPr="001729D1" w:rsidRDefault="00957F8D" w:rsidP="00A70D57">
            <w:pPr>
              <w:jc w:val="center"/>
            </w:pPr>
            <w:r w:rsidRPr="001729D1">
              <w:t>0,048</w:t>
            </w:r>
          </w:p>
        </w:tc>
        <w:tc>
          <w:tcPr>
            <w:tcW w:w="1246" w:type="dxa"/>
            <w:vMerge/>
            <w:vAlign w:val="center"/>
          </w:tcPr>
          <w:p w14:paraId="1CBE7A3B" w14:textId="77777777" w:rsidR="00957F8D" w:rsidRPr="001729D1" w:rsidRDefault="00957F8D" w:rsidP="00A70D57">
            <w:pPr>
              <w:jc w:val="center"/>
            </w:pPr>
          </w:p>
        </w:tc>
        <w:tc>
          <w:tcPr>
            <w:tcW w:w="1263" w:type="dxa"/>
            <w:gridSpan w:val="2"/>
            <w:vAlign w:val="center"/>
          </w:tcPr>
          <w:p w14:paraId="5263E85F" w14:textId="77777777" w:rsidR="00957F8D" w:rsidRPr="001729D1" w:rsidRDefault="00957F8D" w:rsidP="00A70D57">
            <w:pPr>
              <w:jc w:val="center"/>
              <w:rPr>
                <w:b/>
              </w:rPr>
            </w:pPr>
            <w:r w:rsidRPr="001729D1">
              <w:rPr>
                <w:b/>
              </w:rPr>
              <w:t>0,65</w:t>
            </w:r>
          </w:p>
        </w:tc>
      </w:tr>
      <w:tr w:rsidR="00957F8D" w:rsidRPr="001729D1" w14:paraId="1B270029" w14:textId="77777777" w:rsidTr="00A70D57">
        <w:tc>
          <w:tcPr>
            <w:tcW w:w="1559" w:type="dxa"/>
          </w:tcPr>
          <w:p w14:paraId="07414E17" w14:textId="77777777" w:rsidR="00957F8D" w:rsidRPr="001729D1" w:rsidRDefault="00957F8D" w:rsidP="00A70D57">
            <w:pPr>
              <w:jc w:val="center"/>
            </w:pPr>
            <w:r w:rsidRPr="001729D1">
              <w:t>13.03.2024г.</w:t>
            </w:r>
          </w:p>
        </w:tc>
        <w:tc>
          <w:tcPr>
            <w:tcW w:w="2268" w:type="dxa"/>
            <w:vAlign w:val="center"/>
          </w:tcPr>
          <w:p w14:paraId="6F5D832C" w14:textId="77777777" w:rsidR="00957F8D" w:rsidRDefault="00957F8D" w:rsidP="00A70D57">
            <w:pPr>
              <w:jc w:val="center"/>
            </w:pPr>
            <w:r w:rsidRPr="001729D1">
              <w:t>Скв</w:t>
            </w:r>
            <w:r>
              <w:t>ажина</w:t>
            </w:r>
            <w:r w:rsidRPr="001729D1">
              <w:t xml:space="preserve"> №1774</w:t>
            </w:r>
          </w:p>
          <w:p w14:paraId="717E1F60" w14:textId="77777777" w:rsidR="00957F8D" w:rsidRPr="001729D1" w:rsidRDefault="00957F8D" w:rsidP="00A70D57">
            <w:pPr>
              <w:jc w:val="center"/>
            </w:pPr>
            <w:r>
              <w:t>с. Петрилово</w:t>
            </w:r>
          </w:p>
        </w:tc>
        <w:tc>
          <w:tcPr>
            <w:tcW w:w="1512" w:type="dxa"/>
            <w:vMerge/>
            <w:vAlign w:val="center"/>
          </w:tcPr>
          <w:p w14:paraId="0E869167" w14:textId="77777777" w:rsidR="00957F8D" w:rsidRPr="001729D1" w:rsidRDefault="00957F8D" w:rsidP="00A70D57">
            <w:pPr>
              <w:jc w:val="center"/>
            </w:pPr>
          </w:p>
        </w:tc>
        <w:tc>
          <w:tcPr>
            <w:tcW w:w="1888" w:type="dxa"/>
            <w:vAlign w:val="center"/>
          </w:tcPr>
          <w:p w14:paraId="5B84C2B4" w14:textId="77777777" w:rsidR="00957F8D" w:rsidRPr="001729D1" w:rsidRDefault="00957F8D" w:rsidP="00A70D57">
            <w:pPr>
              <w:jc w:val="center"/>
            </w:pPr>
            <w:r w:rsidRPr="001729D1">
              <w:t>24,4</w:t>
            </w:r>
          </w:p>
        </w:tc>
        <w:tc>
          <w:tcPr>
            <w:tcW w:w="1512" w:type="dxa"/>
            <w:vMerge/>
            <w:vAlign w:val="center"/>
          </w:tcPr>
          <w:p w14:paraId="0F2E6CA1" w14:textId="77777777" w:rsidR="00957F8D" w:rsidRPr="001729D1" w:rsidRDefault="00957F8D" w:rsidP="00A70D57">
            <w:pPr>
              <w:jc w:val="center"/>
            </w:pPr>
          </w:p>
        </w:tc>
        <w:tc>
          <w:tcPr>
            <w:tcW w:w="1618" w:type="dxa"/>
            <w:vAlign w:val="center"/>
          </w:tcPr>
          <w:p w14:paraId="030A0BEC" w14:textId="77777777" w:rsidR="00957F8D" w:rsidRPr="001729D1" w:rsidRDefault="00957F8D" w:rsidP="00A70D57">
            <w:pPr>
              <w:jc w:val="center"/>
              <w:rPr>
                <w:b/>
              </w:rPr>
            </w:pPr>
            <w:r w:rsidRPr="001729D1">
              <w:rPr>
                <w:b/>
              </w:rPr>
              <w:t>8,4</w:t>
            </w:r>
          </w:p>
        </w:tc>
        <w:tc>
          <w:tcPr>
            <w:tcW w:w="1237" w:type="dxa"/>
            <w:vMerge/>
            <w:vAlign w:val="center"/>
          </w:tcPr>
          <w:p w14:paraId="33780F63" w14:textId="77777777" w:rsidR="00957F8D" w:rsidRPr="001729D1" w:rsidRDefault="00957F8D" w:rsidP="00A70D57">
            <w:pPr>
              <w:jc w:val="center"/>
            </w:pPr>
          </w:p>
        </w:tc>
        <w:tc>
          <w:tcPr>
            <w:tcW w:w="1314" w:type="dxa"/>
            <w:vAlign w:val="center"/>
          </w:tcPr>
          <w:p w14:paraId="1FF31AB7" w14:textId="77777777" w:rsidR="00957F8D" w:rsidRPr="001729D1" w:rsidRDefault="00957F8D" w:rsidP="00A70D57">
            <w:pPr>
              <w:jc w:val="center"/>
            </w:pPr>
            <w:r w:rsidRPr="001729D1">
              <w:t>0,0272</w:t>
            </w:r>
          </w:p>
        </w:tc>
        <w:tc>
          <w:tcPr>
            <w:tcW w:w="1246" w:type="dxa"/>
            <w:vMerge/>
            <w:vAlign w:val="center"/>
          </w:tcPr>
          <w:p w14:paraId="4C54AF7A" w14:textId="77777777" w:rsidR="00957F8D" w:rsidRPr="001729D1" w:rsidRDefault="00957F8D" w:rsidP="00A70D57">
            <w:pPr>
              <w:jc w:val="center"/>
            </w:pPr>
          </w:p>
        </w:tc>
        <w:tc>
          <w:tcPr>
            <w:tcW w:w="1263" w:type="dxa"/>
            <w:gridSpan w:val="2"/>
            <w:vAlign w:val="center"/>
          </w:tcPr>
          <w:p w14:paraId="67DCC2B8" w14:textId="77777777" w:rsidR="00957F8D" w:rsidRPr="001729D1" w:rsidRDefault="00957F8D" w:rsidP="00A70D57">
            <w:pPr>
              <w:jc w:val="center"/>
              <w:rPr>
                <w:b/>
              </w:rPr>
            </w:pPr>
            <w:r w:rsidRPr="001729D1">
              <w:rPr>
                <w:b/>
              </w:rPr>
              <w:t>1,12</w:t>
            </w:r>
          </w:p>
        </w:tc>
      </w:tr>
      <w:tr w:rsidR="00957F8D" w:rsidRPr="001729D1" w14:paraId="2957C856" w14:textId="77777777" w:rsidTr="00A70D57">
        <w:tc>
          <w:tcPr>
            <w:tcW w:w="1559" w:type="dxa"/>
          </w:tcPr>
          <w:p w14:paraId="423DED47" w14:textId="77777777" w:rsidR="00957F8D" w:rsidRPr="001729D1" w:rsidRDefault="00957F8D" w:rsidP="00A70D57">
            <w:pPr>
              <w:jc w:val="center"/>
            </w:pPr>
            <w:r w:rsidRPr="001729D1">
              <w:t>27.08.2020г.</w:t>
            </w:r>
          </w:p>
        </w:tc>
        <w:tc>
          <w:tcPr>
            <w:tcW w:w="2268" w:type="dxa"/>
            <w:vAlign w:val="center"/>
          </w:tcPr>
          <w:p w14:paraId="5CC4821A" w14:textId="77777777" w:rsidR="00957F8D" w:rsidRDefault="00957F8D" w:rsidP="00A70D57">
            <w:pPr>
              <w:jc w:val="center"/>
            </w:pPr>
            <w:r w:rsidRPr="001729D1">
              <w:t>Скв</w:t>
            </w:r>
            <w:r>
              <w:t>ажина</w:t>
            </w:r>
            <w:r w:rsidRPr="001729D1">
              <w:t xml:space="preserve"> №1421</w:t>
            </w:r>
          </w:p>
          <w:p w14:paraId="79BFF9F5" w14:textId="77777777" w:rsidR="00957F8D" w:rsidRPr="001729D1" w:rsidRDefault="00957F8D" w:rsidP="00A70D57">
            <w:pPr>
              <w:jc w:val="center"/>
            </w:pPr>
            <w:r>
              <w:t>с. Шунга</w:t>
            </w:r>
          </w:p>
        </w:tc>
        <w:tc>
          <w:tcPr>
            <w:tcW w:w="1512" w:type="dxa"/>
            <w:vMerge/>
            <w:vAlign w:val="center"/>
          </w:tcPr>
          <w:p w14:paraId="54E51607" w14:textId="77777777" w:rsidR="00957F8D" w:rsidRPr="001729D1" w:rsidRDefault="00957F8D" w:rsidP="00A70D57">
            <w:pPr>
              <w:jc w:val="center"/>
            </w:pPr>
          </w:p>
        </w:tc>
        <w:tc>
          <w:tcPr>
            <w:tcW w:w="1888" w:type="dxa"/>
            <w:vAlign w:val="center"/>
          </w:tcPr>
          <w:p w14:paraId="738AE547" w14:textId="77777777" w:rsidR="00957F8D" w:rsidRPr="001729D1" w:rsidRDefault="00957F8D" w:rsidP="00A70D57">
            <w:pPr>
              <w:jc w:val="center"/>
            </w:pPr>
            <w:r w:rsidRPr="001729D1">
              <w:t>менее 1</w:t>
            </w:r>
          </w:p>
        </w:tc>
        <w:tc>
          <w:tcPr>
            <w:tcW w:w="1512" w:type="dxa"/>
            <w:vMerge/>
            <w:vAlign w:val="center"/>
          </w:tcPr>
          <w:p w14:paraId="328AD3B9" w14:textId="77777777" w:rsidR="00957F8D" w:rsidRPr="001729D1" w:rsidRDefault="00957F8D" w:rsidP="00A70D57">
            <w:pPr>
              <w:jc w:val="center"/>
            </w:pPr>
          </w:p>
        </w:tc>
        <w:tc>
          <w:tcPr>
            <w:tcW w:w="1618" w:type="dxa"/>
            <w:vAlign w:val="center"/>
          </w:tcPr>
          <w:p w14:paraId="12E92EA9" w14:textId="77777777" w:rsidR="00957F8D" w:rsidRPr="001729D1" w:rsidRDefault="00957F8D" w:rsidP="00A70D57">
            <w:pPr>
              <w:jc w:val="center"/>
              <w:rPr>
                <w:b/>
              </w:rPr>
            </w:pPr>
            <w:r w:rsidRPr="001729D1">
              <w:rPr>
                <w:b/>
              </w:rPr>
              <w:t>3,1</w:t>
            </w:r>
          </w:p>
        </w:tc>
        <w:tc>
          <w:tcPr>
            <w:tcW w:w="1237" w:type="dxa"/>
            <w:vMerge/>
            <w:vAlign w:val="center"/>
          </w:tcPr>
          <w:p w14:paraId="16AFC3B1" w14:textId="77777777" w:rsidR="00957F8D" w:rsidRPr="001729D1" w:rsidRDefault="00957F8D" w:rsidP="00A70D57">
            <w:pPr>
              <w:jc w:val="center"/>
            </w:pPr>
          </w:p>
        </w:tc>
        <w:tc>
          <w:tcPr>
            <w:tcW w:w="1314" w:type="dxa"/>
            <w:vAlign w:val="center"/>
          </w:tcPr>
          <w:p w14:paraId="6FF31CEA" w14:textId="77777777" w:rsidR="00957F8D" w:rsidRPr="001729D1" w:rsidRDefault="00957F8D" w:rsidP="00A70D57">
            <w:pPr>
              <w:jc w:val="center"/>
            </w:pPr>
            <w:r w:rsidRPr="001729D1">
              <w:t>0,1</w:t>
            </w:r>
          </w:p>
        </w:tc>
        <w:tc>
          <w:tcPr>
            <w:tcW w:w="1246" w:type="dxa"/>
            <w:vMerge/>
            <w:vAlign w:val="center"/>
          </w:tcPr>
          <w:p w14:paraId="5CA91F03" w14:textId="77777777" w:rsidR="00957F8D" w:rsidRPr="001729D1" w:rsidRDefault="00957F8D" w:rsidP="00A70D57">
            <w:pPr>
              <w:jc w:val="center"/>
            </w:pPr>
          </w:p>
        </w:tc>
        <w:tc>
          <w:tcPr>
            <w:tcW w:w="1263" w:type="dxa"/>
            <w:gridSpan w:val="2"/>
            <w:vAlign w:val="center"/>
          </w:tcPr>
          <w:p w14:paraId="5F17A668" w14:textId="77777777" w:rsidR="00957F8D" w:rsidRPr="001729D1" w:rsidRDefault="00957F8D" w:rsidP="00A70D57">
            <w:pPr>
              <w:jc w:val="center"/>
              <w:rPr>
                <w:b/>
              </w:rPr>
            </w:pPr>
            <w:r w:rsidRPr="001729D1">
              <w:rPr>
                <w:b/>
              </w:rPr>
              <w:t>0,41</w:t>
            </w:r>
          </w:p>
        </w:tc>
      </w:tr>
      <w:tr w:rsidR="00957F8D" w:rsidRPr="001729D1" w14:paraId="2F5D450D" w14:textId="77777777" w:rsidTr="00A70D57">
        <w:tc>
          <w:tcPr>
            <w:tcW w:w="1559" w:type="dxa"/>
          </w:tcPr>
          <w:p w14:paraId="27AD5BF1" w14:textId="77777777" w:rsidR="00957F8D" w:rsidRPr="001729D1" w:rsidRDefault="00957F8D" w:rsidP="00A70D57">
            <w:pPr>
              <w:jc w:val="center"/>
            </w:pPr>
            <w:r w:rsidRPr="001729D1">
              <w:t>27.08.2020г.</w:t>
            </w:r>
          </w:p>
        </w:tc>
        <w:tc>
          <w:tcPr>
            <w:tcW w:w="2268" w:type="dxa"/>
            <w:vAlign w:val="center"/>
          </w:tcPr>
          <w:p w14:paraId="40ACF814" w14:textId="77777777" w:rsidR="00957F8D" w:rsidRDefault="00957F8D" w:rsidP="00A70D57">
            <w:pPr>
              <w:jc w:val="center"/>
            </w:pPr>
            <w:r w:rsidRPr="001729D1">
              <w:t>Скв</w:t>
            </w:r>
            <w:r>
              <w:t>ажина</w:t>
            </w:r>
            <w:r w:rsidRPr="001729D1">
              <w:t xml:space="preserve"> №1481</w:t>
            </w:r>
          </w:p>
          <w:p w14:paraId="46B5F4B3" w14:textId="77777777" w:rsidR="00957F8D" w:rsidRPr="001729D1" w:rsidRDefault="00957F8D" w:rsidP="00A70D57">
            <w:pPr>
              <w:jc w:val="center"/>
            </w:pPr>
            <w:r>
              <w:t>с. Шунга</w:t>
            </w:r>
          </w:p>
        </w:tc>
        <w:tc>
          <w:tcPr>
            <w:tcW w:w="1512" w:type="dxa"/>
            <w:vMerge/>
            <w:vAlign w:val="center"/>
          </w:tcPr>
          <w:p w14:paraId="4D796446" w14:textId="77777777" w:rsidR="00957F8D" w:rsidRPr="001729D1" w:rsidRDefault="00957F8D" w:rsidP="00A70D57">
            <w:pPr>
              <w:jc w:val="center"/>
            </w:pPr>
          </w:p>
        </w:tc>
        <w:tc>
          <w:tcPr>
            <w:tcW w:w="1888" w:type="dxa"/>
            <w:vAlign w:val="center"/>
          </w:tcPr>
          <w:p w14:paraId="4508A4D3" w14:textId="77777777" w:rsidR="00957F8D" w:rsidRPr="001729D1" w:rsidRDefault="00957F8D" w:rsidP="00A70D57">
            <w:pPr>
              <w:jc w:val="center"/>
            </w:pPr>
            <w:r w:rsidRPr="001729D1">
              <w:t>менее 1</w:t>
            </w:r>
          </w:p>
        </w:tc>
        <w:tc>
          <w:tcPr>
            <w:tcW w:w="1512" w:type="dxa"/>
            <w:vMerge/>
            <w:vAlign w:val="center"/>
          </w:tcPr>
          <w:p w14:paraId="77A812DB" w14:textId="77777777" w:rsidR="00957F8D" w:rsidRPr="001729D1" w:rsidRDefault="00957F8D" w:rsidP="00A70D57">
            <w:pPr>
              <w:jc w:val="center"/>
            </w:pPr>
          </w:p>
        </w:tc>
        <w:tc>
          <w:tcPr>
            <w:tcW w:w="1618" w:type="dxa"/>
            <w:vAlign w:val="center"/>
          </w:tcPr>
          <w:p w14:paraId="05E86475" w14:textId="77777777" w:rsidR="00957F8D" w:rsidRPr="001729D1" w:rsidRDefault="00957F8D" w:rsidP="00A70D57">
            <w:pPr>
              <w:jc w:val="center"/>
            </w:pPr>
            <w:r w:rsidRPr="001729D1">
              <w:t>менее 1</w:t>
            </w:r>
          </w:p>
        </w:tc>
        <w:tc>
          <w:tcPr>
            <w:tcW w:w="1237" w:type="dxa"/>
            <w:vMerge/>
            <w:vAlign w:val="center"/>
          </w:tcPr>
          <w:p w14:paraId="3F628A96" w14:textId="77777777" w:rsidR="00957F8D" w:rsidRPr="001729D1" w:rsidRDefault="00957F8D" w:rsidP="00A70D57">
            <w:pPr>
              <w:jc w:val="center"/>
            </w:pPr>
          </w:p>
        </w:tc>
        <w:tc>
          <w:tcPr>
            <w:tcW w:w="1314" w:type="dxa"/>
            <w:vAlign w:val="center"/>
          </w:tcPr>
          <w:p w14:paraId="426B6B2B" w14:textId="77777777" w:rsidR="00957F8D" w:rsidRPr="001729D1" w:rsidRDefault="00957F8D" w:rsidP="00A70D57">
            <w:pPr>
              <w:jc w:val="center"/>
            </w:pPr>
            <w:r w:rsidRPr="001729D1">
              <w:t>менее0,01</w:t>
            </w:r>
          </w:p>
        </w:tc>
        <w:tc>
          <w:tcPr>
            <w:tcW w:w="1246" w:type="dxa"/>
            <w:vMerge/>
            <w:vAlign w:val="center"/>
          </w:tcPr>
          <w:p w14:paraId="2DFB1FD2" w14:textId="77777777" w:rsidR="00957F8D" w:rsidRPr="001729D1" w:rsidRDefault="00957F8D" w:rsidP="00A70D57">
            <w:pPr>
              <w:jc w:val="center"/>
            </w:pPr>
          </w:p>
        </w:tc>
        <w:tc>
          <w:tcPr>
            <w:tcW w:w="1263" w:type="dxa"/>
            <w:gridSpan w:val="2"/>
            <w:vAlign w:val="center"/>
          </w:tcPr>
          <w:p w14:paraId="160094E8" w14:textId="77777777" w:rsidR="00957F8D" w:rsidRPr="001729D1" w:rsidRDefault="00957F8D" w:rsidP="00A70D57">
            <w:pPr>
              <w:jc w:val="center"/>
            </w:pPr>
            <w:r w:rsidRPr="001729D1">
              <w:t>менее 0,1</w:t>
            </w:r>
          </w:p>
        </w:tc>
      </w:tr>
      <w:tr w:rsidR="00957F8D" w:rsidRPr="001729D1" w14:paraId="1800FC1A" w14:textId="77777777" w:rsidTr="00A70D57">
        <w:tc>
          <w:tcPr>
            <w:tcW w:w="1559" w:type="dxa"/>
          </w:tcPr>
          <w:p w14:paraId="282EC31D" w14:textId="77777777" w:rsidR="00957F8D" w:rsidRPr="001729D1" w:rsidRDefault="00957F8D" w:rsidP="00A70D57">
            <w:pPr>
              <w:jc w:val="center"/>
            </w:pPr>
            <w:r w:rsidRPr="001729D1">
              <w:t>27.08.2020г.</w:t>
            </w:r>
          </w:p>
        </w:tc>
        <w:tc>
          <w:tcPr>
            <w:tcW w:w="2268" w:type="dxa"/>
            <w:vAlign w:val="center"/>
          </w:tcPr>
          <w:p w14:paraId="24FFFCA3" w14:textId="77777777" w:rsidR="00957F8D" w:rsidRDefault="00957F8D" w:rsidP="00A70D57">
            <w:pPr>
              <w:jc w:val="center"/>
            </w:pPr>
            <w:r w:rsidRPr="001729D1">
              <w:t>Скв</w:t>
            </w:r>
            <w:r>
              <w:t>ажина</w:t>
            </w:r>
            <w:r w:rsidRPr="001729D1">
              <w:t xml:space="preserve"> №1773</w:t>
            </w:r>
          </w:p>
          <w:p w14:paraId="0B8BCF89" w14:textId="77777777" w:rsidR="00957F8D" w:rsidRPr="001729D1" w:rsidRDefault="00957F8D" w:rsidP="00A70D57">
            <w:pPr>
              <w:jc w:val="center"/>
            </w:pPr>
            <w:r>
              <w:t>с. Шунга</w:t>
            </w:r>
          </w:p>
        </w:tc>
        <w:tc>
          <w:tcPr>
            <w:tcW w:w="1512" w:type="dxa"/>
            <w:vMerge/>
            <w:vAlign w:val="center"/>
          </w:tcPr>
          <w:p w14:paraId="0DA577D7" w14:textId="77777777" w:rsidR="00957F8D" w:rsidRPr="001729D1" w:rsidRDefault="00957F8D" w:rsidP="00A70D57">
            <w:pPr>
              <w:jc w:val="center"/>
            </w:pPr>
          </w:p>
        </w:tc>
        <w:tc>
          <w:tcPr>
            <w:tcW w:w="1888" w:type="dxa"/>
            <w:vAlign w:val="center"/>
          </w:tcPr>
          <w:p w14:paraId="1FF32802" w14:textId="77777777" w:rsidR="00957F8D" w:rsidRPr="001729D1" w:rsidRDefault="00957F8D" w:rsidP="00A70D57">
            <w:pPr>
              <w:jc w:val="center"/>
            </w:pPr>
            <w:r w:rsidRPr="001729D1">
              <w:t>менее 1</w:t>
            </w:r>
          </w:p>
        </w:tc>
        <w:tc>
          <w:tcPr>
            <w:tcW w:w="1512" w:type="dxa"/>
            <w:vMerge/>
            <w:vAlign w:val="center"/>
          </w:tcPr>
          <w:p w14:paraId="4E529158" w14:textId="77777777" w:rsidR="00957F8D" w:rsidRPr="001729D1" w:rsidRDefault="00957F8D" w:rsidP="00A70D57">
            <w:pPr>
              <w:jc w:val="center"/>
            </w:pPr>
          </w:p>
        </w:tc>
        <w:tc>
          <w:tcPr>
            <w:tcW w:w="1618" w:type="dxa"/>
            <w:vAlign w:val="center"/>
          </w:tcPr>
          <w:p w14:paraId="509EB4C9" w14:textId="77777777" w:rsidR="00957F8D" w:rsidRPr="001729D1" w:rsidRDefault="00957F8D" w:rsidP="00A70D57">
            <w:pPr>
              <w:jc w:val="center"/>
            </w:pPr>
            <w:r w:rsidRPr="001729D1">
              <w:t>менее 1</w:t>
            </w:r>
          </w:p>
        </w:tc>
        <w:tc>
          <w:tcPr>
            <w:tcW w:w="1237" w:type="dxa"/>
            <w:vMerge/>
            <w:vAlign w:val="center"/>
          </w:tcPr>
          <w:p w14:paraId="738A585C" w14:textId="77777777" w:rsidR="00957F8D" w:rsidRPr="001729D1" w:rsidRDefault="00957F8D" w:rsidP="00A70D57">
            <w:pPr>
              <w:jc w:val="center"/>
            </w:pPr>
          </w:p>
        </w:tc>
        <w:tc>
          <w:tcPr>
            <w:tcW w:w="1314" w:type="dxa"/>
            <w:vAlign w:val="center"/>
          </w:tcPr>
          <w:p w14:paraId="1D6CBD5B" w14:textId="77777777" w:rsidR="00957F8D" w:rsidRPr="001729D1" w:rsidRDefault="00957F8D" w:rsidP="00A70D57">
            <w:pPr>
              <w:jc w:val="center"/>
            </w:pPr>
            <w:r w:rsidRPr="001729D1">
              <w:t>менее0,01</w:t>
            </w:r>
          </w:p>
        </w:tc>
        <w:tc>
          <w:tcPr>
            <w:tcW w:w="1246" w:type="dxa"/>
            <w:vMerge/>
            <w:vAlign w:val="center"/>
          </w:tcPr>
          <w:p w14:paraId="6FA91051" w14:textId="77777777" w:rsidR="00957F8D" w:rsidRPr="001729D1" w:rsidRDefault="00957F8D" w:rsidP="00A70D57">
            <w:pPr>
              <w:jc w:val="center"/>
            </w:pPr>
          </w:p>
        </w:tc>
        <w:tc>
          <w:tcPr>
            <w:tcW w:w="1263" w:type="dxa"/>
            <w:gridSpan w:val="2"/>
            <w:vAlign w:val="center"/>
          </w:tcPr>
          <w:p w14:paraId="43E3DF79" w14:textId="77777777" w:rsidR="00957F8D" w:rsidRPr="001729D1" w:rsidRDefault="00957F8D" w:rsidP="00A70D57">
            <w:pPr>
              <w:jc w:val="center"/>
            </w:pPr>
            <w:r w:rsidRPr="001729D1">
              <w:t>менее 0,1</w:t>
            </w:r>
          </w:p>
        </w:tc>
      </w:tr>
      <w:tr w:rsidR="00957F8D" w:rsidRPr="001729D1" w14:paraId="74CEB706" w14:textId="77777777" w:rsidTr="00A70D57">
        <w:tc>
          <w:tcPr>
            <w:tcW w:w="1559" w:type="dxa"/>
          </w:tcPr>
          <w:p w14:paraId="78D42E6F" w14:textId="77777777" w:rsidR="00957F8D" w:rsidRPr="001729D1" w:rsidRDefault="00957F8D" w:rsidP="00A70D57">
            <w:pPr>
              <w:jc w:val="center"/>
            </w:pPr>
            <w:r w:rsidRPr="001729D1">
              <w:t>27.08.2020г.</w:t>
            </w:r>
          </w:p>
        </w:tc>
        <w:tc>
          <w:tcPr>
            <w:tcW w:w="2268" w:type="dxa"/>
            <w:vAlign w:val="center"/>
          </w:tcPr>
          <w:p w14:paraId="7F0652FA" w14:textId="77777777" w:rsidR="00957F8D" w:rsidRDefault="00957F8D" w:rsidP="00A70D57">
            <w:pPr>
              <w:jc w:val="center"/>
            </w:pPr>
            <w:r w:rsidRPr="001729D1">
              <w:t>Скв</w:t>
            </w:r>
            <w:r>
              <w:t>ажина</w:t>
            </w:r>
            <w:r w:rsidRPr="001729D1">
              <w:t xml:space="preserve"> №3381</w:t>
            </w:r>
          </w:p>
          <w:p w14:paraId="30AA4E5C" w14:textId="77777777" w:rsidR="00957F8D" w:rsidRPr="001729D1" w:rsidRDefault="00957F8D" w:rsidP="00A70D57">
            <w:pPr>
              <w:jc w:val="center"/>
            </w:pPr>
            <w:r>
              <w:t>с. Шунга</w:t>
            </w:r>
          </w:p>
        </w:tc>
        <w:tc>
          <w:tcPr>
            <w:tcW w:w="1512" w:type="dxa"/>
            <w:vMerge/>
            <w:vAlign w:val="center"/>
          </w:tcPr>
          <w:p w14:paraId="108CFDE9" w14:textId="77777777" w:rsidR="00957F8D" w:rsidRPr="001729D1" w:rsidRDefault="00957F8D" w:rsidP="00A70D57">
            <w:pPr>
              <w:jc w:val="center"/>
            </w:pPr>
          </w:p>
        </w:tc>
        <w:tc>
          <w:tcPr>
            <w:tcW w:w="1888" w:type="dxa"/>
            <w:vAlign w:val="center"/>
          </w:tcPr>
          <w:p w14:paraId="0BF588FF" w14:textId="77777777" w:rsidR="00957F8D" w:rsidRPr="001729D1" w:rsidRDefault="00957F8D" w:rsidP="00A70D57">
            <w:pPr>
              <w:jc w:val="center"/>
            </w:pPr>
            <w:r w:rsidRPr="001729D1">
              <w:t>менее 1</w:t>
            </w:r>
          </w:p>
        </w:tc>
        <w:tc>
          <w:tcPr>
            <w:tcW w:w="1512" w:type="dxa"/>
            <w:vMerge/>
            <w:vAlign w:val="center"/>
          </w:tcPr>
          <w:p w14:paraId="65955EB3" w14:textId="77777777" w:rsidR="00957F8D" w:rsidRPr="001729D1" w:rsidRDefault="00957F8D" w:rsidP="00A70D57">
            <w:pPr>
              <w:jc w:val="center"/>
            </w:pPr>
          </w:p>
        </w:tc>
        <w:tc>
          <w:tcPr>
            <w:tcW w:w="1618" w:type="dxa"/>
            <w:vAlign w:val="center"/>
          </w:tcPr>
          <w:p w14:paraId="2E5EDE7B" w14:textId="77777777" w:rsidR="00957F8D" w:rsidRPr="001729D1" w:rsidRDefault="00957F8D" w:rsidP="00A70D57">
            <w:pPr>
              <w:jc w:val="center"/>
              <w:rPr>
                <w:b/>
              </w:rPr>
            </w:pPr>
            <w:r w:rsidRPr="001729D1">
              <w:rPr>
                <w:b/>
              </w:rPr>
              <w:t>7,6</w:t>
            </w:r>
          </w:p>
        </w:tc>
        <w:tc>
          <w:tcPr>
            <w:tcW w:w="1237" w:type="dxa"/>
            <w:vMerge/>
            <w:vAlign w:val="center"/>
          </w:tcPr>
          <w:p w14:paraId="0889EC47" w14:textId="77777777" w:rsidR="00957F8D" w:rsidRPr="001729D1" w:rsidRDefault="00957F8D" w:rsidP="00A70D57">
            <w:pPr>
              <w:jc w:val="center"/>
            </w:pPr>
          </w:p>
        </w:tc>
        <w:tc>
          <w:tcPr>
            <w:tcW w:w="1314" w:type="dxa"/>
            <w:vAlign w:val="center"/>
          </w:tcPr>
          <w:p w14:paraId="2E3A203C" w14:textId="77777777" w:rsidR="00957F8D" w:rsidRPr="001729D1" w:rsidRDefault="00957F8D" w:rsidP="00A70D57">
            <w:pPr>
              <w:jc w:val="center"/>
              <w:rPr>
                <w:b/>
              </w:rPr>
            </w:pPr>
            <w:r w:rsidRPr="001729D1">
              <w:rPr>
                <w:b/>
              </w:rPr>
              <w:t>0,12</w:t>
            </w:r>
          </w:p>
        </w:tc>
        <w:tc>
          <w:tcPr>
            <w:tcW w:w="1246" w:type="dxa"/>
            <w:vMerge/>
            <w:vAlign w:val="center"/>
          </w:tcPr>
          <w:p w14:paraId="06F3595E" w14:textId="77777777" w:rsidR="00957F8D" w:rsidRPr="001729D1" w:rsidRDefault="00957F8D" w:rsidP="00A70D57">
            <w:pPr>
              <w:jc w:val="center"/>
            </w:pPr>
          </w:p>
        </w:tc>
        <w:tc>
          <w:tcPr>
            <w:tcW w:w="1263" w:type="dxa"/>
            <w:gridSpan w:val="2"/>
            <w:vAlign w:val="center"/>
          </w:tcPr>
          <w:p w14:paraId="40B82E22" w14:textId="77777777" w:rsidR="00957F8D" w:rsidRPr="001729D1" w:rsidRDefault="00957F8D" w:rsidP="00A70D57">
            <w:pPr>
              <w:jc w:val="center"/>
              <w:rPr>
                <w:b/>
              </w:rPr>
            </w:pPr>
            <w:r w:rsidRPr="001729D1">
              <w:rPr>
                <w:b/>
              </w:rPr>
              <w:t>0,71</w:t>
            </w:r>
          </w:p>
        </w:tc>
      </w:tr>
      <w:tr w:rsidR="00957F8D" w:rsidRPr="001729D1" w14:paraId="6CE86D84" w14:textId="77777777" w:rsidTr="00A70D57">
        <w:tc>
          <w:tcPr>
            <w:tcW w:w="1559" w:type="dxa"/>
          </w:tcPr>
          <w:p w14:paraId="395057DE" w14:textId="77777777" w:rsidR="00957F8D" w:rsidRPr="001729D1" w:rsidRDefault="00957F8D" w:rsidP="00A70D57">
            <w:pPr>
              <w:jc w:val="center"/>
            </w:pPr>
            <w:r w:rsidRPr="001729D1">
              <w:t>24.03.2020г.</w:t>
            </w:r>
          </w:p>
        </w:tc>
        <w:tc>
          <w:tcPr>
            <w:tcW w:w="2268" w:type="dxa"/>
            <w:vAlign w:val="center"/>
          </w:tcPr>
          <w:p w14:paraId="5A47AEB2" w14:textId="77777777" w:rsidR="00957F8D" w:rsidRDefault="00957F8D" w:rsidP="00A70D57">
            <w:pPr>
              <w:jc w:val="center"/>
            </w:pPr>
            <w:r w:rsidRPr="001729D1">
              <w:t>Скв</w:t>
            </w:r>
            <w:r>
              <w:t>ажина</w:t>
            </w:r>
            <w:r w:rsidRPr="001729D1">
              <w:t xml:space="preserve"> №1774</w:t>
            </w:r>
          </w:p>
          <w:p w14:paraId="0B05D4B5" w14:textId="77777777" w:rsidR="00957F8D" w:rsidRPr="001729D1" w:rsidRDefault="00957F8D" w:rsidP="00A70D57">
            <w:pPr>
              <w:jc w:val="center"/>
            </w:pPr>
            <w:r>
              <w:t>с. Петрилово</w:t>
            </w:r>
          </w:p>
        </w:tc>
        <w:tc>
          <w:tcPr>
            <w:tcW w:w="1512" w:type="dxa"/>
            <w:vMerge/>
            <w:vAlign w:val="center"/>
          </w:tcPr>
          <w:p w14:paraId="79BDE8C2" w14:textId="77777777" w:rsidR="00957F8D" w:rsidRPr="001729D1" w:rsidRDefault="00957F8D" w:rsidP="00A70D57">
            <w:pPr>
              <w:jc w:val="center"/>
            </w:pPr>
          </w:p>
        </w:tc>
        <w:tc>
          <w:tcPr>
            <w:tcW w:w="1888" w:type="dxa"/>
            <w:vAlign w:val="center"/>
          </w:tcPr>
          <w:p w14:paraId="059765D9" w14:textId="77777777" w:rsidR="00957F8D" w:rsidRPr="001729D1" w:rsidRDefault="00957F8D" w:rsidP="00A70D57">
            <w:pPr>
              <w:jc w:val="center"/>
            </w:pPr>
            <w:r>
              <w:t>-</w:t>
            </w:r>
          </w:p>
        </w:tc>
        <w:tc>
          <w:tcPr>
            <w:tcW w:w="1512" w:type="dxa"/>
            <w:vMerge/>
            <w:vAlign w:val="center"/>
          </w:tcPr>
          <w:p w14:paraId="1C2AE39E" w14:textId="77777777" w:rsidR="00957F8D" w:rsidRPr="001729D1" w:rsidRDefault="00957F8D" w:rsidP="00A70D57">
            <w:pPr>
              <w:jc w:val="center"/>
            </w:pPr>
          </w:p>
        </w:tc>
        <w:tc>
          <w:tcPr>
            <w:tcW w:w="1618" w:type="dxa"/>
            <w:vAlign w:val="center"/>
          </w:tcPr>
          <w:p w14:paraId="346AD733" w14:textId="77777777" w:rsidR="00957F8D" w:rsidRPr="001729D1" w:rsidRDefault="00957F8D" w:rsidP="00A70D57">
            <w:pPr>
              <w:jc w:val="center"/>
              <w:rPr>
                <w:b/>
              </w:rPr>
            </w:pPr>
            <w:r w:rsidRPr="001729D1">
              <w:rPr>
                <w:b/>
              </w:rPr>
              <w:t>5,5</w:t>
            </w:r>
          </w:p>
        </w:tc>
        <w:tc>
          <w:tcPr>
            <w:tcW w:w="1237" w:type="dxa"/>
            <w:vMerge/>
            <w:vAlign w:val="center"/>
          </w:tcPr>
          <w:p w14:paraId="01CE9F37" w14:textId="77777777" w:rsidR="00957F8D" w:rsidRPr="001729D1" w:rsidRDefault="00957F8D" w:rsidP="00A70D57">
            <w:pPr>
              <w:jc w:val="center"/>
            </w:pPr>
          </w:p>
        </w:tc>
        <w:tc>
          <w:tcPr>
            <w:tcW w:w="1314" w:type="dxa"/>
            <w:vAlign w:val="center"/>
          </w:tcPr>
          <w:p w14:paraId="6EBEB2BB" w14:textId="77777777" w:rsidR="00957F8D" w:rsidRPr="008E245D" w:rsidRDefault="00957F8D" w:rsidP="00A70D57">
            <w:pPr>
              <w:jc w:val="center"/>
            </w:pPr>
            <w:r w:rsidRPr="008E245D">
              <w:t>0,023</w:t>
            </w:r>
          </w:p>
        </w:tc>
        <w:tc>
          <w:tcPr>
            <w:tcW w:w="1246" w:type="dxa"/>
            <w:vMerge/>
            <w:vAlign w:val="center"/>
          </w:tcPr>
          <w:p w14:paraId="24DBA128" w14:textId="77777777" w:rsidR="00957F8D" w:rsidRPr="001729D1" w:rsidRDefault="00957F8D" w:rsidP="00A70D57">
            <w:pPr>
              <w:jc w:val="center"/>
            </w:pPr>
          </w:p>
        </w:tc>
        <w:tc>
          <w:tcPr>
            <w:tcW w:w="1263" w:type="dxa"/>
            <w:gridSpan w:val="2"/>
            <w:vAlign w:val="center"/>
          </w:tcPr>
          <w:p w14:paraId="18C23142" w14:textId="77777777" w:rsidR="00957F8D" w:rsidRPr="001729D1" w:rsidRDefault="00957F8D" w:rsidP="00A70D57">
            <w:pPr>
              <w:jc w:val="center"/>
              <w:rPr>
                <w:b/>
              </w:rPr>
            </w:pPr>
            <w:r w:rsidRPr="001729D1">
              <w:rPr>
                <w:b/>
              </w:rPr>
              <w:t>1,02</w:t>
            </w:r>
          </w:p>
        </w:tc>
      </w:tr>
      <w:tr w:rsidR="00957F8D" w:rsidRPr="001729D1" w14:paraId="161A9022" w14:textId="77777777" w:rsidTr="00A70D57">
        <w:tc>
          <w:tcPr>
            <w:tcW w:w="1559" w:type="dxa"/>
          </w:tcPr>
          <w:p w14:paraId="2BBE582A" w14:textId="77777777" w:rsidR="00957F8D" w:rsidRPr="001729D1" w:rsidRDefault="00957F8D" w:rsidP="00A70D57">
            <w:pPr>
              <w:jc w:val="center"/>
            </w:pPr>
            <w:r w:rsidRPr="001729D1">
              <w:t>24.03.2020г</w:t>
            </w:r>
          </w:p>
        </w:tc>
        <w:tc>
          <w:tcPr>
            <w:tcW w:w="2268" w:type="dxa"/>
            <w:vAlign w:val="center"/>
          </w:tcPr>
          <w:p w14:paraId="40491CCC" w14:textId="77777777" w:rsidR="00957F8D" w:rsidRPr="001729D1" w:rsidRDefault="00957F8D" w:rsidP="00A70D57">
            <w:pPr>
              <w:jc w:val="center"/>
            </w:pPr>
            <w:r w:rsidRPr="001729D1">
              <w:t>котельная с. Саметь</w:t>
            </w:r>
          </w:p>
        </w:tc>
        <w:tc>
          <w:tcPr>
            <w:tcW w:w="1512" w:type="dxa"/>
            <w:vMerge/>
            <w:vAlign w:val="center"/>
          </w:tcPr>
          <w:p w14:paraId="4FE29A45" w14:textId="77777777" w:rsidR="00957F8D" w:rsidRPr="001729D1" w:rsidRDefault="00957F8D" w:rsidP="00A70D57">
            <w:pPr>
              <w:jc w:val="center"/>
            </w:pPr>
          </w:p>
        </w:tc>
        <w:tc>
          <w:tcPr>
            <w:tcW w:w="1888" w:type="dxa"/>
            <w:vAlign w:val="center"/>
          </w:tcPr>
          <w:p w14:paraId="434532F1" w14:textId="77777777" w:rsidR="00957F8D" w:rsidRPr="001729D1" w:rsidRDefault="00957F8D" w:rsidP="00A70D57">
            <w:pPr>
              <w:jc w:val="center"/>
            </w:pPr>
            <w:r>
              <w:t>-</w:t>
            </w:r>
          </w:p>
        </w:tc>
        <w:tc>
          <w:tcPr>
            <w:tcW w:w="1512" w:type="dxa"/>
            <w:vMerge/>
            <w:vAlign w:val="center"/>
          </w:tcPr>
          <w:p w14:paraId="50C01447" w14:textId="77777777" w:rsidR="00957F8D" w:rsidRPr="001729D1" w:rsidRDefault="00957F8D" w:rsidP="00A70D57">
            <w:pPr>
              <w:jc w:val="center"/>
            </w:pPr>
          </w:p>
        </w:tc>
        <w:tc>
          <w:tcPr>
            <w:tcW w:w="1618" w:type="dxa"/>
            <w:vAlign w:val="center"/>
          </w:tcPr>
          <w:p w14:paraId="73D6C1A1" w14:textId="77777777" w:rsidR="00957F8D" w:rsidRPr="001729D1" w:rsidRDefault="00957F8D" w:rsidP="00A70D57">
            <w:pPr>
              <w:jc w:val="center"/>
              <w:rPr>
                <w:b/>
              </w:rPr>
            </w:pPr>
            <w:r>
              <w:rPr>
                <w:b/>
              </w:rPr>
              <w:t>19,2</w:t>
            </w:r>
          </w:p>
        </w:tc>
        <w:tc>
          <w:tcPr>
            <w:tcW w:w="1237" w:type="dxa"/>
            <w:vMerge/>
            <w:vAlign w:val="center"/>
          </w:tcPr>
          <w:p w14:paraId="10CF3587" w14:textId="77777777" w:rsidR="00957F8D" w:rsidRPr="001729D1" w:rsidRDefault="00957F8D" w:rsidP="00A70D57">
            <w:pPr>
              <w:jc w:val="center"/>
            </w:pPr>
          </w:p>
        </w:tc>
        <w:tc>
          <w:tcPr>
            <w:tcW w:w="1314" w:type="dxa"/>
            <w:vAlign w:val="center"/>
          </w:tcPr>
          <w:p w14:paraId="78452F37" w14:textId="77777777" w:rsidR="00957F8D" w:rsidRPr="008E245D" w:rsidRDefault="00957F8D" w:rsidP="00A70D57">
            <w:pPr>
              <w:jc w:val="center"/>
            </w:pPr>
            <w:r w:rsidRPr="008E245D">
              <w:t>0,018</w:t>
            </w:r>
          </w:p>
        </w:tc>
        <w:tc>
          <w:tcPr>
            <w:tcW w:w="1246" w:type="dxa"/>
            <w:vMerge/>
            <w:vAlign w:val="center"/>
          </w:tcPr>
          <w:p w14:paraId="11315382" w14:textId="77777777" w:rsidR="00957F8D" w:rsidRPr="001729D1" w:rsidRDefault="00957F8D" w:rsidP="00A70D57">
            <w:pPr>
              <w:jc w:val="center"/>
            </w:pPr>
          </w:p>
        </w:tc>
        <w:tc>
          <w:tcPr>
            <w:tcW w:w="1263" w:type="dxa"/>
            <w:gridSpan w:val="2"/>
            <w:vAlign w:val="center"/>
          </w:tcPr>
          <w:p w14:paraId="2C5D65E3" w14:textId="77777777" w:rsidR="00957F8D" w:rsidRPr="001729D1" w:rsidRDefault="00957F8D" w:rsidP="00A70D57">
            <w:pPr>
              <w:jc w:val="center"/>
              <w:rPr>
                <w:b/>
              </w:rPr>
            </w:pPr>
            <w:r>
              <w:rPr>
                <w:b/>
              </w:rPr>
              <w:t>более 2,0</w:t>
            </w:r>
          </w:p>
        </w:tc>
      </w:tr>
      <w:tr w:rsidR="00957F8D" w:rsidRPr="001729D1" w14:paraId="7CEA76E2" w14:textId="77777777" w:rsidTr="00A70D57">
        <w:tc>
          <w:tcPr>
            <w:tcW w:w="1559" w:type="dxa"/>
          </w:tcPr>
          <w:p w14:paraId="14181397" w14:textId="77777777" w:rsidR="00957F8D" w:rsidRPr="001729D1" w:rsidRDefault="00957F8D" w:rsidP="00A70D57">
            <w:pPr>
              <w:jc w:val="center"/>
            </w:pPr>
            <w:r w:rsidRPr="001729D1">
              <w:t>24.03.2020г</w:t>
            </w:r>
          </w:p>
        </w:tc>
        <w:tc>
          <w:tcPr>
            <w:tcW w:w="2268" w:type="dxa"/>
            <w:vAlign w:val="center"/>
          </w:tcPr>
          <w:p w14:paraId="7AB433E9" w14:textId="77777777" w:rsidR="00957F8D" w:rsidRDefault="00957F8D" w:rsidP="00A70D57">
            <w:pPr>
              <w:jc w:val="center"/>
            </w:pPr>
            <w:r w:rsidRPr="001729D1">
              <w:t>после станции обезжелезивания</w:t>
            </w:r>
          </w:p>
          <w:p w14:paraId="6E386A5A" w14:textId="77777777" w:rsidR="00957F8D" w:rsidRPr="001729D1" w:rsidRDefault="00957F8D" w:rsidP="00A70D57">
            <w:pPr>
              <w:jc w:val="center"/>
            </w:pPr>
            <w:r>
              <w:t>с. Яковлевское</w:t>
            </w:r>
          </w:p>
        </w:tc>
        <w:tc>
          <w:tcPr>
            <w:tcW w:w="1512" w:type="dxa"/>
            <w:vMerge/>
            <w:vAlign w:val="center"/>
          </w:tcPr>
          <w:p w14:paraId="0554F084" w14:textId="77777777" w:rsidR="00957F8D" w:rsidRPr="001729D1" w:rsidRDefault="00957F8D" w:rsidP="00A70D57">
            <w:pPr>
              <w:jc w:val="center"/>
            </w:pPr>
          </w:p>
        </w:tc>
        <w:tc>
          <w:tcPr>
            <w:tcW w:w="1888" w:type="dxa"/>
            <w:vAlign w:val="center"/>
          </w:tcPr>
          <w:p w14:paraId="269BA822" w14:textId="77777777" w:rsidR="00957F8D" w:rsidRPr="001729D1" w:rsidRDefault="00957F8D" w:rsidP="00A70D57">
            <w:pPr>
              <w:jc w:val="center"/>
            </w:pPr>
            <w:r>
              <w:t>-</w:t>
            </w:r>
          </w:p>
        </w:tc>
        <w:tc>
          <w:tcPr>
            <w:tcW w:w="1512" w:type="dxa"/>
            <w:vMerge/>
            <w:vAlign w:val="center"/>
          </w:tcPr>
          <w:p w14:paraId="3C8DF253" w14:textId="77777777" w:rsidR="00957F8D" w:rsidRPr="001729D1" w:rsidRDefault="00957F8D" w:rsidP="00A70D57">
            <w:pPr>
              <w:jc w:val="center"/>
            </w:pPr>
          </w:p>
        </w:tc>
        <w:tc>
          <w:tcPr>
            <w:tcW w:w="1618" w:type="dxa"/>
            <w:vAlign w:val="center"/>
          </w:tcPr>
          <w:p w14:paraId="2C96290E" w14:textId="77777777" w:rsidR="00957F8D" w:rsidRPr="001729D1" w:rsidRDefault="00957F8D" w:rsidP="00A70D57">
            <w:pPr>
              <w:jc w:val="center"/>
            </w:pPr>
            <w:r w:rsidRPr="001729D1">
              <w:t>менее 1</w:t>
            </w:r>
          </w:p>
        </w:tc>
        <w:tc>
          <w:tcPr>
            <w:tcW w:w="1237" w:type="dxa"/>
            <w:vMerge/>
            <w:vAlign w:val="center"/>
          </w:tcPr>
          <w:p w14:paraId="17B1BBD4" w14:textId="77777777" w:rsidR="00957F8D" w:rsidRPr="001729D1" w:rsidRDefault="00957F8D" w:rsidP="00A70D57">
            <w:pPr>
              <w:jc w:val="center"/>
            </w:pPr>
          </w:p>
        </w:tc>
        <w:tc>
          <w:tcPr>
            <w:tcW w:w="1314" w:type="dxa"/>
            <w:vAlign w:val="center"/>
          </w:tcPr>
          <w:p w14:paraId="187F8145" w14:textId="77777777" w:rsidR="00957F8D" w:rsidRPr="001729D1" w:rsidRDefault="00957F8D" w:rsidP="00A70D57">
            <w:pPr>
              <w:jc w:val="center"/>
            </w:pPr>
            <w:r w:rsidRPr="001729D1">
              <w:t>0,012</w:t>
            </w:r>
          </w:p>
        </w:tc>
        <w:tc>
          <w:tcPr>
            <w:tcW w:w="1246" w:type="dxa"/>
            <w:vMerge/>
            <w:vAlign w:val="center"/>
          </w:tcPr>
          <w:p w14:paraId="6E8EF1F4" w14:textId="77777777" w:rsidR="00957F8D" w:rsidRPr="001729D1" w:rsidRDefault="00957F8D" w:rsidP="00A70D57">
            <w:pPr>
              <w:jc w:val="center"/>
            </w:pPr>
          </w:p>
        </w:tc>
        <w:tc>
          <w:tcPr>
            <w:tcW w:w="1263" w:type="dxa"/>
            <w:gridSpan w:val="2"/>
            <w:vAlign w:val="center"/>
          </w:tcPr>
          <w:p w14:paraId="7CE51F30" w14:textId="77777777" w:rsidR="00957F8D" w:rsidRPr="001729D1" w:rsidRDefault="00957F8D" w:rsidP="00A70D57">
            <w:pPr>
              <w:jc w:val="center"/>
            </w:pPr>
            <w:r w:rsidRPr="001729D1">
              <w:t>0,15</w:t>
            </w:r>
          </w:p>
        </w:tc>
      </w:tr>
      <w:tr w:rsidR="00957F8D" w:rsidRPr="001729D1" w14:paraId="2D3625A4" w14:textId="77777777" w:rsidTr="00A70D57">
        <w:tc>
          <w:tcPr>
            <w:tcW w:w="1559" w:type="dxa"/>
          </w:tcPr>
          <w:p w14:paraId="49DFC572" w14:textId="77777777" w:rsidR="00957F8D" w:rsidRPr="001729D1" w:rsidRDefault="00957F8D" w:rsidP="00A70D57">
            <w:pPr>
              <w:jc w:val="center"/>
            </w:pPr>
            <w:r>
              <w:t>16.11.2020г.</w:t>
            </w:r>
          </w:p>
        </w:tc>
        <w:tc>
          <w:tcPr>
            <w:tcW w:w="2268" w:type="dxa"/>
            <w:vAlign w:val="center"/>
          </w:tcPr>
          <w:p w14:paraId="28A67E4F" w14:textId="77777777" w:rsidR="00957F8D" w:rsidRDefault="00957F8D" w:rsidP="00A70D57">
            <w:pPr>
              <w:jc w:val="center"/>
            </w:pPr>
            <w:r w:rsidRPr="001729D1">
              <w:t>Скв</w:t>
            </w:r>
            <w:r>
              <w:t>ажина №2220</w:t>
            </w:r>
          </w:p>
          <w:p w14:paraId="164852A7" w14:textId="77777777" w:rsidR="00957F8D" w:rsidRPr="001729D1" w:rsidRDefault="00957F8D" w:rsidP="00A70D57">
            <w:pPr>
              <w:jc w:val="center"/>
            </w:pPr>
            <w:r>
              <w:t>с. Шунга</w:t>
            </w:r>
          </w:p>
        </w:tc>
        <w:tc>
          <w:tcPr>
            <w:tcW w:w="1512" w:type="dxa"/>
            <w:vMerge/>
            <w:vAlign w:val="center"/>
          </w:tcPr>
          <w:p w14:paraId="6F977BC0" w14:textId="77777777" w:rsidR="00957F8D" w:rsidRPr="001729D1" w:rsidRDefault="00957F8D" w:rsidP="00A70D57">
            <w:pPr>
              <w:jc w:val="center"/>
            </w:pPr>
          </w:p>
        </w:tc>
        <w:tc>
          <w:tcPr>
            <w:tcW w:w="1888" w:type="dxa"/>
            <w:vAlign w:val="center"/>
          </w:tcPr>
          <w:p w14:paraId="21735F9A" w14:textId="77777777" w:rsidR="00957F8D" w:rsidRPr="001729D1" w:rsidRDefault="00957F8D" w:rsidP="00A70D57">
            <w:pPr>
              <w:jc w:val="center"/>
            </w:pPr>
            <w:r w:rsidRPr="001729D1">
              <w:t>менее 1</w:t>
            </w:r>
          </w:p>
        </w:tc>
        <w:tc>
          <w:tcPr>
            <w:tcW w:w="1512" w:type="dxa"/>
            <w:vMerge/>
            <w:vAlign w:val="center"/>
          </w:tcPr>
          <w:p w14:paraId="62274B52" w14:textId="77777777" w:rsidR="00957F8D" w:rsidRPr="001729D1" w:rsidRDefault="00957F8D" w:rsidP="00A70D57">
            <w:pPr>
              <w:jc w:val="center"/>
            </w:pPr>
          </w:p>
        </w:tc>
        <w:tc>
          <w:tcPr>
            <w:tcW w:w="1618" w:type="dxa"/>
            <w:vAlign w:val="center"/>
          </w:tcPr>
          <w:p w14:paraId="1881615B" w14:textId="77777777" w:rsidR="00957F8D" w:rsidRPr="001729D1" w:rsidRDefault="00957F8D" w:rsidP="00A70D57">
            <w:pPr>
              <w:jc w:val="center"/>
              <w:rPr>
                <w:b/>
              </w:rPr>
            </w:pPr>
            <w:r>
              <w:rPr>
                <w:b/>
              </w:rPr>
              <w:t>2,6</w:t>
            </w:r>
          </w:p>
        </w:tc>
        <w:tc>
          <w:tcPr>
            <w:tcW w:w="1237" w:type="dxa"/>
            <w:vMerge/>
            <w:vAlign w:val="center"/>
          </w:tcPr>
          <w:p w14:paraId="3680AE5C" w14:textId="77777777" w:rsidR="00957F8D" w:rsidRPr="001729D1" w:rsidRDefault="00957F8D" w:rsidP="00A70D57">
            <w:pPr>
              <w:jc w:val="center"/>
            </w:pPr>
          </w:p>
        </w:tc>
        <w:tc>
          <w:tcPr>
            <w:tcW w:w="1314" w:type="dxa"/>
            <w:vAlign w:val="center"/>
          </w:tcPr>
          <w:p w14:paraId="01ADD226" w14:textId="77777777" w:rsidR="00957F8D" w:rsidRPr="001729D1" w:rsidRDefault="00957F8D" w:rsidP="00A70D57">
            <w:pPr>
              <w:jc w:val="center"/>
            </w:pPr>
            <w:r w:rsidRPr="001729D1">
              <w:t>0,033</w:t>
            </w:r>
          </w:p>
        </w:tc>
        <w:tc>
          <w:tcPr>
            <w:tcW w:w="1246" w:type="dxa"/>
            <w:vMerge/>
            <w:vAlign w:val="center"/>
          </w:tcPr>
          <w:p w14:paraId="04639D4D" w14:textId="77777777" w:rsidR="00957F8D" w:rsidRPr="001729D1" w:rsidRDefault="00957F8D" w:rsidP="00A70D57">
            <w:pPr>
              <w:jc w:val="center"/>
            </w:pPr>
          </w:p>
        </w:tc>
        <w:tc>
          <w:tcPr>
            <w:tcW w:w="1263" w:type="dxa"/>
            <w:gridSpan w:val="2"/>
            <w:vAlign w:val="center"/>
          </w:tcPr>
          <w:p w14:paraId="7C964DDE" w14:textId="77777777" w:rsidR="00957F8D" w:rsidRPr="001729D1" w:rsidRDefault="00957F8D" w:rsidP="00A70D57">
            <w:pPr>
              <w:jc w:val="center"/>
            </w:pPr>
            <w:r w:rsidRPr="001729D1">
              <w:t>0,19</w:t>
            </w:r>
          </w:p>
        </w:tc>
      </w:tr>
    </w:tbl>
    <w:p w14:paraId="0313ADA0" w14:textId="660DD46D" w:rsidR="00C21A9B" w:rsidRPr="00081C9F" w:rsidRDefault="00C21A9B" w:rsidP="00957F8D">
      <w:pPr>
        <w:spacing w:before="120" w:after="120"/>
        <w:jc w:val="center"/>
        <w:sectPr w:rsidR="00C21A9B" w:rsidRPr="00081C9F">
          <w:headerReference w:type="default" r:id="rId30"/>
          <w:pgSz w:w="16838" w:h="11906" w:orient="landscape"/>
          <w:pgMar w:top="851" w:right="567" w:bottom="851" w:left="567" w:header="454" w:footer="0" w:gutter="0"/>
          <w:cols w:space="720"/>
          <w:formProt w:val="0"/>
          <w:docGrid w:linePitch="360"/>
        </w:sectPr>
      </w:pPr>
    </w:p>
    <w:p w14:paraId="24F878D1" w14:textId="77777777" w:rsidR="00C21A9B" w:rsidRDefault="004F5DC7" w:rsidP="0075402C">
      <w:pPr>
        <w:spacing w:after="120"/>
        <w:ind w:left="567" w:hanging="567"/>
        <w:rPr>
          <w:b/>
          <w:sz w:val="26"/>
          <w:szCs w:val="26"/>
        </w:rPr>
      </w:pPr>
      <w:r>
        <w:rPr>
          <w:b/>
          <w:sz w:val="26"/>
          <w:szCs w:val="26"/>
        </w:rPr>
        <w:lastRenderedPageBreak/>
        <w:t>6.4.3. Описание состояния и функционирования существующих насосных централизованных станций.</w:t>
      </w:r>
    </w:p>
    <w:p w14:paraId="6B3FAB6A" w14:textId="77777777" w:rsidR="00C21A9B" w:rsidRDefault="004F5DC7">
      <w:pPr>
        <w:ind w:firstLine="709"/>
        <w:jc w:val="both"/>
        <w:rPr>
          <w:sz w:val="26"/>
          <w:szCs w:val="26"/>
        </w:rPr>
      </w:pPr>
      <w:r>
        <w:rPr>
          <w:sz w:val="26"/>
          <w:szCs w:val="26"/>
        </w:rPr>
        <w:t xml:space="preserve">Централизованная насосная станция, к которым относятся станции 2-го и 3-го подъема, в Шунгенском сельском поселении расположена на территории станции обезжелезивания в с. Яковлевское. На станции установлены насосы подачи воды марки К45/30 или К 80-65-160 (см. рисунок 6.4.2.3). Для учета объема отпущенной со станции воды установлен электромагнитный расходомер (см. рисунок 6.4.2.4). для обеспечения надежности подачи воды на станции постоянно находится в рабочем состоянии не менее двух насосов. </w:t>
      </w:r>
    </w:p>
    <w:p w14:paraId="049FE8EA" w14:textId="77777777" w:rsidR="00C21A9B" w:rsidRDefault="004F5DC7">
      <w:pPr>
        <w:ind w:firstLine="709"/>
        <w:jc w:val="both"/>
        <w:rPr>
          <w:sz w:val="26"/>
          <w:szCs w:val="26"/>
        </w:rPr>
      </w:pPr>
      <w:r>
        <w:rPr>
          <w:sz w:val="26"/>
          <w:szCs w:val="26"/>
        </w:rPr>
        <w:t>Для подъема воды и подачи её потребителям в других населенных пунктах сельского поселения достаточно напора и производительности скважинных насосов. Требуемое значение напора воды (не менее 10 м вод. ст. у потребителей) обеспечивается частотными регуляторами давления или действующими водонапорными башнями. Так, насосная станция в с. Петрилово включается редко по причине достаточного напора скважинного насоса.</w:t>
      </w:r>
    </w:p>
    <w:p w14:paraId="05B6FF9A" w14:textId="77777777" w:rsidR="00C21A9B" w:rsidRDefault="004F5DC7">
      <w:pPr>
        <w:ind w:firstLine="567"/>
        <w:jc w:val="both"/>
        <w:rPr>
          <w:sz w:val="26"/>
          <w:szCs w:val="26"/>
        </w:rPr>
      </w:pPr>
      <w:r>
        <w:rPr>
          <w:sz w:val="26"/>
          <w:szCs w:val="26"/>
        </w:rPr>
        <w:t>Оценка энергоэффективности подачи воды оценивается как соотношение удельного расхода электрической энергии, необходимой для подачи установленного объема воды, и установленного уровня напора (давления).</w:t>
      </w:r>
    </w:p>
    <w:p w14:paraId="587858F6" w14:textId="77777777" w:rsidR="00C21A9B" w:rsidRDefault="004F5DC7">
      <w:pPr>
        <w:ind w:firstLine="567"/>
        <w:jc w:val="both"/>
        <w:rPr>
          <w:sz w:val="26"/>
          <w:szCs w:val="26"/>
        </w:rPr>
      </w:pPr>
      <w:r>
        <w:rPr>
          <w:sz w:val="26"/>
          <w:szCs w:val="26"/>
        </w:rPr>
        <w:t xml:space="preserve">Электроснабжение объектов МУП «Коммунсервис» осуществляется в соответствии с договором на электроснабжение, заключенным с ОАО «Костромская сбытовая компания» № 6604070 от 18.12.2015 года. </w:t>
      </w:r>
    </w:p>
    <w:p w14:paraId="1BF9C10B" w14:textId="77777777" w:rsidR="00C21A9B" w:rsidRDefault="004F5DC7">
      <w:pPr>
        <w:ind w:firstLine="567"/>
        <w:jc w:val="both"/>
        <w:rPr>
          <w:sz w:val="26"/>
          <w:szCs w:val="26"/>
        </w:rPr>
      </w:pPr>
      <w:r>
        <w:rPr>
          <w:sz w:val="26"/>
          <w:szCs w:val="26"/>
        </w:rPr>
        <w:t>Перечень расчётных приборов учёта электроэнергии представлен в таблице 6.4.3.1.</w:t>
      </w:r>
    </w:p>
    <w:p w14:paraId="576F7725" w14:textId="77777777" w:rsidR="00C21A9B" w:rsidRDefault="004F5DC7">
      <w:pPr>
        <w:spacing w:before="120" w:after="120"/>
        <w:jc w:val="center"/>
      </w:pPr>
      <w:r>
        <w:rPr>
          <w:sz w:val="26"/>
          <w:szCs w:val="26"/>
        </w:rPr>
        <w:t>Таблица 6.4.3.1. Перечень расчётных приборов учёта электроэнергии и потребление электроэнергии за 2023 год</w:t>
      </w:r>
    </w:p>
    <w:tbl>
      <w:tblPr>
        <w:tblStyle w:val="aff3"/>
        <w:tblW w:w="10209" w:type="dxa"/>
        <w:jc w:val="center"/>
        <w:tblLayout w:type="fixed"/>
        <w:tblCellMar>
          <w:left w:w="57" w:type="dxa"/>
          <w:right w:w="57" w:type="dxa"/>
        </w:tblCellMar>
        <w:tblLook w:val="04A0" w:firstRow="1" w:lastRow="0" w:firstColumn="1" w:lastColumn="0" w:noHBand="0" w:noVBand="1"/>
      </w:tblPr>
      <w:tblGrid>
        <w:gridCol w:w="569"/>
        <w:gridCol w:w="3252"/>
        <w:gridCol w:w="2119"/>
        <w:gridCol w:w="2417"/>
        <w:gridCol w:w="1852"/>
      </w:tblGrid>
      <w:tr w:rsidR="00C21A9B" w14:paraId="17B8BC77" w14:textId="77777777">
        <w:trPr>
          <w:jc w:val="center"/>
        </w:trPr>
        <w:tc>
          <w:tcPr>
            <w:tcW w:w="569" w:type="dxa"/>
            <w:vAlign w:val="center"/>
          </w:tcPr>
          <w:p w14:paraId="6A3AB076" w14:textId="77777777" w:rsidR="00C21A9B" w:rsidRDefault="004F5DC7">
            <w:pPr>
              <w:jc w:val="center"/>
            </w:pPr>
            <w:r>
              <w:t>№</w:t>
            </w:r>
          </w:p>
          <w:p w14:paraId="68909FE4" w14:textId="77777777" w:rsidR="00C21A9B" w:rsidRDefault="004F5DC7">
            <w:pPr>
              <w:jc w:val="center"/>
            </w:pPr>
            <w:r>
              <w:t>п/п</w:t>
            </w:r>
          </w:p>
        </w:tc>
        <w:tc>
          <w:tcPr>
            <w:tcW w:w="3252" w:type="dxa"/>
            <w:vAlign w:val="center"/>
          </w:tcPr>
          <w:p w14:paraId="0F52E5CB" w14:textId="77777777" w:rsidR="00C21A9B" w:rsidRDefault="004F5DC7">
            <w:pPr>
              <w:jc w:val="center"/>
            </w:pPr>
            <w:r>
              <w:t>Наименование объекта</w:t>
            </w:r>
          </w:p>
          <w:p w14:paraId="7A4648CD" w14:textId="77777777" w:rsidR="00C21A9B" w:rsidRDefault="004F5DC7">
            <w:pPr>
              <w:jc w:val="center"/>
            </w:pPr>
            <w:r>
              <w:t>(место установки)</w:t>
            </w:r>
          </w:p>
        </w:tc>
        <w:tc>
          <w:tcPr>
            <w:tcW w:w="2119" w:type="dxa"/>
            <w:vAlign w:val="center"/>
          </w:tcPr>
          <w:p w14:paraId="7563D92E" w14:textId="77777777" w:rsidR="00C21A9B" w:rsidRDefault="004F5DC7">
            <w:pPr>
              <w:jc w:val="center"/>
            </w:pPr>
            <w:r>
              <w:t>Наименование, № питающей ТП</w:t>
            </w:r>
          </w:p>
        </w:tc>
        <w:tc>
          <w:tcPr>
            <w:tcW w:w="2417" w:type="dxa"/>
            <w:vAlign w:val="center"/>
          </w:tcPr>
          <w:p w14:paraId="128FAB88" w14:textId="77777777" w:rsidR="00C21A9B" w:rsidRDefault="004F5DC7">
            <w:pPr>
              <w:jc w:val="center"/>
            </w:pPr>
            <w:r>
              <w:t>Марка электросчетчика</w:t>
            </w:r>
          </w:p>
        </w:tc>
        <w:tc>
          <w:tcPr>
            <w:tcW w:w="1852" w:type="dxa"/>
          </w:tcPr>
          <w:p w14:paraId="2CB43096" w14:textId="77777777" w:rsidR="00C21A9B" w:rsidRDefault="004F5DC7">
            <w:pPr>
              <w:jc w:val="center"/>
            </w:pPr>
            <w:r>
              <w:t>Потребление эл. энергии, кВт*ч</w:t>
            </w:r>
          </w:p>
        </w:tc>
      </w:tr>
      <w:tr w:rsidR="00C21A9B" w14:paraId="5D097454" w14:textId="77777777">
        <w:trPr>
          <w:jc w:val="center"/>
        </w:trPr>
        <w:tc>
          <w:tcPr>
            <w:tcW w:w="569" w:type="dxa"/>
            <w:vAlign w:val="center"/>
          </w:tcPr>
          <w:p w14:paraId="2522F022" w14:textId="77777777" w:rsidR="00C21A9B" w:rsidRDefault="004F5DC7">
            <w:pPr>
              <w:jc w:val="center"/>
            </w:pPr>
            <w:r>
              <w:t>1</w:t>
            </w:r>
          </w:p>
        </w:tc>
        <w:tc>
          <w:tcPr>
            <w:tcW w:w="3252" w:type="dxa"/>
          </w:tcPr>
          <w:p w14:paraId="48630618" w14:textId="77777777" w:rsidR="00C21A9B" w:rsidRDefault="004F5DC7">
            <w:r>
              <w:t xml:space="preserve">Скважина №1421, с. Шунга </w:t>
            </w:r>
          </w:p>
        </w:tc>
        <w:tc>
          <w:tcPr>
            <w:tcW w:w="2119" w:type="dxa"/>
            <w:vAlign w:val="center"/>
          </w:tcPr>
          <w:p w14:paraId="19ED93F9" w14:textId="77777777" w:rsidR="00C21A9B" w:rsidRDefault="004F5DC7">
            <w:pPr>
              <w:jc w:val="center"/>
            </w:pPr>
            <w:r>
              <w:t>ТП №417</w:t>
            </w:r>
          </w:p>
        </w:tc>
        <w:tc>
          <w:tcPr>
            <w:tcW w:w="2417" w:type="dxa"/>
            <w:vAlign w:val="center"/>
          </w:tcPr>
          <w:p w14:paraId="4A527559" w14:textId="77777777" w:rsidR="00C21A9B" w:rsidRDefault="004F5DC7">
            <w:pPr>
              <w:jc w:val="center"/>
            </w:pPr>
            <w:r>
              <w:t>Меркурий 230-АМ01</w:t>
            </w:r>
          </w:p>
        </w:tc>
        <w:tc>
          <w:tcPr>
            <w:tcW w:w="1852" w:type="dxa"/>
          </w:tcPr>
          <w:p w14:paraId="586CB285" w14:textId="77777777" w:rsidR="00C21A9B" w:rsidRDefault="004F5DC7">
            <w:pPr>
              <w:jc w:val="center"/>
            </w:pPr>
            <w:r>
              <w:t>23526</w:t>
            </w:r>
          </w:p>
        </w:tc>
      </w:tr>
      <w:tr w:rsidR="00C21A9B" w14:paraId="0EA172A2" w14:textId="77777777">
        <w:trPr>
          <w:jc w:val="center"/>
        </w:trPr>
        <w:tc>
          <w:tcPr>
            <w:tcW w:w="569" w:type="dxa"/>
            <w:vAlign w:val="center"/>
          </w:tcPr>
          <w:p w14:paraId="4EC09674" w14:textId="77777777" w:rsidR="00C21A9B" w:rsidRDefault="004F5DC7">
            <w:pPr>
              <w:jc w:val="center"/>
            </w:pPr>
            <w:r>
              <w:t>2</w:t>
            </w:r>
          </w:p>
        </w:tc>
        <w:tc>
          <w:tcPr>
            <w:tcW w:w="3252" w:type="dxa"/>
          </w:tcPr>
          <w:p w14:paraId="4D58B51C" w14:textId="77777777" w:rsidR="00C21A9B" w:rsidRDefault="004F5DC7">
            <w:r>
              <w:t>Скважина №1481,  с. Шунга</w:t>
            </w:r>
          </w:p>
        </w:tc>
        <w:tc>
          <w:tcPr>
            <w:tcW w:w="2119" w:type="dxa"/>
            <w:vAlign w:val="center"/>
          </w:tcPr>
          <w:p w14:paraId="5F28CC43" w14:textId="77777777" w:rsidR="00C21A9B" w:rsidRDefault="004F5DC7">
            <w:pPr>
              <w:jc w:val="center"/>
            </w:pPr>
            <w:r>
              <w:t xml:space="preserve">ТП №601 </w:t>
            </w:r>
          </w:p>
        </w:tc>
        <w:tc>
          <w:tcPr>
            <w:tcW w:w="2417" w:type="dxa"/>
          </w:tcPr>
          <w:p w14:paraId="3B30FF0E" w14:textId="77777777" w:rsidR="00C21A9B" w:rsidRDefault="004F5DC7">
            <w:pPr>
              <w:jc w:val="center"/>
            </w:pPr>
            <w:r>
              <w:t>Меркурий 230-АМ01</w:t>
            </w:r>
          </w:p>
        </w:tc>
        <w:tc>
          <w:tcPr>
            <w:tcW w:w="1852" w:type="dxa"/>
          </w:tcPr>
          <w:p w14:paraId="61B59852" w14:textId="77777777" w:rsidR="00C21A9B" w:rsidRDefault="004F5DC7">
            <w:pPr>
              <w:jc w:val="center"/>
            </w:pPr>
            <w:r>
              <w:t>24893</w:t>
            </w:r>
          </w:p>
        </w:tc>
      </w:tr>
      <w:tr w:rsidR="00C21A9B" w14:paraId="348F3A63" w14:textId="77777777">
        <w:trPr>
          <w:jc w:val="center"/>
        </w:trPr>
        <w:tc>
          <w:tcPr>
            <w:tcW w:w="569" w:type="dxa"/>
            <w:vAlign w:val="center"/>
          </w:tcPr>
          <w:p w14:paraId="62B77975" w14:textId="77777777" w:rsidR="00C21A9B" w:rsidRDefault="004F5DC7">
            <w:pPr>
              <w:jc w:val="center"/>
            </w:pPr>
            <w:r>
              <w:t>3</w:t>
            </w:r>
          </w:p>
        </w:tc>
        <w:tc>
          <w:tcPr>
            <w:tcW w:w="3252" w:type="dxa"/>
          </w:tcPr>
          <w:p w14:paraId="33BB57B8" w14:textId="77777777" w:rsidR="00C21A9B" w:rsidRDefault="004F5DC7">
            <w:r>
              <w:t xml:space="preserve">Скважина №2220, с. Шунга </w:t>
            </w:r>
          </w:p>
        </w:tc>
        <w:tc>
          <w:tcPr>
            <w:tcW w:w="2119" w:type="dxa"/>
            <w:vAlign w:val="center"/>
          </w:tcPr>
          <w:p w14:paraId="3520FBFF" w14:textId="77777777" w:rsidR="00C21A9B" w:rsidRDefault="004F5DC7">
            <w:pPr>
              <w:jc w:val="center"/>
            </w:pPr>
            <w:r>
              <w:t>ТП № 655</w:t>
            </w:r>
          </w:p>
        </w:tc>
        <w:tc>
          <w:tcPr>
            <w:tcW w:w="2417" w:type="dxa"/>
          </w:tcPr>
          <w:p w14:paraId="4D702A6C" w14:textId="77777777" w:rsidR="00C21A9B" w:rsidRDefault="004F5DC7">
            <w:pPr>
              <w:jc w:val="center"/>
            </w:pPr>
            <w:r>
              <w:t>Меркурий 230-АМ01</w:t>
            </w:r>
          </w:p>
        </w:tc>
        <w:tc>
          <w:tcPr>
            <w:tcW w:w="1852" w:type="dxa"/>
          </w:tcPr>
          <w:p w14:paraId="63184155" w14:textId="77777777" w:rsidR="00C21A9B" w:rsidRDefault="004F5DC7">
            <w:pPr>
              <w:jc w:val="center"/>
            </w:pPr>
            <w:r>
              <w:t>29031</w:t>
            </w:r>
          </w:p>
        </w:tc>
      </w:tr>
      <w:tr w:rsidR="00C21A9B" w14:paraId="773C035D" w14:textId="77777777">
        <w:trPr>
          <w:jc w:val="center"/>
        </w:trPr>
        <w:tc>
          <w:tcPr>
            <w:tcW w:w="569" w:type="dxa"/>
            <w:vAlign w:val="center"/>
          </w:tcPr>
          <w:p w14:paraId="75BFC001" w14:textId="77777777" w:rsidR="00C21A9B" w:rsidRDefault="004F5DC7">
            <w:pPr>
              <w:jc w:val="center"/>
            </w:pPr>
            <w:r>
              <w:t>4</w:t>
            </w:r>
          </w:p>
        </w:tc>
        <w:tc>
          <w:tcPr>
            <w:tcW w:w="3252" w:type="dxa"/>
          </w:tcPr>
          <w:p w14:paraId="5835D09C" w14:textId="77777777" w:rsidR="00C21A9B" w:rsidRDefault="004F5DC7">
            <w:r>
              <w:t>Скважина №1773, с. Шунга</w:t>
            </w:r>
          </w:p>
        </w:tc>
        <w:tc>
          <w:tcPr>
            <w:tcW w:w="2119" w:type="dxa"/>
            <w:vAlign w:val="center"/>
          </w:tcPr>
          <w:p w14:paraId="2390E064" w14:textId="77777777" w:rsidR="00C21A9B" w:rsidRDefault="004F5DC7">
            <w:pPr>
              <w:jc w:val="center"/>
            </w:pPr>
            <w:r>
              <w:t>ТП № 417</w:t>
            </w:r>
          </w:p>
        </w:tc>
        <w:tc>
          <w:tcPr>
            <w:tcW w:w="2417" w:type="dxa"/>
          </w:tcPr>
          <w:p w14:paraId="07FD2F81" w14:textId="77777777" w:rsidR="00C21A9B" w:rsidRDefault="004F5DC7">
            <w:pPr>
              <w:jc w:val="center"/>
            </w:pPr>
            <w:r>
              <w:t>Меркурий 230-АМ01</w:t>
            </w:r>
          </w:p>
        </w:tc>
        <w:tc>
          <w:tcPr>
            <w:tcW w:w="1852" w:type="dxa"/>
          </w:tcPr>
          <w:p w14:paraId="17140CCE" w14:textId="77777777" w:rsidR="00C21A9B" w:rsidRDefault="004F5DC7">
            <w:pPr>
              <w:jc w:val="center"/>
            </w:pPr>
            <w:r>
              <w:t>28538</w:t>
            </w:r>
          </w:p>
        </w:tc>
      </w:tr>
      <w:tr w:rsidR="00C21A9B" w14:paraId="324610D5" w14:textId="77777777">
        <w:trPr>
          <w:jc w:val="center"/>
        </w:trPr>
        <w:tc>
          <w:tcPr>
            <w:tcW w:w="569" w:type="dxa"/>
            <w:vAlign w:val="center"/>
          </w:tcPr>
          <w:p w14:paraId="545A0065" w14:textId="77777777" w:rsidR="00C21A9B" w:rsidRDefault="004F5DC7">
            <w:pPr>
              <w:jc w:val="center"/>
            </w:pPr>
            <w:r>
              <w:t>5</w:t>
            </w:r>
          </w:p>
        </w:tc>
        <w:tc>
          <w:tcPr>
            <w:tcW w:w="3252" w:type="dxa"/>
          </w:tcPr>
          <w:p w14:paraId="1BCDF50A" w14:textId="77777777" w:rsidR="00C21A9B" w:rsidRDefault="004F5DC7">
            <w:r>
              <w:t>Скважина №3381, с. Шунга</w:t>
            </w:r>
          </w:p>
        </w:tc>
        <w:tc>
          <w:tcPr>
            <w:tcW w:w="2119" w:type="dxa"/>
            <w:vAlign w:val="center"/>
          </w:tcPr>
          <w:p w14:paraId="473E4C03" w14:textId="77777777" w:rsidR="00C21A9B" w:rsidRDefault="004F5DC7">
            <w:pPr>
              <w:jc w:val="center"/>
            </w:pPr>
            <w:r>
              <w:t>ТП № 415</w:t>
            </w:r>
          </w:p>
        </w:tc>
        <w:tc>
          <w:tcPr>
            <w:tcW w:w="2417" w:type="dxa"/>
          </w:tcPr>
          <w:p w14:paraId="3BF6DE97" w14:textId="77777777" w:rsidR="00C21A9B" w:rsidRDefault="004F5DC7">
            <w:pPr>
              <w:jc w:val="center"/>
            </w:pPr>
            <w:r>
              <w:t>Меркурий 230-АМ01</w:t>
            </w:r>
          </w:p>
        </w:tc>
        <w:tc>
          <w:tcPr>
            <w:tcW w:w="1852" w:type="dxa"/>
          </w:tcPr>
          <w:p w14:paraId="08C615FC" w14:textId="77777777" w:rsidR="00C21A9B" w:rsidRDefault="004F5DC7">
            <w:pPr>
              <w:jc w:val="center"/>
            </w:pPr>
            <w:r>
              <w:t>23952</w:t>
            </w:r>
          </w:p>
        </w:tc>
      </w:tr>
      <w:tr w:rsidR="00C21A9B" w14:paraId="238911F4" w14:textId="77777777">
        <w:trPr>
          <w:jc w:val="center"/>
        </w:trPr>
        <w:tc>
          <w:tcPr>
            <w:tcW w:w="569" w:type="dxa"/>
            <w:vAlign w:val="center"/>
          </w:tcPr>
          <w:p w14:paraId="45007C44" w14:textId="77777777" w:rsidR="00C21A9B" w:rsidRDefault="004F5DC7">
            <w:pPr>
              <w:jc w:val="center"/>
            </w:pPr>
            <w:r>
              <w:t>6</w:t>
            </w:r>
          </w:p>
        </w:tc>
        <w:tc>
          <w:tcPr>
            <w:tcW w:w="3252" w:type="dxa"/>
          </w:tcPr>
          <w:p w14:paraId="3EAC2215" w14:textId="77777777" w:rsidR="00C21A9B" w:rsidRDefault="004F5DC7">
            <w:r>
              <w:t>Скважина № 5101, д. Аганино</w:t>
            </w:r>
          </w:p>
        </w:tc>
        <w:tc>
          <w:tcPr>
            <w:tcW w:w="2119" w:type="dxa"/>
            <w:vAlign w:val="center"/>
          </w:tcPr>
          <w:p w14:paraId="6CA45040" w14:textId="77777777" w:rsidR="00C21A9B" w:rsidRDefault="004F5DC7">
            <w:pPr>
              <w:jc w:val="center"/>
            </w:pPr>
            <w:r>
              <w:t xml:space="preserve">нет сведений </w:t>
            </w:r>
          </w:p>
        </w:tc>
        <w:tc>
          <w:tcPr>
            <w:tcW w:w="2417" w:type="dxa"/>
            <w:vAlign w:val="center"/>
          </w:tcPr>
          <w:p w14:paraId="76A7922B" w14:textId="77777777" w:rsidR="00C21A9B" w:rsidRDefault="004F5DC7">
            <w:pPr>
              <w:jc w:val="center"/>
            </w:pPr>
            <w:r>
              <w:t>ЦЭ6803В</w:t>
            </w:r>
          </w:p>
        </w:tc>
        <w:tc>
          <w:tcPr>
            <w:tcW w:w="1852" w:type="dxa"/>
          </w:tcPr>
          <w:p w14:paraId="159F839E" w14:textId="77777777" w:rsidR="00C21A9B" w:rsidRDefault="004F5DC7">
            <w:pPr>
              <w:jc w:val="center"/>
            </w:pPr>
            <w:r>
              <w:t>5074</w:t>
            </w:r>
          </w:p>
        </w:tc>
      </w:tr>
      <w:tr w:rsidR="0075402C" w14:paraId="052E72E0" w14:textId="77777777">
        <w:trPr>
          <w:jc w:val="center"/>
        </w:trPr>
        <w:tc>
          <w:tcPr>
            <w:tcW w:w="569" w:type="dxa"/>
            <w:vAlign w:val="center"/>
          </w:tcPr>
          <w:p w14:paraId="5C82710A" w14:textId="77777777" w:rsidR="0075402C" w:rsidRPr="0014712A" w:rsidRDefault="0075402C" w:rsidP="0075402C">
            <w:pPr>
              <w:jc w:val="center"/>
            </w:pPr>
            <w:r w:rsidRPr="0014712A">
              <w:t>7</w:t>
            </w:r>
          </w:p>
        </w:tc>
        <w:tc>
          <w:tcPr>
            <w:tcW w:w="3252" w:type="dxa"/>
          </w:tcPr>
          <w:p w14:paraId="13377DB4" w14:textId="77777777" w:rsidR="0075402C" w:rsidRPr="0014712A" w:rsidRDefault="0075402C" w:rsidP="0075402C">
            <w:r w:rsidRPr="0014712A">
              <w:t>Скважины №</w:t>
            </w:r>
            <w:r>
              <w:t>3998, №4328</w:t>
            </w:r>
            <w:r w:rsidRPr="0014712A">
              <w:t xml:space="preserve"> </w:t>
            </w:r>
          </w:p>
        </w:tc>
        <w:tc>
          <w:tcPr>
            <w:tcW w:w="2119" w:type="dxa"/>
            <w:vAlign w:val="center"/>
          </w:tcPr>
          <w:p w14:paraId="52DE1989" w14:textId="77777777" w:rsidR="0075402C" w:rsidRPr="0014712A" w:rsidRDefault="0075402C" w:rsidP="0075402C">
            <w:pPr>
              <w:jc w:val="center"/>
            </w:pPr>
            <w:r w:rsidRPr="0014712A">
              <w:t>ТП №</w:t>
            </w:r>
            <w:r>
              <w:t>694</w:t>
            </w:r>
            <w:r w:rsidRPr="0014712A">
              <w:t xml:space="preserve"> </w:t>
            </w:r>
          </w:p>
        </w:tc>
        <w:tc>
          <w:tcPr>
            <w:tcW w:w="2417" w:type="dxa"/>
            <w:vAlign w:val="center"/>
          </w:tcPr>
          <w:p w14:paraId="2D8690FC" w14:textId="77777777" w:rsidR="0075402C" w:rsidRPr="0014712A" w:rsidRDefault="0075402C" w:rsidP="0075402C">
            <w:pPr>
              <w:jc w:val="center"/>
            </w:pPr>
            <w:r w:rsidRPr="00127EED">
              <w:t>Меркурий 230-АМ01</w:t>
            </w:r>
          </w:p>
        </w:tc>
        <w:tc>
          <w:tcPr>
            <w:tcW w:w="1852" w:type="dxa"/>
          </w:tcPr>
          <w:p w14:paraId="1E74E2D3" w14:textId="77777777" w:rsidR="0075402C" w:rsidRPr="00127EED" w:rsidRDefault="0075402C" w:rsidP="0075402C">
            <w:pPr>
              <w:jc w:val="center"/>
            </w:pPr>
            <w:r>
              <w:t>53639</w:t>
            </w:r>
          </w:p>
        </w:tc>
      </w:tr>
      <w:tr w:rsidR="0075402C" w14:paraId="23A6F55F" w14:textId="77777777">
        <w:trPr>
          <w:jc w:val="center"/>
        </w:trPr>
        <w:tc>
          <w:tcPr>
            <w:tcW w:w="569" w:type="dxa"/>
            <w:vAlign w:val="center"/>
          </w:tcPr>
          <w:p w14:paraId="61F9B405" w14:textId="77777777" w:rsidR="0075402C" w:rsidRDefault="0075402C" w:rsidP="0075402C">
            <w:pPr>
              <w:jc w:val="center"/>
            </w:pPr>
            <w:r>
              <w:t>8</w:t>
            </w:r>
          </w:p>
        </w:tc>
        <w:tc>
          <w:tcPr>
            <w:tcW w:w="3252" w:type="dxa"/>
          </w:tcPr>
          <w:p w14:paraId="437C09F2" w14:textId="77777777" w:rsidR="0075402C" w:rsidRDefault="0075402C" w:rsidP="0075402C">
            <w:r>
              <w:t xml:space="preserve">Насосная станция </w:t>
            </w:r>
          </w:p>
        </w:tc>
        <w:tc>
          <w:tcPr>
            <w:tcW w:w="2119" w:type="dxa"/>
            <w:vAlign w:val="center"/>
          </w:tcPr>
          <w:p w14:paraId="0896527F" w14:textId="77777777" w:rsidR="0075402C" w:rsidRDefault="0075402C" w:rsidP="0075402C">
            <w:pPr>
              <w:jc w:val="center"/>
            </w:pPr>
            <w:r>
              <w:t xml:space="preserve">ТП №680 </w:t>
            </w:r>
          </w:p>
        </w:tc>
        <w:tc>
          <w:tcPr>
            <w:tcW w:w="2417" w:type="dxa"/>
            <w:vAlign w:val="center"/>
          </w:tcPr>
          <w:p w14:paraId="09E793DA" w14:textId="77777777" w:rsidR="0075402C" w:rsidRDefault="0075402C" w:rsidP="0075402C">
            <w:pPr>
              <w:jc w:val="center"/>
            </w:pPr>
            <w:r>
              <w:t>ЦЭ6803В</w:t>
            </w:r>
          </w:p>
        </w:tc>
        <w:tc>
          <w:tcPr>
            <w:tcW w:w="1852" w:type="dxa"/>
          </w:tcPr>
          <w:p w14:paraId="141FD123" w14:textId="77777777" w:rsidR="0075402C" w:rsidRDefault="0075402C" w:rsidP="0075402C">
            <w:pPr>
              <w:jc w:val="center"/>
            </w:pPr>
            <w:r>
              <w:t>95800</w:t>
            </w:r>
          </w:p>
        </w:tc>
      </w:tr>
      <w:tr w:rsidR="0075402C" w14:paraId="105C4A0D" w14:textId="77777777">
        <w:trPr>
          <w:jc w:val="center"/>
        </w:trPr>
        <w:tc>
          <w:tcPr>
            <w:tcW w:w="569" w:type="dxa"/>
            <w:vAlign w:val="center"/>
          </w:tcPr>
          <w:p w14:paraId="57200631" w14:textId="77777777" w:rsidR="0075402C" w:rsidRDefault="0075402C" w:rsidP="0075402C">
            <w:pPr>
              <w:jc w:val="center"/>
            </w:pPr>
          </w:p>
        </w:tc>
        <w:tc>
          <w:tcPr>
            <w:tcW w:w="3252" w:type="dxa"/>
          </w:tcPr>
          <w:p w14:paraId="029A66FD" w14:textId="77777777" w:rsidR="0075402C" w:rsidRDefault="0075402C" w:rsidP="0075402C">
            <w:r>
              <w:rPr>
                <w:b/>
              </w:rPr>
              <w:t>Итого</w:t>
            </w:r>
          </w:p>
        </w:tc>
        <w:tc>
          <w:tcPr>
            <w:tcW w:w="2119" w:type="dxa"/>
            <w:vAlign w:val="center"/>
          </w:tcPr>
          <w:p w14:paraId="786D9B93" w14:textId="77777777" w:rsidR="0075402C" w:rsidRDefault="0075402C" w:rsidP="0075402C">
            <w:pPr>
              <w:jc w:val="center"/>
              <w:rPr>
                <w:b/>
              </w:rPr>
            </w:pPr>
          </w:p>
        </w:tc>
        <w:tc>
          <w:tcPr>
            <w:tcW w:w="2417" w:type="dxa"/>
            <w:vAlign w:val="center"/>
          </w:tcPr>
          <w:p w14:paraId="1FF641EE" w14:textId="77777777" w:rsidR="0075402C" w:rsidRDefault="0075402C" w:rsidP="0075402C">
            <w:pPr>
              <w:jc w:val="center"/>
              <w:rPr>
                <w:b/>
              </w:rPr>
            </w:pPr>
          </w:p>
        </w:tc>
        <w:tc>
          <w:tcPr>
            <w:tcW w:w="1852" w:type="dxa"/>
          </w:tcPr>
          <w:p w14:paraId="454C04AD" w14:textId="77777777" w:rsidR="0075402C" w:rsidRDefault="0075402C" w:rsidP="0075402C">
            <w:pPr>
              <w:jc w:val="center"/>
            </w:pPr>
            <w:r>
              <w:rPr>
                <w:b/>
              </w:rPr>
              <w:fldChar w:fldCharType="begin"/>
            </w:r>
            <w:r>
              <w:rPr>
                <w:b/>
              </w:rPr>
              <w:instrText xml:space="preserve"> =SUM(ABOVE)</w:instrText>
            </w:r>
            <w:r>
              <w:rPr>
                <w:b/>
              </w:rPr>
              <w:fldChar w:fldCharType="separate"/>
            </w:r>
            <w:r>
              <w:rPr>
                <w:b/>
              </w:rPr>
              <w:t>284453</w:t>
            </w:r>
            <w:r>
              <w:rPr>
                <w:b/>
              </w:rPr>
              <w:fldChar w:fldCharType="end"/>
            </w:r>
          </w:p>
        </w:tc>
      </w:tr>
    </w:tbl>
    <w:p w14:paraId="3F918919" w14:textId="77777777" w:rsidR="00C21A9B" w:rsidRDefault="004F5DC7">
      <w:pPr>
        <w:tabs>
          <w:tab w:val="left" w:pos="284"/>
          <w:tab w:val="left" w:pos="567"/>
        </w:tabs>
        <w:spacing w:before="240"/>
        <w:ind w:firstLine="709"/>
        <w:jc w:val="both"/>
        <w:rPr>
          <w:rStyle w:val="a3"/>
          <w:b w:val="0"/>
          <w:sz w:val="26"/>
          <w:szCs w:val="26"/>
        </w:rPr>
      </w:pPr>
      <w:r>
        <w:rPr>
          <w:rStyle w:val="a3"/>
          <w:b w:val="0"/>
          <w:sz w:val="26"/>
          <w:szCs w:val="26"/>
        </w:rPr>
        <w:t>Основными потребителями электрической энергии в системе коммунального водоснабжения и водоотведения являются:</w:t>
      </w:r>
    </w:p>
    <w:p w14:paraId="4D455CA6" w14:textId="77777777" w:rsidR="00C21A9B" w:rsidRDefault="004F5DC7">
      <w:pPr>
        <w:tabs>
          <w:tab w:val="left" w:pos="284"/>
          <w:tab w:val="left" w:pos="567"/>
        </w:tabs>
        <w:ind w:firstLine="284"/>
        <w:jc w:val="both"/>
        <w:rPr>
          <w:rStyle w:val="a3"/>
          <w:b w:val="0"/>
          <w:sz w:val="26"/>
          <w:szCs w:val="26"/>
        </w:rPr>
      </w:pPr>
      <w:r>
        <w:rPr>
          <w:rStyle w:val="a3"/>
          <w:b w:val="0"/>
          <w:sz w:val="26"/>
          <w:szCs w:val="26"/>
        </w:rPr>
        <w:t xml:space="preserve">- насосные станции </w:t>
      </w:r>
      <w:r>
        <w:rPr>
          <w:rStyle w:val="a3"/>
          <w:b w:val="0"/>
          <w:sz w:val="26"/>
          <w:szCs w:val="26"/>
          <w:lang w:val="en-US"/>
        </w:rPr>
        <w:t>I</w:t>
      </w:r>
      <w:r>
        <w:rPr>
          <w:rStyle w:val="a3"/>
          <w:b w:val="0"/>
          <w:sz w:val="26"/>
          <w:szCs w:val="26"/>
        </w:rPr>
        <w:t xml:space="preserve"> подъема (скважинные насосы), обеспечивающие забор воды из подземного источника и транспортирование ее к станции водоподготовки или непосредственно к потребителям;</w:t>
      </w:r>
    </w:p>
    <w:p w14:paraId="79001A9A" w14:textId="77777777" w:rsidR="00C21A9B" w:rsidRDefault="004F5DC7">
      <w:pPr>
        <w:jc w:val="both"/>
        <w:rPr>
          <w:sz w:val="26"/>
          <w:szCs w:val="26"/>
        </w:rPr>
      </w:pPr>
      <w:r>
        <w:rPr>
          <w:sz w:val="26"/>
          <w:szCs w:val="26"/>
        </w:rPr>
        <w:t xml:space="preserve">    -  электронагревательные и осветительные приборы (обогрев и освещение павильонов скважин и помещений водонапорных башен);</w:t>
      </w:r>
    </w:p>
    <w:p w14:paraId="14097F08" w14:textId="77777777" w:rsidR="00C21A9B" w:rsidRDefault="004F5DC7">
      <w:pPr>
        <w:tabs>
          <w:tab w:val="left" w:pos="284"/>
          <w:tab w:val="left" w:pos="567"/>
        </w:tabs>
        <w:ind w:firstLine="284"/>
        <w:jc w:val="both"/>
        <w:rPr>
          <w:rStyle w:val="a3"/>
          <w:b w:val="0"/>
          <w:sz w:val="26"/>
          <w:szCs w:val="26"/>
        </w:rPr>
      </w:pPr>
      <w:r>
        <w:rPr>
          <w:rStyle w:val="a3"/>
          <w:b w:val="0"/>
          <w:sz w:val="26"/>
          <w:szCs w:val="26"/>
        </w:rPr>
        <w:t>Фактический расход электроэнергии складывается из следующих составляющих:</w:t>
      </w:r>
    </w:p>
    <w:p w14:paraId="4B5B1DC3" w14:textId="77777777" w:rsidR="00C21A9B" w:rsidRDefault="004F5DC7">
      <w:pPr>
        <w:tabs>
          <w:tab w:val="left" w:pos="284"/>
          <w:tab w:val="left" w:pos="567"/>
        </w:tabs>
        <w:ind w:firstLine="284"/>
        <w:jc w:val="both"/>
        <w:rPr>
          <w:rStyle w:val="a3"/>
          <w:b w:val="0"/>
          <w:sz w:val="26"/>
          <w:szCs w:val="26"/>
        </w:rPr>
      </w:pPr>
      <w:r>
        <w:rPr>
          <w:rStyle w:val="a3"/>
          <w:b w:val="0"/>
          <w:sz w:val="26"/>
          <w:szCs w:val="26"/>
        </w:rPr>
        <w:t>- затраты на подъем и передачу воды скважинными насосами;</w:t>
      </w:r>
    </w:p>
    <w:p w14:paraId="0191A31A" w14:textId="77777777" w:rsidR="00C21A9B" w:rsidRDefault="004F5DC7">
      <w:pPr>
        <w:tabs>
          <w:tab w:val="left" w:pos="284"/>
          <w:tab w:val="left" w:pos="567"/>
        </w:tabs>
        <w:ind w:firstLine="284"/>
        <w:jc w:val="both"/>
        <w:rPr>
          <w:rStyle w:val="a3"/>
          <w:b w:val="0"/>
          <w:sz w:val="26"/>
          <w:szCs w:val="26"/>
        </w:rPr>
      </w:pPr>
      <w:r>
        <w:rPr>
          <w:rStyle w:val="a3"/>
          <w:b w:val="0"/>
          <w:sz w:val="26"/>
          <w:szCs w:val="26"/>
        </w:rPr>
        <w:t xml:space="preserve">- затраты на работу насосов станций 2-го подъема; </w:t>
      </w:r>
    </w:p>
    <w:p w14:paraId="4B2AC714" w14:textId="77777777" w:rsidR="00C21A9B" w:rsidRDefault="004F5DC7">
      <w:pPr>
        <w:tabs>
          <w:tab w:val="left" w:pos="284"/>
          <w:tab w:val="left" w:pos="567"/>
        </w:tabs>
        <w:ind w:firstLine="284"/>
        <w:jc w:val="both"/>
        <w:rPr>
          <w:rStyle w:val="a3"/>
          <w:b w:val="0"/>
          <w:sz w:val="26"/>
          <w:szCs w:val="26"/>
        </w:rPr>
      </w:pPr>
      <w:r>
        <w:rPr>
          <w:rStyle w:val="a3"/>
          <w:b w:val="0"/>
          <w:sz w:val="26"/>
          <w:szCs w:val="26"/>
        </w:rPr>
        <w:t>- обогрев и освещение павильонов скважин;</w:t>
      </w:r>
    </w:p>
    <w:p w14:paraId="432431AB" w14:textId="77777777" w:rsidR="00C21A9B" w:rsidRDefault="004F5DC7">
      <w:pPr>
        <w:tabs>
          <w:tab w:val="left" w:pos="284"/>
          <w:tab w:val="left" w:pos="567"/>
        </w:tabs>
        <w:ind w:firstLine="284"/>
        <w:jc w:val="both"/>
        <w:rPr>
          <w:rStyle w:val="a3"/>
          <w:b w:val="0"/>
          <w:sz w:val="26"/>
          <w:szCs w:val="26"/>
        </w:rPr>
      </w:pPr>
      <w:r>
        <w:rPr>
          <w:rStyle w:val="a3"/>
          <w:b w:val="0"/>
          <w:sz w:val="26"/>
          <w:szCs w:val="26"/>
        </w:rPr>
        <w:t>- питание приборов автоматики;</w:t>
      </w:r>
    </w:p>
    <w:p w14:paraId="5E924589" w14:textId="77777777" w:rsidR="00C21A9B" w:rsidRDefault="004F5DC7">
      <w:pPr>
        <w:tabs>
          <w:tab w:val="left" w:pos="284"/>
          <w:tab w:val="left" w:pos="567"/>
        </w:tabs>
        <w:ind w:firstLine="284"/>
        <w:jc w:val="both"/>
        <w:rPr>
          <w:rStyle w:val="a3"/>
          <w:b w:val="0"/>
          <w:sz w:val="26"/>
          <w:szCs w:val="26"/>
        </w:rPr>
      </w:pPr>
      <w:r>
        <w:rPr>
          <w:rStyle w:val="a3"/>
          <w:b w:val="0"/>
          <w:sz w:val="26"/>
          <w:szCs w:val="26"/>
        </w:rPr>
        <w:t>- потери электроэнергии в кабельных линиях и контактных соединениях (2,5%).</w:t>
      </w:r>
    </w:p>
    <w:p w14:paraId="2C827F7F" w14:textId="77777777" w:rsidR="00C21A9B" w:rsidRDefault="004F5DC7">
      <w:pPr>
        <w:tabs>
          <w:tab w:val="left" w:pos="284"/>
          <w:tab w:val="left" w:pos="567"/>
        </w:tabs>
        <w:ind w:firstLine="284"/>
        <w:jc w:val="both"/>
        <w:rPr>
          <w:rStyle w:val="a3"/>
          <w:b w:val="0"/>
          <w:sz w:val="26"/>
          <w:szCs w:val="26"/>
        </w:rPr>
      </w:pPr>
      <w:r>
        <w:rPr>
          <w:rStyle w:val="a3"/>
          <w:b w:val="0"/>
          <w:sz w:val="26"/>
          <w:szCs w:val="26"/>
        </w:rPr>
        <w:lastRenderedPageBreak/>
        <w:t>Насосы управляются с помощью систем автоматического управления насосами, с применением частотных преобразователей, компании «ВЕСПЕР».</w:t>
      </w:r>
    </w:p>
    <w:p w14:paraId="2562061A" w14:textId="77777777" w:rsidR="00C21A9B" w:rsidRDefault="004F5DC7">
      <w:pPr>
        <w:pStyle w:val="a6"/>
        <w:tabs>
          <w:tab w:val="left" w:pos="0"/>
          <w:tab w:val="left" w:pos="284"/>
        </w:tabs>
        <w:ind w:left="0" w:firstLine="567"/>
        <w:jc w:val="both"/>
        <w:rPr>
          <w:rStyle w:val="a3"/>
          <w:b w:val="0"/>
          <w:sz w:val="26"/>
          <w:szCs w:val="26"/>
        </w:rPr>
      </w:pPr>
      <w:r>
        <w:rPr>
          <w:rStyle w:val="a3"/>
          <w:b w:val="0"/>
          <w:sz w:val="26"/>
          <w:szCs w:val="26"/>
        </w:rPr>
        <w:t xml:space="preserve">Общее потребление электроэнергии по скважинам </w:t>
      </w:r>
      <w:r>
        <w:rPr>
          <w:b/>
          <w:sz w:val="26"/>
          <w:szCs w:val="26"/>
        </w:rPr>
        <w:t xml:space="preserve">МУП «Коммунсервис» </w:t>
      </w:r>
      <w:r>
        <w:rPr>
          <w:rStyle w:val="a3"/>
          <w:b w:val="0"/>
          <w:sz w:val="26"/>
          <w:szCs w:val="26"/>
        </w:rPr>
        <w:t xml:space="preserve">Шунгенского сельского поселения составило </w:t>
      </w:r>
      <w:r>
        <w:rPr>
          <w:b/>
          <w:sz w:val="26"/>
          <w:szCs w:val="26"/>
        </w:rPr>
        <w:t xml:space="preserve">284453 </w:t>
      </w:r>
      <w:r>
        <w:rPr>
          <w:rStyle w:val="a3"/>
          <w:b w:val="0"/>
          <w:sz w:val="26"/>
          <w:szCs w:val="26"/>
        </w:rPr>
        <w:t>кВт*ч. Фактический удельный расход электроэнергии на подъем и передачу воды составляет:</w:t>
      </w:r>
      <w:r>
        <w:rPr>
          <w:b/>
          <w:sz w:val="26"/>
          <w:szCs w:val="26"/>
        </w:rPr>
        <w:t xml:space="preserve"> </w:t>
      </w:r>
      <w:r>
        <w:rPr>
          <w:sz w:val="26"/>
          <w:szCs w:val="26"/>
        </w:rPr>
        <w:t>284453/184631</w:t>
      </w:r>
      <w:r>
        <w:rPr>
          <w:b/>
          <w:sz w:val="26"/>
          <w:szCs w:val="26"/>
        </w:rPr>
        <w:t>=1,54 кВт*ч/м</w:t>
      </w:r>
      <w:r>
        <w:rPr>
          <w:b/>
          <w:sz w:val="26"/>
          <w:szCs w:val="26"/>
          <w:vertAlign w:val="superscript"/>
        </w:rPr>
        <w:t>3</w:t>
      </w:r>
      <w:r>
        <w:rPr>
          <w:b/>
          <w:sz w:val="26"/>
          <w:szCs w:val="26"/>
        </w:rPr>
        <w:t>.</w:t>
      </w:r>
    </w:p>
    <w:p w14:paraId="3C90DA8E" w14:textId="77777777" w:rsidR="00C21A9B" w:rsidRDefault="004F5DC7">
      <w:pPr>
        <w:ind w:firstLine="709"/>
        <w:jc w:val="both"/>
        <w:rPr>
          <w:sz w:val="26"/>
          <w:szCs w:val="26"/>
        </w:rPr>
      </w:pPr>
      <w:r>
        <w:rPr>
          <w:sz w:val="26"/>
          <w:szCs w:val="26"/>
        </w:rPr>
        <w:t>Используя технические характеристики насосов, расчетное потребление электроэнергии МУП «Коммунсервис» можно рассчитать по формуле:</w:t>
      </w:r>
    </w:p>
    <w:p w14:paraId="1C1D3B86" w14:textId="77777777" w:rsidR="00C21A9B" w:rsidRDefault="004F5DC7">
      <w:pPr>
        <w:spacing w:before="120" w:after="120"/>
        <w:ind w:firstLine="709"/>
        <w:jc w:val="right"/>
        <w:rPr>
          <w:sz w:val="26"/>
          <w:szCs w:val="26"/>
        </w:rPr>
      </w:pPr>
      <w:r>
        <w:rPr>
          <w:sz w:val="26"/>
          <w:szCs w:val="26"/>
          <w:lang w:val="en-US"/>
        </w:rPr>
        <w:t>W</w:t>
      </w:r>
      <w:proofErr w:type="gramStart"/>
      <w:r>
        <w:rPr>
          <w:sz w:val="26"/>
          <w:szCs w:val="26"/>
          <w:vertAlign w:val="subscript"/>
        </w:rPr>
        <w:t>нас.</w:t>
      </w:r>
      <w:r>
        <w:rPr>
          <w:sz w:val="26"/>
          <w:szCs w:val="26"/>
        </w:rPr>
        <w:t>=</w:t>
      </w:r>
      <w:proofErr w:type="gramEnd"/>
      <w:r>
        <w:rPr>
          <w:sz w:val="26"/>
          <w:szCs w:val="26"/>
        </w:rPr>
        <w:t xml:space="preserve"> </w:t>
      </w:r>
      <w:r>
        <w:rPr>
          <w:sz w:val="26"/>
          <w:szCs w:val="26"/>
          <w:lang w:val="en-US"/>
        </w:rPr>
        <w:t>k</w:t>
      </w:r>
      <w:r>
        <w:rPr>
          <w:sz w:val="26"/>
          <w:szCs w:val="26"/>
        </w:rPr>
        <w:t>з.*</w:t>
      </w:r>
      <w:r>
        <w:rPr>
          <w:sz w:val="26"/>
          <w:szCs w:val="26"/>
          <w:lang w:val="en-US"/>
        </w:rPr>
        <w:t>P</w:t>
      </w:r>
      <w:r>
        <w:rPr>
          <w:sz w:val="26"/>
          <w:szCs w:val="26"/>
          <w:vertAlign w:val="subscript"/>
        </w:rPr>
        <w:t>н</w:t>
      </w:r>
      <w:r>
        <w:rPr>
          <w:sz w:val="26"/>
          <w:szCs w:val="26"/>
        </w:rPr>
        <w:t>*</w:t>
      </w:r>
      <w:r>
        <w:rPr>
          <w:sz w:val="26"/>
          <w:szCs w:val="26"/>
          <w:lang w:val="en-US"/>
        </w:rPr>
        <w:t>n</w:t>
      </w:r>
      <w:r>
        <w:rPr>
          <w:sz w:val="26"/>
          <w:szCs w:val="26"/>
          <w:vertAlign w:val="subscript"/>
        </w:rPr>
        <w:t>н</w:t>
      </w:r>
      <w:r>
        <w:rPr>
          <w:sz w:val="26"/>
          <w:szCs w:val="26"/>
        </w:rPr>
        <w:t>*</w:t>
      </w:r>
      <w:r>
        <w:rPr>
          <w:sz w:val="26"/>
          <w:szCs w:val="26"/>
          <w:lang w:val="en-US"/>
        </w:rPr>
        <w:t>T</w:t>
      </w:r>
      <w:r>
        <w:rPr>
          <w:sz w:val="26"/>
          <w:szCs w:val="26"/>
          <w:vertAlign w:val="subscript"/>
        </w:rPr>
        <w:t>раб</w:t>
      </w:r>
      <w:r>
        <w:rPr>
          <w:sz w:val="26"/>
          <w:szCs w:val="26"/>
        </w:rPr>
        <w:t xml:space="preserve">                                                                           (1)</w:t>
      </w:r>
    </w:p>
    <w:p w14:paraId="28815787" w14:textId="77777777" w:rsidR="00C21A9B" w:rsidRDefault="004F5DC7">
      <w:pPr>
        <w:jc w:val="both"/>
        <w:rPr>
          <w:sz w:val="26"/>
          <w:szCs w:val="26"/>
        </w:rPr>
      </w:pPr>
      <w:r>
        <w:rPr>
          <w:sz w:val="26"/>
          <w:szCs w:val="26"/>
        </w:rPr>
        <w:t xml:space="preserve">где </w:t>
      </w:r>
      <w:r>
        <w:rPr>
          <w:sz w:val="26"/>
          <w:szCs w:val="26"/>
          <w:lang w:val="en-US"/>
        </w:rPr>
        <w:t>P</w:t>
      </w:r>
      <w:r>
        <w:rPr>
          <w:sz w:val="26"/>
          <w:szCs w:val="26"/>
          <w:vertAlign w:val="subscript"/>
        </w:rPr>
        <w:t>н</w:t>
      </w:r>
      <w:r>
        <w:rPr>
          <w:sz w:val="26"/>
          <w:szCs w:val="26"/>
        </w:rPr>
        <w:t xml:space="preserve"> – номинальная мощность электродвигателя насоса, кВт;</w:t>
      </w:r>
    </w:p>
    <w:p w14:paraId="05079357" w14:textId="77777777" w:rsidR="00C21A9B" w:rsidRDefault="004F5DC7">
      <w:pPr>
        <w:ind w:left="426"/>
        <w:jc w:val="both"/>
        <w:rPr>
          <w:sz w:val="26"/>
          <w:szCs w:val="26"/>
        </w:rPr>
      </w:pPr>
      <w:r>
        <w:rPr>
          <w:sz w:val="26"/>
          <w:szCs w:val="26"/>
          <w:lang w:val="en-US"/>
        </w:rPr>
        <w:t>n</w:t>
      </w:r>
      <w:r>
        <w:rPr>
          <w:sz w:val="26"/>
          <w:szCs w:val="26"/>
          <w:vertAlign w:val="subscript"/>
        </w:rPr>
        <w:t>н</w:t>
      </w:r>
      <w:r>
        <w:rPr>
          <w:sz w:val="26"/>
          <w:szCs w:val="26"/>
        </w:rPr>
        <w:t xml:space="preserve"> – количество однотипных насосов, шт.</w:t>
      </w:r>
    </w:p>
    <w:p w14:paraId="0EAC140D" w14:textId="77777777" w:rsidR="00C21A9B" w:rsidRDefault="004F5DC7">
      <w:pPr>
        <w:ind w:firstLine="426"/>
        <w:jc w:val="both"/>
        <w:rPr>
          <w:sz w:val="26"/>
          <w:szCs w:val="26"/>
        </w:rPr>
      </w:pPr>
      <w:r>
        <w:rPr>
          <w:sz w:val="26"/>
          <w:szCs w:val="26"/>
          <w:lang w:val="en-US"/>
        </w:rPr>
        <w:t>T</w:t>
      </w:r>
      <w:r>
        <w:rPr>
          <w:sz w:val="26"/>
          <w:szCs w:val="26"/>
          <w:vertAlign w:val="subscript"/>
        </w:rPr>
        <w:t>раб</w:t>
      </w:r>
      <w:r>
        <w:rPr>
          <w:sz w:val="26"/>
          <w:szCs w:val="26"/>
        </w:rPr>
        <w:t xml:space="preserve"> – время работы насоса, ч/год.</w:t>
      </w:r>
    </w:p>
    <w:p w14:paraId="7A89E6F9" w14:textId="77777777" w:rsidR="00C21A9B" w:rsidRDefault="004F5DC7">
      <w:pPr>
        <w:ind w:firstLine="426"/>
        <w:jc w:val="both"/>
        <w:rPr>
          <w:sz w:val="26"/>
          <w:szCs w:val="26"/>
        </w:rPr>
      </w:pPr>
      <w:r>
        <w:rPr>
          <w:sz w:val="26"/>
          <w:szCs w:val="26"/>
          <w:lang w:val="en-US"/>
        </w:rPr>
        <w:t>k</w:t>
      </w:r>
      <w:r>
        <w:rPr>
          <w:sz w:val="26"/>
          <w:szCs w:val="26"/>
        </w:rPr>
        <w:t>з. - коэффициент загрузки электродвигателей насосов.</w:t>
      </w:r>
    </w:p>
    <w:p w14:paraId="176EDDC3" w14:textId="77777777" w:rsidR="00C21A9B" w:rsidRDefault="004F5DC7">
      <w:pPr>
        <w:ind w:firstLine="709"/>
        <w:jc w:val="both"/>
        <w:rPr>
          <w:sz w:val="26"/>
          <w:szCs w:val="26"/>
        </w:rPr>
      </w:pPr>
      <w:r>
        <w:rPr>
          <w:sz w:val="26"/>
          <w:szCs w:val="26"/>
        </w:rPr>
        <w:t>На скважинах установлены насосы (таблица 6.1.1) марки ЭЦВ. Их суммарная установленная мощность составляет 56,5 кВт, а суммарная подача 105 м</w:t>
      </w:r>
      <w:r>
        <w:rPr>
          <w:sz w:val="26"/>
          <w:szCs w:val="26"/>
          <w:vertAlign w:val="superscript"/>
        </w:rPr>
        <w:t>3</w:t>
      </w:r>
      <w:r>
        <w:rPr>
          <w:sz w:val="26"/>
          <w:szCs w:val="26"/>
        </w:rPr>
        <w:t>/ч.</w:t>
      </w:r>
    </w:p>
    <w:p w14:paraId="133E4CB2" w14:textId="77777777" w:rsidR="00C21A9B" w:rsidRDefault="004F5DC7">
      <w:pPr>
        <w:ind w:firstLine="709"/>
        <w:jc w:val="both"/>
        <w:rPr>
          <w:sz w:val="26"/>
          <w:szCs w:val="26"/>
        </w:rPr>
      </w:pPr>
      <w:r>
        <w:rPr>
          <w:sz w:val="26"/>
          <w:szCs w:val="26"/>
        </w:rPr>
        <w:t xml:space="preserve">Коэффициент загрузки электродвигателей насосов составляет: </w:t>
      </w:r>
      <w:r>
        <w:rPr>
          <w:sz w:val="26"/>
          <w:szCs w:val="26"/>
          <w:lang w:val="en-US"/>
        </w:rPr>
        <w:t>k</w:t>
      </w:r>
      <w:r>
        <w:rPr>
          <w:sz w:val="26"/>
          <w:szCs w:val="26"/>
        </w:rPr>
        <w:t xml:space="preserve">з. = 0,6.  </w:t>
      </w:r>
    </w:p>
    <w:p w14:paraId="58110DBF" w14:textId="77777777" w:rsidR="00C21A9B" w:rsidRDefault="004F5DC7">
      <w:pPr>
        <w:jc w:val="center"/>
        <w:rPr>
          <w:sz w:val="26"/>
          <w:szCs w:val="26"/>
        </w:rPr>
      </w:pPr>
      <w:r>
        <w:rPr>
          <w:sz w:val="26"/>
          <w:szCs w:val="26"/>
          <w:lang w:val="en-US"/>
        </w:rPr>
        <w:t>W</w:t>
      </w:r>
      <w:r>
        <w:rPr>
          <w:sz w:val="26"/>
          <w:szCs w:val="26"/>
        </w:rPr>
        <w:t>=0,6*56,5*8760=</w:t>
      </w:r>
      <w:r>
        <w:rPr>
          <w:color w:val="000000"/>
          <w:sz w:val="26"/>
          <w:szCs w:val="26"/>
        </w:rPr>
        <w:t xml:space="preserve">296964 </w:t>
      </w:r>
      <w:r>
        <w:rPr>
          <w:sz w:val="26"/>
          <w:szCs w:val="26"/>
        </w:rPr>
        <w:t>квт*ч</w:t>
      </w:r>
    </w:p>
    <w:p w14:paraId="2149445C" w14:textId="77777777" w:rsidR="00C21A9B" w:rsidRDefault="004F5DC7">
      <w:pPr>
        <w:jc w:val="both"/>
        <w:rPr>
          <w:sz w:val="26"/>
          <w:szCs w:val="26"/>
        </w:rPr>
      </w:pPr>
      <w:r>
        <w:rPr>
          <w:sz w:val="26"/>
          <w:szCs w:val="26"/>
        </w:rPr>
        <w:t xml:space="preserve">Несоответствие расчетного потребления электроэнергии фактическому объясняется: </w:t>
      </w:r>
    </w:p>
    <w:p w14:paraId="12D04D73" w14:textId="77777777" w:rsidR="00C21A9B" w:rsidRDefault="004F5DC7">
      <w:pPr>
        <w:jc w:val="both"/>
        <w:rPr>
          <w:sz w:val="26"/>
          <w:szCs w:val="26"/>
        </w:rPr>
      </w:pPr>
      <w:r>
        <w:rPr>
          <w:sz w:val="26"/>
          <w:szCs w:val="26"/>
        </w:rPr>
        <w:t>- отсутствием счетчиков учета поднятой воды на скважинах;</w:t>
      </w:r>
    </w:p>
    <w:p w14:paraId="5C37E7F4" w14:textId="77777777" w:rsidR="00C21A9B" w:rsidRDefault="004F5DC7">
      <w:pPr>
        <w:jc w:val="both"/>
        <w:rPr>
          <w:sz w:val="26"/>
          <w:szCs w:val="26"/>
        </w:rPr>
      </w:pPr>
      <w:r>
        <w:rPr>
          <w:sz w:val="26"/>
          <w:szCs w:val="26"/>
        </w:rPr>
        <w:t>- работой электрообогревателей (8 обогревателей по 0,5 кВт в течение 3500 ч в год);</w:t>
      </w:r>
    </w:p>
    <w:p w14:paraId="67CA57CD" w14:textId="77777777" w:rsidR="00C21A9B" w:rsidRDefault="004F5DC7">
      <w:pPr>
        <w:jc w:val="both"/>
        <w:rPr>
          <w:sz w:val="26"/>
          <w:szCs w:val="26"/>
        </w:rPr>
      </w:pPr>
      <w:r>
        <w:rPr>
          <w:sz w:val="26"/>
          <w:szCs w:val="26"/>
        </w:rPr>
        <w:t>- нерабочим состоянием частотных регуляторов давления или неправильной их настройкой;</w:t>
      </w:r>
    </w:p>
    <w:p w14:paraId="58973D58" w14:textId="77777777" w:rsidR="00C21A9B" w:rsidRDefault="004F5DC7">
      <w:pPr>
        <w:jc w:val="both"/>
        <w:rPr>
          <w:sz w:val="26"/>
          <w:szCs w:val="26"/>
        </w:rPr>
      </w:pPr>
      <w:r>
        <w:rPr>
          <w:sz w:val="26"/>
          <w:szCs w:val="26"/>
        </w:rPr>
        <w:t xml:space="preserve">- износом рабочих колес насосов </w:t>
      </w:r>
    </w:p>
    <w:p w14:paraId="3D194C0F" w14:textId="77777777" w:rsidR="00C21A9B" w:rsidRDefault="004F5DC7">
      <w:pPr>
        <w:ind w:firstLine="567"/>
        <w:jc w:val="both"/>
        <w:rPr>
          <w:sz w:val="26"/>
          <w:szCs w:val="26"/>
        </w:rPr>
      </w:pPr>
      <w:r>
        <w:rPr>
          <w:sz w:val="26"/>
          <w:szCs w:val="26"/>
        </w:rPr>
        <w:t>Электроэнергия, затрачиваемая на обогрев павильонов скважин, составляет:</w:t>
      </w:r>
    </w:p>
    <w:p w14:paraId="0E87B54B" w14:textId="77777777" w:rsidR="00C21A9B" w:rsidRDefault="004F5DC7">
      <w:pPr>
        <w:spacing w:before="120" w:after="120"/>
        <w:ind w:firstLine="567"/>
        <w:jc w:val="both"/>
        <w:rPr>
          <w:sz w:val="26"/>
          <w:szCs w:val="26"/>
        </w:rPr>
      </w:pPr>
      <w:r>
        <w:rPr>
          <w:sz w:val="26"/>
          <w:szCs w:val="26"/>
        </w:rPr>
        <w:t xml:space="preserve"> </w:t>
      </w:r>
      <w:r>
        <w:rPr>
          <w:sz w:val="26"/>
          <w:szCs w:val="26"/>
          <w:lang w:val="en-US"/>
        </w:rPr>
        <w:t>W</w:t>
      </w:r>
      <w:proofErr w:type="gramStart"/>
      <w:r>
        <w:rPr>
          <w:sz w:val="26"/>
          <w:szCs w:val="26"/>
          <w:vertAlign w:val="subscript"/>
        </w:rPr>
        <w:t>об.</w:t>
      </w:r>
      <w:r>
        <w:rPr>
          <w:sz w:val="26"/>
          <w:szCs w:val="26"/>
        </w:rPr>
        <w:t>=</w:t>
      </w:r>
      <w:proofErr w:type="gramEnd"/>
      <w:r>
        <w:rPr>
          <w:sz w:val="26"/>
          <w:szCs w:val="26"/>
        </w:rPr>
        <w:t>0,5*3500*8 = 14000 кВт*ч.</w:t>
      </w:r>
    </w:p>
    <w:p w14:paraId="0742A98F" w14:textId="77777777" w:rsidR="00C21A9B" w:rsidRDefault="004F5DC7">
      <w:pPr>
        <w:spacing w:before="120" w:after="120"/>
        <w:ind w:left="709" w:hanging="709"/>
        <w:jc w:val="both"/>
        <w:rPr>
          <w:b/>
          <w:sz w:val="26"/>
          <w:szCs w:val="26"/>
        </w:rPr>
      </w:pPr>
      <w:r>
        <w:rPr>
          <w:b/>
          <w:sz w:val="26"/>
          <w:szCs w:val="26"/>
        </w:rPr>
        <w:t>6.4.4. Описание состояния и функционирования водопроводных сетей систем водоснабжения.</w:t>
      </w:r>
    </w:p>
    <w:p w14:paraId="236F85FA" w14:textId="77777777" w:rsidR="00C21A9B" w:rsidRDefault="004F5DC7">
      <w:pPr>
        <w:ind w:firstLine="709"/>
        <w:jc w:val="both"/>
        <w:rPr>
          <w:sz w:val="26"/>
          <w:szCs w:val="26"/>
        </w:rPr>
      </w:pPr>
      <w:r>
        <w:rPr>
          <w:color w:val="000000"/>
          <w:sz w:val="26"/>
          <w:szCs w:val="26"/>
        </w:rPr>
        <w:t>Водопроводная сеть - комплекс технологически связанных между собой инженерных сооружений, предназначенных для транспортировки воды, за исключением инженерных сооружений, используемых также в целях теплоснабжения.</w:t>
      </w:r>
    </w:p>
    <w:p w14:paraId="0873960D" w14:textId="77777777" w:rsidR="00C21A9B" w:rsidRDefault="004F5DC7">
      <w:pPr>
        <w:ind w:firstLine="709"/>
        <w:jc w:val="both"/>
        <w:rPr>
          <w:sz w:val="26"/>
          <w:szCs w:val="26"/>
        </w:rPr>
      </w:pPr>
      <w:r>
        <w:rPr>
          <w:sz w:val="26"/>
          <w:szCs w:val="26"/>
        </w:rPr>
        <w:t>Сведения о водопроводных сетях, эксплуатируемых на территории Шунгенского сельского поселения, приведены в таблице 6.4.4.1.</w:t>
      </w:r>
    </w:p>
    <w:p w14:paraId="5550161C" w14:textId="77777777" w:rsidR="00C21A9B" w:rsidRDefault="004F5DC7">
      <w:pPr>
        <w:spacing w:before="120" w:after="120"/>
        <w:jc w:val="center"/>
        <w:rPr>
          <w:sz w:val="26"/>
          <w:szCs w:val="26"/>
        </w:rPr>
      </w:pPr>
      <w:r>
        <w:rPr>
          <w:sz w:val="26"/>
          <w:szCs w:val="26"/>
        </w:rPr>
        <w:t>Таблица 6.4.4.1. Водопроводные сети Шунгенского сельского поселения</w:t>
      </w:r>
    </w:p>
    <w:tbl>
      <w:tblPr>
        <w:tblStyle w:val="aff3"/>
        <w:tblW w:w="10060" w:type="dxa"/>
        <w:tblLayout w:type="fixed"/>
        <w:tblCellMar>
          <w:left w:w="28" w:type="dxa"/>
          <w:right w:w="28" w:type="dxa"/>
        </w:tblCellMar>
        <w:tblLook w:val="04A0" w:firstRow="1" w:lastRow="0" w:firstColumn="1" w:lastColumn="0" w:noHBand="0" w:noVBand="1"/>
      </w:tblPr>
      <w:tblGrid>
        <w:gridCol w:w="577"/>
        <w:gridCol w:w="2405"/>
        <w:gridCol w:w="1550"/>
        <w:gridCol w:w="1721"/>
        <w:gridCol w:w="2102"/>
        <w:gridCol w:w="1705"/>
      </w:tblGrid>
      <w:tr w:rsidR="00C21A9B" w14:paraId="6D0422BD" w14:textId="77777777">
        <w:tc>
          <w:tcPr>
            <w:tcW w:w="576" w:type="dxa"/>
            <w:vAlign w:val="center"/>
          </w:tcPr>
          <w:p w14:paraId="7C6D2282" w14:textId="77777777" w:rsidR="00C21A9B" w:rsidRDefault="004F5DC7">
            <w:pPr>
              <w:pStyle w:val="aa"/>
              <w:ind w:firstLine="0"/>
              <w:jc w:val="center"/>
              <w:rPr>
                <w:rFonts w:ascii="Times New Roman" w:hAnsi="Times New Roman" w:cs="Times New Roman"/>
                <w:szCs w:val="24"/>
              </w:rPr>
            </w:pPr>
            <w:r>
              <w:rPr>
                <w:rFonts w:ascii="Times New Roman" w:hAnsi="Times New Roman" w:cs="Times New Roman"/>
                <w:szCs w:val="24"/>
              </w:rPr>
              <w:t>№ п/п</w:t>
            </w:r>
          </w:p>
        </w:tc>
        <w:tc>
          <w:tcPr>
            <w:tcW w:w="2405" w:type="dxa"/>
            <w:vAlign w:val="center"/>
          </w:tcPr>
          <w:p w14:paraId="01D1DC7A" w14:textId="77777777" w:rsidR="00C21A9B" w:rsidRDefault="004F5DC7">
            <w:pPr>
              <w:pStyle w:val="aa"/>
              <w:ind w:firstLine="0"/>
              <w:jc w:val="center"/>
              <w:rPr>
                <w:rFonts w:ascii="Times New Roman" w:hAnsi="Times New Roman" w:cs="Times New Roman"/>
                <w:szCs w:val="24"/>
              </w:rPr>
            </w:pPr>
            <w:r>
              <w:rPr>
                <w:rFonts w:ascii="Times New Roman" w:hAnsi="Times New Roman" w:cs="Times New Roman"/>
                <w:szCs w:val="24"/>
              </w:rPr>
              <w:t>Зона водоснабжения</w:t>
            </w:r>
          </w:p>
        </w:tc>
        <w:tc>
          <w:tcPr>
            <w:tcW w:w="1550" w:type="dxa"/>
          </w:tcPr>
          <w:p w14:paraId="6B03E28C" w14:textId="77777777" w:rsidR="00C21A9B" w:rsidRDefault="004F5DC7">
            <w:pPr>
              <w:pStyle w:val="aa"/>
              <w:ind w:firstLine="0"/>
              <w:jc w:val="center"/>
              <w:rPr>
                <w:rFonts w:ascii="Times New Roman" w:hAnsi="Times New Roman" w:cs="Times New Roman"/>
                <w:szCs w:val="24"/>
              </w:rPr>
            </w:pPr>
            <w:r>
              <w:rPr>
                <w:rFonts w:ascii="Times New Roman" w:hAnsi="Times New Roman" w:cs="Times New Roman"/>
                <w:szCs w:val="24"/>
              </w:rPr>
              <w:t>Годы строи-</w:t>
            </w:r>
            <w:proofErr w:type="spellStart"/>
            <w:r>
              <w:rPr>
                <w:rFonts w:ascii="Times New Roman" w:hAnsi="Times New Roman" w:cs="Times New Roman"/>
                <w:szCs w:val="24"/>
              </w:rPr>
              <w:t>тельства</w:t>
            </w:r>
            <w:proofErr w:type="spellEnd"/>
            <w:r>
              <w:rPr>
                <w:rFonts w:ascii="Times New Roman" w:hAnsi="Times New Roman" w:cs="Times New Roman"/>
                <w:szCs w:val="24"/>
              </w:rPr>
              <w:t xml:space="preserve"> сетей</w:t>
            </w:r>
          </w:p>
        </w:tc>
        <w:tc>
          <w:tcPr>
            <w:tcW w:w="1721" w:type="dxa"/>
            <w:vAlign w:val="center"/>
          </w:tcPr>
          <w:p w14:paraId="0F1717D7" w14:textId="77777777" w:rsidR="00C21A9B" w:rsidRDefault="004F5DC7">
            <w:pPr>
              <w:pStyle w:val="aa"/>
              <w:ind w:firstLine="0"/>
              <w:jc w:val="center"/>
              <w:rPr>
                <w:rFonts w:ascii="Times New Roman" w:hAnsi="Times New Roman" w:cs="Times New Roman"/>
                <w:szCs w:val="24"/>
              </w:rPr>
            </w:pPr>
            <w:r>
              <w:rPr>
                <w:rFonts w:ascii="Times New Roman" w:hAnsi="Times New Roman" w:cs="Times New Roman"/>
                <w:szCs w:val="24"/>
              </w:rPr>
              <w:t>Диаметр, мм</w:t>
            </w:r>
          </w:p>
        </w:tc>
        <w:tc>
          <w:tcPr>
            <w:tcW w:w="2102" w:type="dxa"/>
            <w:vAlign w:val="center"/>
          </w:tcPr>
          <w:p w14:paraId="03FA4AC8" w14:textId="77777777" w:rsidR="00C21A9B" w:rsidRDefault="004F5DC7">
            <w:pPr>
              <w:pStyle w:val="aa"/>
              <w:ind w:firstLine="0"/>
              <w:jc w:val="center"/>
              <w:rPr>
                <w:rFonts w:ascii="Times New Roman" w:hAnsi="Times New Roman" w:cs="Times New Roman"/>
                <w:szCs w:val="24"/>
              </w:rPr>
            </w:pPr>
            <w:r>
              <w:rPr>
                <w:rFonts w:ascii="Times New Roman" w:hAnsi="Times New Roman" w:cs="Times New Roman"/>
                <w:szCs w:val="24"/>
              </w:rPr>
              <w:t>Материал</w:t>
            </w:r>
          </w:p>
        </w:tc>
        <w:tc>
          <w:tcPr>
            <w:tcW w:w="1705" w:type="dxa"/>
            <w:vAlign w:val="center"/>
          </w:tcPr>
          <w:p w14:paraId="34138C8F" w14:textId="77777777" w:rsidR="00C21A9B" w:rsidRDefault="004F5DC7">
            <w:pPr>
              <w:pStyle w:val="aa"/>
              <w:ind w:firstLine="0"/>
              <w:jc w:val="center"/>
              <w:rPr>
                <w:rFonts w:ascii="Times New Roman" w:hAnsi="Times New Roman" w:cs="Times New Roman"/>
                <w:szCs w:val="24"/>
              </w:rPr>
            </w:pPr>
            <w:r>
              <w:rPr>
                <w:rFonts w:ascii="Times New Roman" w:hAnsi="Times New Roman" w:cs="Times New Roman"/>
                <w:szCs w:val="24"/>
              </w:rPr>
              <w:t>Протяженность сетей, км</w:t>
            </w:r>
          </w:p>
        </w:tc>
      </w:tr>
      <w:tr w:rsidR="00C21A9B" w14:paraId="24BD67F2" w14:textId="77777777">
        <w:tc>
          <w:tcPr>
            <w:tcW w:w="576" w:type="dxa"/>
            <w:vAlign w:val="center"/>
          </w:tcPr>
          <w:p w14:paraId="52B58FDD" w14:textId="77777777" w:rsidR="00C21A9B" w:rsidRDefault="004F5DC7">
            <w:pPr>
              <w:pStyle w:val="aa"/>
              <w:ind w:firstLine="0"/>
              <w:jc w:val="center"/>
              <w:rPr>
                <w:rFonts w:ascii="Times New Roman" w:hAnsi="Times New Roman" w:cs="Times New Roman"/>
                <w:szCs w:val="24"/>
              </w:rPr>
            </w:pPr>
            <w:r>
              <w:rPr>
                <w:rFonts w:ascii="Times New Roman" w:hAnsi="Times New Roman" w:cs="Times New Roman"/>
                <w:szCs w:val="24"/>
              </w:rPr>
              <w:t>1</w:t>
            </w:r>
          </w:p>
        </w:tc>
        <w:tc>
          <w:tcPr>
            <w:tcW w:w="2405" w:type="dxa"/>
          </w:tcPr>
          <w:p w14:paraId="1A5CFE02" w14:textId="77777777" w:rsidR="00C21A9B" w:rsidRDefault="004F5DC7">
            <w:pPr>
              <w:pStyle w:val="aa"/>
              <w:ind w:firstLine="0"/>
              <w:rPr>
                <w:rFonts w:ascii="Times New Roman" w:hAnsi="Times New Roman" w:cs="Times New Roman"/>
                <w:szCs w:val="24"/>
              </w:rPr>
            </w:pPr>
            <w:r>
              <w:rPr>
                <w:rFonts w:ascii="Times New Roman" w:hAnsi="Times New Roman" w:cs="Times New Roman"/>
                <w:szCs w:val="24"/>
              </w:rPr>
              <w:t>с. Шунга</w:t>
            </w:r>
          </w:p>
        </w:tc>
        <w:tc>
          <w:tcPr>
            <w:tcW w:w="1550" w:type="dxa"/>
            <w:vMerge w:val="restart"/>
            <w:vAlign w:val="center"/>
          </w:tcPr>
          <w:p w14:paraId="7C895BB4" w14:textId="77777777" w:rsidR="00C21A9B" w:rsidRDefault="004F5DC7">
            <w:pPr>
              <w:pStyle w:val="aa"/>
              <w:ind w:firstLine="0"/>
              <w:jc w:val="center"/>
              <w:rPr>
                <w:rFonts w:ascii="Times New Roman" w:hAnsi="Times New Roman" w:cs="Times New Roman"/>
                <w:szCs w:val="24"/>
              </w:rPr>
            </w:pPr>
            <w:r>
              <w:rPr>
                <w:rFonts w:ascii="Times New Roman" w:hAnsi="Times New Roman" w:cs="Times New Roman"/>
                <w:szCs w:val="24"/>
              </w:rPr>
              <w:t>нет сведений</w:t>
            </w:r>
          </w:p>
        </w:tc>
        <w:tc>
          <w:tcPr>
            <w:tcW w:w="1721" w:type="dxa"/>
            <w:vAlign w:val="center"/>
          </w:tcPr>
          <w:p w14:paraId="3C900572" w14:textId="77777777" w:rsidR="00C21A9B" w:rsidRDefault="004F5DC7">
            <w:pPr>
              <w:pStyle w:val="aa"/>
              <w:ind w:firstLine="0"/>
              <w:jc w:val="center"/>
              <w:rPr>
                <w:rFonts w:ascii="Times New Roman" w:hAnsi="Times New Roman" w:cs="Times New Roman"/>
                <w:szCs w:val="24"/>
              </w:rPr>
            </w:pPr>
            <w:r>
              <w:rPr>
                <w:rFonts w:ascii="Times New Roman" w:hAnsi="Times New Roman" w:cs="Times New Roman"/>
                <w:szCs w:val="24"/>
              </w:rPr>
              <w:t>200, 150, 100</w:t>
            </w:r>
          </w:p>
        </w:tc>
        <w:tc>
          <w:tcPr>
            <w:tcW w:w="2102" w:type="dxa"/>
            <w:vAlign w:val="center"/>
          </w:tcPr>
          <w:p w14:paraId="7C2DC665" w14:textId="77777777" w:rsidR="00C21A9B" w:rsidRDefault="004F5DC7">
            <w:pPr>
              <w:pStyle w:val="aa"/>
              <w:ind w:firstLine="0"/>
              <w:jc w:val="center"/>
              <w:rPr>
                <w:rFonts w:ascii="Times New Roman" w:hAnsi="Times New Roman" w:cs="Times New Roman"/>
                <w:szCs w:val="24"/>
              </w:rPr>
            </w:pPr>
            <w:r>
              <w:rPr>
                <w:rFonts w:ascii="Times New Roman" w:hAnsi="Times New Roman" w:cs="Times New Roman"/>
                <w:szCs w:val="24"/>
              </w:rPr>
              <w:t>асбоцемент, чугун, сталь, , ПНД</w:t>
            </w:r>
          </w:p>
        </w:tc>
        <w:tc>
          <w:tcPr>
            <w:tcW w:w="1705" w:type="dxa"/>
            <w:vAlign w:val="center"/>
          </w:tcPr>
          <w:p w14:paraId="032104AF" w14:textId="77777777" w:rsidR="00C21A9B" w:rsidRDefault="004F5DC7">
            <w:pPr>
              <w:pStyle w:val="aa"/>
              <w:ind w:firstLine="0"/>
              <w:jc w:val="center"/>
              <w:rPr>
                <w:rFonts w:ascii="Times New Roman" w:hAnsi="Times New Roman" w:cs="Times New Roman"/>
                <w:szCs w:val="24"/>
              </w:rPr>
            </w:pPr>
            <w:r>
              <w:rPr>
                <w:rFonts w:ascii="Times New Roman" w:hAnsi="Times New Roman" w:cs="Times New Roman"/>
                <w:szCs w:val="24"/>
              </w:rPr>
              <w:t>11, 533</w:t>
            </w:r>
          </w:p>
        </w:tc>
      </w:tr>
      <w:tr w:rsidR="00C21A9B" w14:paraId="363087AD" w14:textId="77777777">
        <w:tc>
          <w:tcPr>
            <w:tcW w:w="576" w:type="dxa"/>
            <w:vAlign w:val="center"/>
          </w:tcPr>
          <w:p w14:paraId="11497581" w14:textId="77777777" w:rsidR="00C21A9B" w:rsidRDefault="004F5DC7">
            <w:pPr>
              <w:pStyle w:val="aa"/>
              <w:ind w:firstLine="0"/>
              <w:jc w:val="center"/>
              <w:rPr>
                <w:rFonts w:ascii="Times New Roman" w:hAnsi="Times New Roman" w:cs="Times New Roman"/>
                <w:szCs w:val="24"/>
              </w:rPr>
            </w:pPr>
            <w:r>
              <w:rPr>
                <w:rFonts w:ascii="Times New Roman" w:hAnsi="Times New Roman" w:cs="Times New Roman"/>
                <w:szCs w:val="24"/>
              </w:rPr>
              <w:t>2</w:t>
            </w:r>
          </w:p>
        </w:tc>
        <w:tc>
          <w:tcPr>
            <w:tcW w:w="2405" w:type="dxa"/>
            <w:vAlign w:val="center"/>
          </w:tcPr>
          <w:p w14:paraId="4A2D7E06" w14:textId="77777777" w:rsidR="00C21A9B" w:rsidRDefault="004F5DC7">
            <w:pPr>
              <w:pStyle w:val="aa"/>
              <w:ind w:firstLine="0"/>
              <w:jc w:val="left"/>
              <w:rPr>
                <w:rFonts w:ascii="Times New Roman" w:hAnsi="Times New Roman" w:cs="Times New Roman"/>
                <w:szCs w:val="24"/>
              </w:rPr>
            </w:pPr>
            <w:r>
              <w:rPr>
                <w:rFonts w:ascii="Times New Roman" w:hAnsi="Times New Roman" w:cs="Times New Roman"/>
                <w:szCs w:val="24"/>
              </w:rPr>
              <w:t>с. Яковлевское</w:t>
            </w:r>
          </w:p>
        </w:tc>
        <w:tc>
          <w:tcPr>
            <w:tcW w:w="1550" w:type="dxa"/>
            <w:vMerge/>
            <w:vAlign w:val="center"/>
          </w:tcPr>
          <w:p w14:paraId="4E4893CE" w14:textId="77777777" w:rsidR="00C21A9B" w:rsidRDefault="00C21A9B">
            <w:pPr>
              <w:pStyle w:val="aa"/>
              <w:ind w:firstLine="0"/>
              <w:jc w:val="center"/>
              <w:rPr>
                <w:rFonts w:ascii="Times New Roman" w:hAnsi="Times New Roman" w:cs="Times New Roman"/>
                <w:szCs w:val="24"/>
              </w:rPr>
            </w:pPr>
          </w:p>
        </w:tc>
        <w:tc>
          <w:tcPr>
            <w:tcW w:w="1721" w:type="dxa"/>
            <w:vAlign w:val="center"/>
          </w:tcPr>
          <w:p w14:paraId="515B27B1" w14:textId="77777777" w:rsidR="00C21A9B" w:rsidRDefault="004F5DC7">
            <w:pPr>
              <w:pStyle w:val="aa"/>
              <w:ind w:firstLine="0"/>
              <w:jc w:val="center"/>
              <w:rPr>
                <w:rFonts w:ascii="Times New Roman" w:hAnsi="Times New Roman" w:cs="Times New Roman"/>
                <w:szCs w:val="24"/>
              </w:rPr>
            </w:pPr>
            <w:r>
              <w:rPr>
                <w:rFonts w:ascii="Times New Roman" w:hAnsi="Times New Roman" w:cs="Times New Roman"/>
                <w:szCs w:val="24"/>
              </w:rPr>
              <w:t>150, 100, 50</w:t>
            </w:r>
          </w:p>
        </w:tc>
        <w:tc>
          <w:tcPr>
            <w:tcW w:w="2102" w:type="dxa"/>
            <w:vAlign w:val="center"/>
          </w:tcPr>
          <w:p w14:paraId="310E93AF" w14:textId="77777777" w:rsidR="00C21A9B" w:rsidRDefault="004F5DC7">
            <w:pPr>
              <w:pStyle w:val="aa"/>
              <w:ind w:firstLine="0"/>
              <w:jc w:val="center"/>
              <w:rPr>
                <w:rFonts w:ascii="Times New Roman" w:hAnsi="Times New Roman" w:cs="Times New Roman"/>
                <w:szCs w:val="24"/>
              </w:rPr>
            </w:pPr>
            <w:r>
              <w:rPr>
                <w:rFonts w:ascii="Times New Roman" w:hAnsi="Times New Roman" w:cs="Times New Roman"/>
                <w:szCs w:val="24"/>
              </w:rPr>
              <w:t>чугун, сталь, ПНД</w:t>
            </w:r>
          </w:p>
        </w:tc>
        <w:tc>
          <w:tcPr>
            <w:tcW w:w="1705" w:type="dxa"/>
            <w:vAlign w:val="center"/>
          </w:tcPr>
          <w:p w14:paraId="17446702" w14:textId="77777777" w:rsidR="00C21A9B" w:rsidRDefault="004F5DC7">
            <w:pPr>
              <w:jc w:val="center"/>
            </w:pPr>
            <w:r>
              <w:t>4,3</w:t>
            </w:r>
          </w:p>
        </w:tc>
      </w:tr>
      <w:tr w:rsidR="00C21A9B" w14:paraId="1CE38AD2" w14:textId="77777777">
        <w:tc>
          <w:tcPr>
            <w:tcW w:w="576" w:type="dxa"/>
            <w:vAlign w:val="center"/>
          </w:tcPr>
          <w:p w14:paraId="7ED1CA6A" w14:textId="77777777" w:rsidR="00C21A9B" w:rsidRDefault="00C21A9B">
            <w:pPr>
              <w:pStyle w:val="aa"/>
              <w:ind w:firstLine="0"/>
              <w:jc w:val="center"/>
              <w:rPr>
                <w:rFonts w:ascii="Times New Roman" w:hAnsi="Times New Roman" w:cs="Times New Roman"/>
                <w:szCs w:val="24"/>
              </w:rPr>
            </w:pPr>
          </w:p>
        </w:tc>
        <w:tc>
          <w:tcPr>
            <w:tcW w:w="2405" w:type="dxa"/>
            <w:vAlign w:val="center"/>
          </w:tcPr>
          <w:p w14:paraId="514F4B27" w14:textId="77777777" w:rsidR="00C21A9B" w:rsidRDefault="004F5DC7">
            <w:pPr>
              <w:pStyle w:val="aa"/>
              <w:ind w:firstLine="0"/>
              <w:jc w:val="left"/>
              <w:rPr>
                <w:rFonts w:ascii="Times New Roman" w:hAnsi="Times New Roman" w:cs="Times New Roman"/>
                <w:b/>
                <w:szCs w:val="24"/>
              </w:rPr>
            </w:pPr>
            <w:r>
              <w:rPr>
                <w:rFonts w:ascii="Times New Roman" w:hAnsi="Times New Roman" w:cs="Times New Roman"/>
                <w:b/>
                <w:szCs w:val="24"/>
              </w:rPr>
              <w:t>Итого:</w:t>
            </w:r>
          </w:p>
        </w:tc>
        <w:tc>
          <w:tcPr>
            <w:tcW w:w="1550" w:type="dxa"/>
            <w:vAlign w:val="center"/>
          </w:tcPr>
          <w:p w14:paraId="6A0300BD" w14:textId="77777777" w:rsidR="00C21A9B" w:rsidRDefault="00C21A9B">
            <w:pPr>
              <w:pStyle w:val="aa"/>
              <w:ind w:firstLine="0"/>
              <w:jc w:val="center"/>
              <w:rPr>
                <w:rFonts w:ascii="Times New Roman" w:hAnsi="Times New Roman" w:cs="Times New Roman"/>
                <w:b/>
                <w:szCs w:val="24"/>
              </w:rPr>
            </w:pPr>
          </w:p>
        </w:tc>
        <w:tc>
          <w:tcPr>
            <w:tcW w:w="1721" w:type="dxa"/>
            <w:vAlign w:val="center"/>
          </w:tcPr>
          <w:p w14:paraId="1040503E" w14:textId="77777777" w:rsidR="00C21A9B" w:rsidRDefault="00C21A9B">
            <w:pPr>
              <w:pStyle w:val="aa"/>
              <w:ind w:firstLine="0"/>
              <w:jc w:val="center"/>
              <w:rPr>
                <w:rFonts w:ascii="Times New Roman" w:hAnsi="Times New Roman" w:cs="Times New Roman"/>
                <w:b/>
                <w:szCs w:val="24"/>
              </w:rPr>
            </w:pPr>
          </w:p>
        </w:tc>
        <w:tc>
          <w:tcPr>
            <w:tcW w:w="2102" w:type="dxa"/>
            <w:vAlign w:val="center"/>
          </w:tcPr>
          <w:p w14:paraId="0E531E7D" w14:textId="77777777" w:rsidR="00C21A9B" w:rsidRDefault="00C21A9B">
            <w:pPr>
              <w:jc w:val="center"/>
              <w:rPr>
                <w:b/>
              </w:rPr>
            </w:pPr>
          </w:p>
        </w:tc>
        <w:tc>
          <w:tcPr>
            <w:tcW w:w="1705" w:type="dxa"/>
            <w:vAlign w:val="center"/>
          </w:tcPr>
          <w:p w14:paraId="25C54B39" w14:textId="77777777" w:rsidR="00C21A9B" w:rsidRDefault="004F5DC7">
            <w:pPr>
              <w:pStyle w:val="aa"/>
              <w:ind w:firstLine="0"/>
              <w:jc w:val="center"/>
              <w:rPr>
                <w:rFonts w:ascii="Times New Roman" w:hAnsi="Times New Roman" w:cs="Times New Roman"/>
                <w:szCs w:val="24"/>
              </w:rPr>
            </w:pPr>
            <w:r>
              <w:rPr>
                <w:rFonts w:ascii="Times New Roman" w:hAnsi="Times New Roman" w:cs="Times New Roman"/>
                <w:b/>
              </w:rPr>
              <w:t>15,833</w:t>
            </w:r>
          </w:p>
        </w:tc>
      </w:tr>
      <w:tr w:rsidR="00C21A9B" w14:paraId="67DFE344" w14:textId="77777777">
        <w:tc>
          <w:tcPr>
            <w:tcW w:w="576" w:type="dxa"/>
            <w:vAlign w:val="center"/>
          </w:tcPr>
          <w:p w14:paraId="60516E35" w14:textId="77777777" w:rsidR="00C21A9B" w:rsidRDefault="00C21A9B">
            <w:pPr>
              <w:pStyle w:val="aa"/>
              <w:ind w:firstLine="0"/>
              <w:jc w:val="center"/>
              <w:rPr>
                <w:rFonts w:ascii="Times New Roman" w:hAnsi="Times New Roman" w:cs="Times New Roman"/>
                <w:szCs w:val="24"/>
              </w:rPr>
            </w:pPr>
          </w:p>
        </w:tc>
        <w:tc>
          <w:tcPr>
            <w:tcW w:w="2405" w:type="dxa"/>
            <w:vAlign w:val="center"/>
          </w:tcPr>
          <w:p w14:paraId="2EFDD1E1" w14:textId="77777777" w:rsidR="00C21A9B" w:rsidRDefault="004F5DC7">
            <w:pPr>
              <w:pStyle w:val="aa"/>
              <w:ind w:firstLine="0"/>
              <w:jc w:val="left"/>
              <w:rPr>
                <w:rFonts w:ascii="Times New Roman" w:hAnsi="Times New Roman" w:cs="Times New Roman"/>
                <w:b/>
                <w:szCs w:val="24"/>
              </w:rPr>
            </w:pPr>
            <w:r>
              <w:rPr>
                <w:rFonts w:ascii="Times New Roman" w:hAnsi="Times New Roman" w:cs="Times New Roman"/>
                <w:b/>
                <w:szCs w:val="24"/>
              </w:rPr>
              <w:t>в том числе</w:t>
            </w:r>
          </w:p>
        </w:tc>
        <w:tc>
          <w:tcPr>
            <w:tcW w:w="1550" w:type="dxa"/>
            <w:vAlign w:val="center"/>
          </w:tcPr>
          <w:p w14:paraId="5A696A6C" w14:textId="77777777" w:rsidR="00C21A9B" w:rsidRDefault="00C21A9B">
            <w:pPr>
              <w:pStyle w:val="aa"/>
              <w:ind w:firstLine="0"/>
              <w:jc w:val="center"/>
              <w:rPr>
                <w:rFonts w:ascii="Times New Roman" w:hAnsi="Times New Roman" w:cs="Times New Roman"/>
                <w:b/>
                <w:szCs w:val="24"/>
              </w:rPr>
            </w:pPr>
          </w:p>
        </w:tc>
        <w:tc>
          <w:tcPr>
            <w:tcW w:w="1721" w:type="dxa"/>
            <w:vAlign w:val="center"/>
          </w:tcPr>
          <w:p w14:paraId="1924883B" w14:textId="77777777" w:rsidR="00C21A9B" w:rsidRDefault="00C21A9B">
            <w:pPr>
              <w:pStyle w:val="aa"/>
              <w:ind w:firstLine="0"/>
              <w:jc w:val="center"/>
              <w:rPr>
                <w:rFonts w:ascii="Times New Roman" w:hAnsi="Times New Roman" w:cs="Times New Roman"/>
                <w:b/>
                <w:szCs w:val="24"/>
              </w:rPr>
            </w:pPr>
          </w:p>
        </w:tc>
        <w:tc>
          <w:tcPr>
            <w:tcW w:w="2102" w:type="dxa"/>
            <w:vAlign w:val="center"/>
          </w:tcPr>
          <w:p w14:paraId="298AEE7E" w14:textId="77777777" w:rsidR="00C21A9B" w:rsidRDefault="004F5DC7">
            <w:pPr>
              <w:jc w:val="center"/>
            </w:pPr>
            <w:r>
              <w:t>асбоцемент</w:t>
            </w:r>
          </w:p>
        </w:tc>
        <w:tc>
          <w:tcPr>
            <w:tcW w:w="1705" w:type="dxa"/>
            <w:vAlign w:val="center"/>
          </w:tcPr>
          <w:p w14:paraId="51EC0DF2" w14:textId="77777777" w:rsidR="00C21A9B" w:rsidRDefault="004F5DC7">
            <w:pPr>
              <w:pStyle w:val="aa"/>
              <w:ind w:firstLine="0"/>
              <w:jc w:val="center"/>
              <w:rPr>
                <w:rFonts w:ascii="Times New Roman" w:hAnsi="Times New Roman" w:cs="Times New Roman"/>
                <w:szCs w:val="24"/>
              </w:rPr>
            </w:pPr>
            <w:r>
              <w:rPr>
                <w:rFonts w:ascii="Times New Roman" w:hAnsi="Times New Roman" w:cs="Times New Roman"/>
                <w:szCs w:val="24"/>
              </w:rPr>
              <w:t>1,7</w:t>
            </w:r>
          </w:p>
        </w:tc>
      </w:tr>
      <w:tr w:rsidR="00C21A9B" w14:paraId="0FD8FC2E" w14:textId="77777777">
        <w:tc>
          <w:tcPr>
            <w:tcW w:w="576" w:type="dxa"/>
            <w:vAlign w:val="center"/>
          </w:tcPr>
          <w:p w14:paraId="131E8631" w14:textId="77777777" w:rsidR="00C21A9B" w:rsidRDefault="00C21A9B">
            <w:pPr>
              <w:pStyle w:val="aa"/>
              <w:ind w:firstLine="0"/>
              <w:jc w:val="center"/>
              <w:rPr>
                <w:rFonts w:ascii="Times New Roman" w:hAnsi="Times New Roman" w:cs="Times New Roman"/>
                <w:szCs w:val="24"/>
              </w:rPr>
            </w:pPr>
          </w:p>
        </w:tc>
        <w:tc>
          <w:tcPr>
            <w:tcW w:w="2405" w:type="dxa"/>
            <w:vAlign w:val="center"/>
          </w:tcPr>
          <w:p w14:paraId="150EBB27" w14:textId="77777777" w:rsidR="00C21A9B" w:rsidRDefault="00C21A9B">
            <w:pPr>
              <w:pStyle w:val="aa"/>
              <w:ind w:firstLine="0"/>
              <w:jc w:val="left"/>
              <w:rPr>
                <w:rFonts w:ascii="Times New Roman" w:hAnsi="Times New Roman" w:cs="Times New Roman"/>
                <w:b/>
                <w:szCs w:val="24"/>
              </w:rPr>
            </w:pPr>
          </w:p>
        </w:tc>
        <w:tc>
          <w:tcPr>
            <w:tcW w:w="1550" w:type="dxa"/>
            <w:vAlign w:val="center"/>
          </w:tcPr>
          <w:p w14:paraId="712E873B" w14:textId="77777777" w:rsidR="00C21A9B" w:rsidRDefault="00C21A9B">
            <w:pPr>
              <w:pStyle w:val="aa"/>
              <w:ind w:firstLine="0"/>
              <w:jc w:val="center"/>
              <w:rPr>
                <w:rFonts w:ascii="Times New Roman" w:hAnsi="Times New Roman" w:cs="Times New Roman"/>
                <w:b/>
                <w:szCs w:val="24"/>
              </w:rPr>
            </w:pPr>
          </w:p>
        </w:tc>
        <w:tc>
          <w:tcPr>
            <w:tcW w:w="1721" w:type="dxa"/>
            <w:vAlign w:val="center"/>
          </w:tcPr>
          <w:p w14:paraId="2106C7E4" w14:textId="77777777" w:rsidR="00C21A9B" w:rsidRDefault="00C21A9B">
            <w:pPr>
              <w:pStyle w:val="aa"/>
              <w:ind w:firstLine="0"/>
              <w:jc w:val="center"/>
              <w:rPr>
                <w:rFonts w:ascii="Times New Roman" w:hAnsi="Times New Roman" w:cs="Times New Roman"/>
                <w:b/>
                <w:szCs w:val="24"/>
              </w:rPr>
            </w:pPr>
          </w:p>
        </w:tc>
        <w:tc>
          <w:tcPr>
            <w:tcW w:w="2102" w:type="dxa"/>
            <w:vAlign w:val="center"/>
          </w:tcPr>
          <w:p w14:paraId="1C2F2735" w14:textId="77777777" w:rsidR="00C21A9B" w:rsidRDefault="004F5DC7">
            <w:pPr>
              <w:jc w:val="center"/>
            </w:pPr>
            <w:r>
              <w:t>чугун</w:t>
            </w:r>
          </w:p>
        </w:tc>
        <w:tc>
          <w:tcPr>
            <w:tcW w:w="1705" w:type="dxa"/>
            <w:vAlign w:val="center"/>
          </w:tcPr>
          <w:p w14:paraId="57FFEAA1" w14:textId="77777777" w:rsidR="00C21A9B" w:rsidRDefault="004F5DC7">
            <w:pPr>
              <w:pStyle w:val="aa"/>
              <w:ind w:firstLine="0"/>
              <w:jc w:val="center"/>
              <w:rPr>
                <w:rFonts w:ascii="Times New Roman" w:hAnsi="Times New Roman" w:cs="Times New Roman"/>
                <w:szCs w:val="24"/>
              </w:rPr>
            </w:pPr>
            <w:r>
              <w:rPr>
                <w:rFonts w:ascii="Times New Roman" w:hAnsi="Times New Roman" w:cs="Times New Roman"/>
                <w:szCs w:val="24"/>
              </w:rPr>
              <w:t>6,2</w:t>
            </w:r>
          </w:p>
        </w:tc>
      </w:tr>
      <w:tr w:rsidR="00C21A9B" w14:paraId="247B7274" w14:textId="77777777">
        <w:tc>
          <w:tcPr>
            <w:tcW w:w="576" w:type="dxa"/>
            <w:vAlign w:val="center"/>
          </w:tcPr>
          <w:p w14:paraId="124F3473" w14:textId="77777777" w:rsidR="00C21A9B" w:rsidRDefault="00C21A9B">
            <w:pPr>
              <w:pStyle w:val="aa"/>
              <w:ind w:firstLine="0"/>
              <w:jc w:val="center"/>
              <w:rPr>
                <w:rFonts w:ascii="Times New Roman" w:hAnsi="Times New Roman" w:cs="Times New Roman"/>
                <w:szCs w:val="24"/>
              </w:rPr>
            </w:pPr>
          </w:p>
        </w:tc>
        <w:tc>
          <w:tcPr>
            <w:tcW w:w="2405" w:type="dxa"/>
            <w:vAlign w:val="center"/>
          </w:tcPr>
          <w:p w14:paraId="039BDB0D" w14:textId="77777777" w:rsidR="00C21A9B" w:rsidRDefault="00C21A9B">
            <w:pPr>
              <w:pStyle w:val="aa"/>
              <w:ind w:firstLine="0"/>
              <w:jc w:val="left"/>
              <w:rPr>
                <w:rFonts w:ascii="Times New Roman" w:hAnsi="Times New Roman" w:cs="Times New Roman"/>
                <w:b/>
                <w:szCs w:val="24"/>
              </w:rPr>
            </w:pPr>
          </w:p>
        </w:tc>
        <w:tc>
          <w:tcPr>
            <w:tcW w:w="1550" w:type="dxa"/>
            <w:vAlign w:val="center"/>
          </w:tcPr>
          <w:p w14:paraId="0D2F28D7" w14:textId="77777777" w:rsidR="00C21A9B" w:rsidRDefault="00C21A9B">
            <w:pPr>
              <w:pStyle w:val="aa"/>
              <w:ind w:firstLine="0"/>
              <w:jc w:val="center"/>
              <w:rPr>
                <w:rFonts w:ascii="Times New Roman" w:hAnsi="Times New Roman" w:cs="Times New Roman"/>
                <w:b/>
                <w:szCs w:val="24"/>
              </w:rPr>
            </w:pPr>
          </w:p>
        </w:tc>
        <w:tc>
          <w:tcPr>
            <w:tcW w:w="1721" w:type="dxa"/>
            <w:vAlign w:val="center"/>
          </w:tcPr>
          <w:p w14:paraId="653E6C89" w14:textId="77777777" w:rsidR="00C21A9B" w:rsidRDefault="00C21A9B">
            <w:pPr>
              <w:pStyle w:val="aa"/>
              <w:ind w:firstLine="0"/>
              <w:jc w:val="center"/>
              <w:rPr>
                <w:rFonts w:ascii="Times New Roman" w:hAnsi="Times New Roman" w:cs="Times New Roman"/>
                <w:b/>
                <w:szCs w:val="24"/>
              </w:rPr>
            </w:pPr>
          </w:p>
        </w:tc>
        <w:tc>
          <w:tcPr>
            <w:tcW w:w="2102" w:type="dxa"/>
            <w:vAlign w:val="center"/>
          </w:tcPr>
          <w:p w14:paraId="26D6B8F6" w14:textId="77777777" w:rsidR="00C21A9B" w:rsidRDefault="004F5DC7">
            <w:pPr>
              <w:jc w:val="center"/>
            </w:pPr>
            <w:r>
              <w:t>сталь</w:t>
            </w:r>
          </w:p>
        </w:tc>
        <w:tc>
          <w:tcPr>
            <w:tcW w:w="1705" w:type="dxa"/>
            <w:vAlign w:val="center"/>
          </w:tcPr>
          <w:p w14:paraId="16826C25" w14:textId="77777777" w:rsidR="00C21A9B" w:rsidRDefault="004F5DC7">
            <w:pPr>
              <w:pStyle w:val="aa"/>
              <w:ind w:firstLine="0"/>
              <w:jc w:val="center"/>
              <w:rPr>
                <w:rFonts w:ascii="Times New Roman" w:hAnsi="Times New Roman" w:cs="Times New Roman"/>
                <w:szCs w:val="24"/>
              </w:rPr>
            </w:pPr>
            <w:r>
              <w:rPr>
                <w:rFonts w:ascii="Times New Roman" w:hAnsi="Times New Roman" w:cs="Times New Roman"/>
                <w:szCs w:val="24"/>
              </w:rPr>
              <w:t>6,433</w:t>
            </w:r>
          </w:p>
        </w:tc>
      </w:tr>
      <w:tr w:rsidR="00C21A9B" w14:paraId="6994735F" w14:textId="77777777">
        <w:tc>
          <w:tcPr>
            <w:tcW w:w="576" w:type="dxa"/>
            <w:vAlign w:val="center"/>
          </w:tcPr>
          <w:p w14:paraId="2EE289A8" w14:textId="77777777" w:rsidR="00C21A9B" w:rsidRDefault="00C21A9B">
            <w:pPr>
              <w:pStyle w:val="aa"/>
              <w:ind w:firstLine="0"/>
              <w:jc w:val="center"/>
              <w:rPr>
                <w:rFonts w:ascii="Times New Roman" w:hAnsi="Times New Roman" w:cs="Times New Roman"/>
                <w:szCs w:val="24"/>
              </w:rPr>
            </w:pPr>
          </w:p>
        </w:tc>
        <w:tc>
          <w:tcPr>
            <w:tcW w:w="2405" w:type="dxa"/>
            <w:vAlign w:val="center"/>
          </w:tcPr>
          <w:p w14:paraId="43C7D0BE" w14:textId="77777777" w:rsidR="00C21A9B" w:rsidRDefault="00C21A9B">
            <w:pPr>
              <w:pStyle w:val="aa"/>
              <w:ind w:firstLine="0"/>
              <w:jc w:val="left"/>
              <w:rPr>
                <w:rFonts w:ascii="Times New Roman" w:hAnsi="Times New Roman" w:cs="Times New Roman"/>
                <w:b/>
                <w:szCs w:val="24"/>
              </w:rPr>
            </w:pPr>
          </w:p>
        </w:tc>
        <w:tc>
          <w:tcPr>
            <w:tcW w:w="1550" w:type="dxa"/>
            <w:vAlign w:val="center"/>
          </w:tcPr>
          <w:p w14:paraId="639FD347" w14:textId="77777777" w:rsidR="00C21A9B" w:rsidRDefault="00C21A9B">
            <w:pPr>
              <w:pStyle w:val="aa"/>
              <w:ind w:firstLine="0"/>
              <w:jc w:val="center"/>
              <w:rPr>
                <w:rFonts w:ascii="Times New Roman" w:hAnsi="Times New Roman" w:cs="Times New Roman"/>
                <w:b/>
                <w:szCs w:val="24"/>
              </w:rPr>
            </w:pPr>
          </w:p>
        </w:tc>
        <w:tc>
          <w:tcPr>
            <w:tcW w:w="1721" w:type="dxa"/>
            <w:vAlign w:val="center"/>
          </w:tcPr>
          <w:p w14:paraId="057924DC" w14:textId="77777777" w:rsidR="00C21A9B" w:rsidRDefault="00C21A9B">
            <w:pPr>
              <w:pStyle w:val="aa"/>
              <w:ind w:firstLine="0"/>
              <w:jc w:val="center"/>
              <w:rPr>
                <w:rFonts w:ascii="Times New Roman" w:hAnsi="Times New Roman" w:cs="Times New Roman"/>
                <w:b/>
                <w:szCs w:val="24"/>
              </w:rPr>
            </w:pPr>
          </w:p>
        </w:tc>
        <w:tc>
          <w:tcPr>
            <w:tcW w:w="2102" w:type="dxa"/>
            <w:vAlign w:val="center"/>
          </w:tcPr>
          <w:p w14:paraId="1387CC23" w14:textId="77777777" w:rsidR="00C21A9B" w:rsidRDefault="004F5DC7">
            <w:pPr>
              <w:jc w:val="center"/>
            </w:pPr>
            <w:r>
              <w:rPr>
                <w:sz w:val="26"/>
                <w:szCs w:val="26"/>
              </w:rPr>
              <w:t>ПНД</w:t>
            </w:r>
          </w:p>
        </w:tc>
        <w:tc>
          <w:tcPr>
            <w:tcW w:w="1705" w:type="dxa"/>
            <w:vAlign w:val="center"/>
          </w:tcPr>
          <w:p w14:paraId="5BAF27BD" w14:textId="77777777" w:rsidR="00C21A9B" w:rsidRDefault="004F5DC7">
            <w:pPr>
              <w:pStyle w:val="aa"/>
              <w:ind w:firstLine="0"/>
              <w:jc w:val="center"/>
              <w:rPr>
                <w:rFonts w:ascii="Times New Roman" w:hAnsi="Times New Roman" w:cs="Times New Roman"/>
                <w:szCs w:val="24"/>
              </w:rPr>
            </w:pPr>
            <w:r>
              <w:rPr>
                <w:rFonts w:ascii="Times New Roman" w:hAnsi="Times New Roman" w:cs="Times New Roman"/>
                <w:szCs w:val="24"/>
              </w:rPr>
              <w:t>1,5</w:t>
            </w:r>
          </w:p>
        </w:tc>
      </w:tr>
    </w:tbl>
    <w:p w14:paraId="7F1AEB0F" w14:textId="77777777" w:rsidR="00C21A9B" w:rsidRDefault="004F5DC7">
      <w:pPr>
        <w:pStyle w:val="aa"/>
        <w:spacing w:before="120"/>
        <w:rPr>
          <w:rFonts w:ascii="Times New Roman" w:hAnsi="Times New Roman" w:cs="Times New Roman"/>
          <w:sz w:val="26"/>
          <w:szCs w:val="26"/>
        </w:rPr>
      </w:pPr>
      <w:r>
        <w:rPr>
          <w:rFonts w:ascii="Times New Roman" w:hAnsi="Times New Roman" w:cs="Times New Roman"/>
          <w:sz w:val="26"/>
          <w:szCs w:val="26"/>
        </w:rPr>
        <w:t>Суммарная протяженность переданных в эксплуатационную ответственность МУП «Коммунсервис» водопроводных сетей в с. Шунга и в с. Яковлевское составляет 15,833 км. Водопроводные сети в других населенных пунктах Шунгенского сельского поселения, имеющих ЦСВС, распоряжением администрации Костромского МР от 25.06.2020 г №634-р не переданы от МУП «Шунга» в МУП «Коммунсервис», не числятся на балансе администрации Костромского муниципального района, то есть являются бесхозяйными.</w:t>
      </w:r>
    </w:p>
    <w:p w14:paraId="46B89FB3" w14:textId="77777777" w:rsidR="00C21A9B" w:rsidRDefault="004F5DC7">
      <w:pPr>
        <w:pStyle w:val="aa"/>
        <w:rPr>
          <w:rFonts w:ascii="Times New Roman" w:hAnsi="Times New Roman" w:cs="Times New Roman"/>
          <w:sz w:val="26"/>
          <w:szCs w:val="26"/>
        </w:rPr>
      </w:pPr>
      <w:r>
        <w:rPr>
          <w:rFonts w:ascii="Times New Roman" w:hAnsi="Times New Roman" w:cs="Times New Roman"/>
          <w:sz w:val="26"/>
          <w:szCs w:val="26"/>
        </w:rPr>
        <w:lastRenderedPageBreak/>
        <w:t xml:space="preserve">Вследствие длительной эксплуатации водопроводные сети имеют значительный физический износ (85%). Состояние сетей не везде удовлетворительное, трубопроводы изнутри заросли грязью, отложениями окислов железа и солей жесткости, поэтому трубопроводы имеют недостаточную пропускную способность, ухудшают качество подаваемой потребителям воды и требуют замены. </w:t>
      </w:r>
      <w:r w:rsidR="00FD27E1" w:rsidRPr="00FD27E1">
        <w:rPr>
          <w:rFonts w:ascii="Times New Roman" w:hAnsi="Times New Roman" w:cs="Times New Roman"/>
          <w:sz w:val="26"/>
          <w:szCs w:val="26"/>
        </w:rPr>
        <w:t>На в</w:t>
      </w:r>
      <w:r w:rsidRPr="00FD27E1">
        <w:rPr>
          <w:rFonts w:ascii="Times New Roman" w:hAnsi="Times New Roman" w:cs="Times New Roman"/>
          <w:sz w:val="26"/>
          <w:szCs w:val="26"/>
        </w:rPr>
        <w:t>одопроводн</w:t>
      </w:r>
      <w:r w:rsidR="00FD27E1" w:rsidRPr="00FD27E1">
        <w:rPr>
          <w:rFonts w:ascii="Times New Roman" w:hAnsi="Times New Roman" w:cs="Times New Roman"/>
          <w:sz w:val="26"/>
          <w:szCs w:val="26"/>
        </w:rPr>
        <w:t>ых</w:t>
      </w:r>
      <w:r w:rsidRPr="00FD27E1">
        <w:rPr>
          <w:rFonts w:ascii="Times New Roman" w:hAnsi="Times New Roman" w:cs="Times New Roman"/>
          <w:sz w:val="26"/>
          <w:szCs w:val="26"/>
        </w:rPr>
        <w:t xml:space="preserve"> сет</w:t>
      </w:r>
      <w:r w:rsidR="00FD27E1" w:rsidRPr="00FD27E1">
        <w:rPr>
          <w:rFonts w:ascii="Times New Roman" w:hAnsi="Times New Roman" w:cs="Times New Roman"/>
          <w:sz w:val="26"/>
          <w:szCs w:val="26"/>
        </w:rPr>
        <w:t>ях</w:t>
      </w:r>
      <w:r w:rsidRPr="00FD27E1">
        <w:rPr>
          <w:rFonts w:ascii="Times New Roman" w:hAnsi="Times New Roman" w:cs="Times New Roman"/>
          <w:sz w:val="26"/>
          <w:szCs w:val="26"/>
        </w:rPr>
        <w:t xml:space="preserve"> в д. Аганино</w:t>
      </w:r>
      <w:r w:rsidR="00FD27E1" w:rsidRPr="00FD27E1">
        <w:rPr>
          <w:rFonts w:ascii="Times New Roman" w:hAnsi="Times New Roman" w:cs="Times New Roman"/>
          <w:sz w:val="26"/>
          <w:szCs w:val="26"/>
        </w:rPr>
        <w:t xml:space="preserve">, </w:t>
      </w:r>
      <w:r w:rsidRPr="00FD27E1">
        <w:rPr>
          <w:rFonts w:ascii="Times New Roman" w:hAnsi="Times New Roman" w:cs="Times New Roman"/>
          <w:sz w:val="26"/>
          <w:szCs w:val="26"/>
        </w:rPr>
        <w:t>находи</w:t>
      </w:r>
      <w:r w:rsidR="00FD27E1" w:rsidRPr="00FD27E1">
        <w:rPr>
          <w:rFonts w:ascii="Times New Roman" w:hAnsi="Times New Roman" w:cs="Times New Roman"/>
          <w:sz w:val="26"/>
          <w:szCs w:val="26"/>
        </w:rPr>
        <w:t>вшихся</w:t>
      </w:r>
      <w:r w:rsidRPr="00FD27E1">
        <w:rPr>
          <w:rFonts w:ascii="Times New Roman" w:hAnsi="Times New Roman" w:cs="Times New Roman"/>
          <w:sz w:val="26"/>
          <w:szCs w:val="26"/>
        </w:rPr>
        <w:t xml:space="preserve"> в аварийном состоянии</w:t>
      </w:r>
      <w:r w:rsidR="00FD27E1" w:rsidRPr="00FD27E1">
        <w:rPr>
          <w:rFonts w:ascii="Times New Roman" w:hAnsi="Times New Roman" w:cs="Times New Roman"/>
          <w:sz w:val="26"/>
          <w:szCs w:val="26"/>
        </w:rPr>
        <w:t>, начались ремонтные работы. При этом администрация Костромского муниципального района вкладывает финансовые средства в ремонт бесхозяйного имущества.</w:t>
      </w:r>
      <w:r>
        <w:rPr>
          <w:rFonts w:ascii="Times New Roman" w:hAnsi="Times New Roman" w:cs="Times New Roman"/>
          <w:sz w:val="26"/>
          <w:szCs w:val="26"/>
        </w:rPr>
        <w:t xml:space="preserve"> В последние годы водопроводные сети прокладывались, в основном, с использованием полиэтиленовых труб ПНД, срок службы которых более 50 лет. </w:t>
      </w:r>
    </w:p>
    <w:p w14:paraId="33D37C9B" w14:textId="77777777" w:rsidR="00C21A9B" w:rsidRDefault="004F5DC7">
      <w:pPr>
        <w:ind w:firstLine="708"/>
        <w:jc w:val="both"/>
        <w:rPr>
          <w:sz w:val="26"/>
          <w:szCs w:val="26"/>
        </w:rPr>
      </w:pPr>
      <w:r>
        <w:rPr>
          <w:sz w:val="26"/>
          <w:szCs w:val="26"/>
        </w:rPr>
        <w:t>Большое количество ветхих водопроводных сетей служит причиной инцидентов и аварий на сетях и, как следствие, сверхнормативных утечек воды.</w:t>
      </w:r>
    </w:p>
    <w:p w14:paraId="53601356" w14:textId="77777777" w:rsidR="00C21A9B" w:rsidRDefault="004F5DC7">
      <w:pPr>
        <w:ind w:firstLine="708"/>
        <w:jc w:val="both"/>
        <w:rPr>
          <w:sz w:val="26"/>
          <w:szCs w:val="26"/>
        </w:rPr>
      </w:pPr>
      <w:r>
        <w:rPr>
          <w:sz w:val="26"/>
          <w:szCs w:val="26"/>
        </w:rPr>
        <w:t xml:space="preserve">Схемы водопроводных сетей от водоисточников радиального типа. Закольцовывающих участков не проложено. При отключении какого-либо участка водопроводной сети для ремонта или замены прерывается подача воды всем потребителям, подключенным к такому радиальному участку. </w:t>
      </w:r>
    </w:p>
    <w:p w14:paraId="27D29998" w14:textId="77777777" w:rsidR="00C21A9B" w:rsidRDefault="004F5DC7">
      <w:pPr>
        <w:ind w:firstLine="708"/>
        <w:jc w:val="both"/>
        <w:rPr>
          <w:sz w:val="26"/>
          <w:szCs w:val="26"/>
        </w:rPr>
      </w:pPr>
      <w:r>
        <w:rPr>
          <w:sz w:val="26"/>
          <w:szCs w:val="26"/>
        </w:rPr>
        <w:t xml:space="preserve">Схемы водопроводных сетей по населенным пунктам приведены в приложении. </w:t>
      </w:r>
    </w:p>
    <w:p w14:paraId="555B1D68" w14:textId="77777777" w:rsidR="00C21A9B" w:rsidRDefault="004F5DC7">
      <w:pPr>
        <w:spacing w:before="120" w:after="120"/>
        <w:ind w:left="709" w:hanging="709"/>
        <w:jc w:val="both"/>
        <w:rPr>
          <w:b/>
          <w:sz w:val="26"/>
          <w:szCs w:val="26"/>
        </w:rPr>
      </w:pPr>
      <w:r>
        <w:rPr>
          <w:b/>
          <w:sz w:val="26"/>
          <w:szCs w:val="26"/>
        </w:rPr>
        <w:t xml:space="preserve">6.4.5. Описание существующих технических и технологических проблем, возникающих при водоснабжении поселения. </w:t>
      </w:r>
    </w:p>
    <w:p w14:paraId="2383F9AC" w14:textId="77777777" w:rsidR="00C21A9B" w:rsidRDefault="004F5DC7">
      <w:pPr>
        <w:spacing w:before="120"/>
        <w:ind w:firstLine="709"/>
        <w:jc w:val="both"/>
        <w:rPr>
          <w:sz w:val="26"/>
          <w:szCs w:val="26"/>
        </w:rPr>
      </w:pPr>
      <w:r>
        <w:rPr>
          <w:sz w:val="26"/>
          <w:szCs w:val="26"/>
        </w:rPr>
        <w:t xml:space="preserve">Все объекты централизованных систем водоснабжения на территории Шунгенского сельского поселения построены и введены в эксплуатацию еще в семидесятых – девяностых годах прошлого века. С той поры скважины, ВНБ, и водопроводные сети отработали по 2-3 срока полезной эксплуатации и имеют практически полный физический износ. </w:t>
      </w:r>
    </w:p>
    <w:p w14:paraId="190DFBA0" w14:textId="77777777" w:rsidR="005716AC" w:rsidRDefault="004F5DC7">
      <w:pPr>
        <w:ind w:firstLine="567"/>
        <w:jc w:val="both"/>
        <w:rPr>
          <w:sz w:val="26"/>
          <w:szCs w:val="26"/>
        </w:rPr>
      </w:pPr>
      <w:r>
        <w:rPr>
          <w:sz w:val="26"/>
          <w:szCs w:val="26"/>
        </w:rPr>
        <w:t>В летний период имеет место сезонный недостаток воды.  Из 5 зон централизованного водоснабжения резервуары с запасом чистой воды (РЧВ) имеются только в 1 зоне – с. Яковлевское. Сохранившиеся водонапорные башни не покрывают дневной дефицит воды.</w:t>
      </w:r>
      <w:r w:rsidR="005716AC">
        <w:rPr>
          <w:sz w:val="26"/>
          <w:szCs w:val="26"/>
        </w:rPr>
        <w:t xml:space="preserve"> Сезонный дефицит воды</w:t>
      </w:r>
      <w:r>
        <w:rPr>
          <w:sz w:val="26"/>
          <w:szCs w:val="26"/>
        </w:rPr>
        <w:t xml:space="preserve"> </w:t>
      </w:r>
      <w:r w:rsidR="005716AC">
        <w:rPr>
          <w:sz w:val="26"/>
          <w:szCs w:val="26"/>
        </w:rPr>
        <w:t>является следствием:</w:t>
      </w:r>
    </w:p>
    <w:p w14:paraId="487AEF2F" w14:textId="77777777" w:rsidR="005716AC" w:rsidRDefault="005716AC" w:rsidP="005716AC">
      <w:pPr>
        <w:jc w:val="both"/>
        <w:rPr>
          <w:sz w:val="26"/>
          <w:szCs w:val="26"/>
        </w:rPr>
      </w:pPr>
      <w:r>
        <w:rPr>
          <w:sz w:val="26"/>
          <w:szCs w:val="26"/>
        </w:rPr>
        <w:t>- недостаточных запасов воды в местах водозаборов;</w:t>
      </w:r>
    </w:p>
    <w:p w14:paraId="2F36B18C" w14:textId="77777777" w:rsidR="00C21A9B" w:rsidRDefault="005716AC" w:rsidP="005716AC">
      <w:pPr>
        <w:jc w:val="both"/>
        <w:rPr>
          <w:sz w:val="26"/>
          <w:szCs w:val="26"/>
        </w:rPr>
      </w:pPr>
      <w:r>
        <w:rPr>
          <w:sz w:val="26"/>
          <w:szCs w:val="26"/>
        </w:rPr>
        <w:t>- потери производительности скважинными насосами по причине их износа</w:t>
      </w:r>
      <w:r w:rsidR="00697C6D">
        <w:rPr>
          <w:sz w:val="26"/>
          <w:szCs w:val="26"/>
        </w:rPr>
        <w:t xml:space="preserve"> или загрязнения фильтров скважин</w:t>
      </w:r>
      <w:r>
        <w:rPr>
          <w:sz w:val="26"/>
          <w:szCs w:val="26"/>
        </w:rPr>
        <w:t xml:space="preserve">. </w:t>
      </w:r>
    </w:p>
    <w:p w14:paraId="604608AC" w14:textId="77777777" w:rsidR="00C21A9B" w:rsidRDefault="004F5DC7">
      <w:pPr>
        <w:ind w:firstLine="709"/>
        <w:jc w:val="both"/>
        <w:rPr>
          <w:sz w:val="26"/>
          <w:szCs w:val="26"/>
        </w:rPr>
      </w:pPr>
      <w:r>
        <w:rPr>
          <w:sz w:val="26"/>
          <w:szCs w:val="26"/>
        </w:rPr>
        <w:t>Водопроводные сети, проложенные тот период, имеют неудовлетворительное состояние и требуют замены изношенных участков трубопровода. Артезианские скважины, потерявшие дебит, выводятся из эксплуатации. Рядом с ними обустраиваются новые скважины. Во всех зонах централизованного водоснабжения, кроме д. Аганино, имеется по 2 и более скважины, что повышает надежность водоснабжения потребителей.</w:t>
      </w:r>
    </w:p>
    <w:p w14:paraId="79C78CE4" w14:textId="77777777" w:rsidR="00C21A9B" w:rsidRDefault="004F5DC7">
      <w:pPr>
        <w:ind w:firstLine="709"/>
        <w:jc w:val="both"/>
        <w:rPr>
          <w:sz w:val="26"/>
          <w:szCs w:val="26"/>
        </w:rPr>
      </w:pPr>
      <w:r>
        <w:rPr>
          <w:sz w:val="26"/>
          <w:szCs w:val="26"/>
        </w:rPr>
        <w:t xml:space="preserve">На водозаборных узлах не обустроены зоны санитарной охраны и другие требования по охране водозаборов от загрязнения. Все водозаборные зоны строгого режима (30 м), за исключением станции обезжелезивания в с. Яковлевское, не имеют ограждений. </w:t>
      </w:r>
    </w:p>
    <w:p w14:paraId="777501EF" w14:textId="77777777" w:rsidR="00C21A9B" w:rsidRDefault="004F5DC7">
      <w:pPr>
        <w:ind w:firstLine="567"/>
        <w:jc w:val="both"/>
        <w:rPr>
          <w:sz w:val="26"/>
          <w:szCs w:val="26"/>
        </w:rPr>
      </w:pPr>
      <w:r>
        <w:rPr>
          <w:sz w:val="26"/>
          <w:szCs w:val="26"/>
        </w:rPr>
        <w:t>На водозаборах, за исключением с. Яковлевское, не установлены станции водоподготовки. С большей части водоисточников вода отправляется потребителям с повышенным содержанием железа и с повышенной мутностью (см. таблицу 6.4.2.1).</w:t>
      </w:r>
    </w:p>
    <w:p w14:paraId="5ED81872" w14:textId="77777777" w:rsidR="00C21A9B" w:rsidRDefault="004F5DC7">
      <w:pPr>
        <w:ind w:firstLine="567"/>
        <w:jc w:val="both"/>
        <w:rPr>
          <w:sz w:val="26"/>
          <w:szCs w:val="26"/>
        </w:rPr>
      </w:pPr>
      <w:r>
        <w:rPr>
          <w:sz w:val="26"/>
          <w:szCs w:val="26"/>
        </w:rPr>
        <w:t>Территория Шунгенского сельского поселения исторически является зоной интенсивного земледелия. За многие годы верхние пласты земли пропитаны минеральными и органическими удобрениями. Воды, содержащиеся в верхних пластах, имеют большое содержание нитратов, которые постепенно распространяются и в нижние пласты земли</w:t>
      </w:r>
      <w:r w:rsidRPr="00697C6D">
        <w:rPr>
          <w:sz w:val="26"/>
          <w:szCs w:val="26"/>
        </w:rPr>
        <w:t>. По информации от администрации Шунгенского сельского поселения</w:t>
      </w:r>
      <w:r w:rsidR="00697C6D" w:rsidRPr="00697C6D">
        <w:rPr>
          <w:sz w:val="26"/>
          <w:szCs w:val="26"/>
        </w:rPr>
        <w:t>,</w:t>
      </w:r>
      <w:r w:rsidRPr="00697C6D">
        <w:rPr>
          <w:sz w:val="26"/>
          <w:szCs w:val="26"/>
        </w:rPr>
        <w:t xml:space="preserve"> </w:t>
      </w:r>
      <w:r w:rsidR="00697C6D" w:rsidRPr="00697C6D">
        <w:rPr>
          <w:sz w:val="26"/>
          <w:szCs w:val="26"/>
        </w:rPr>
        <w:t xml:space="preserve">основанной на результатах анализов проб воды, выполненных предприятиями и частными лицами, </w:t>
      </w:r>
      <w:r w:rsidRPr="00697C6D">
        <w:rPr>
          <w:sz w:val="26"/>
          <w:szCs w:val="26"/>
        </w:rPr>
        <w:t xml:space="preserve">вода, добываемая из верхних пластов с помощью колодцев и бытовых скважин, практически не пригодна для бытовых нужд. </w:t>
      </w:r>
    </w:p>
    <w:p w14:paraId="232EB98A" w14:textId="77777777" w:rsidR="00C21A9B" w:rsidRDefault="00C21A9B">
      <w:pPr>
        <w:ind w:firstLine="567"/>
        <w:jc w:val="both"/>
        <w:rPr>
          <w:sz w:val="26"/>
          <w:szCs w:val="26"/>
        </w:rPr>
      </w:pPr>
    </w:p>
    <w:p w14:paraId="52909ABB" w14:textId="77777777" w:rsidR="00C21A9B" w:rsidRDefault="004F5DC7">
      <w:pPr>
        <w:spacing w:before="120" w:after="120"/>
        <w:rPr>
          <w:b/>
          <w:sz w:val="26"/>
          <w:szCs w:val="26"/>
        </w:rPr>
      </w:pPr>
      <w:r>
        <w:rPr>
          <w:b/>
          <w:sz w:val="26"/>
          <w:szCs w:val="26"/>
        </w:rPr>
        <w:lastRenderedPageBreak/>
        <w:t>6.4.6. Описание централизованной системы горячего водоснабжения.</w:t>
      </w:r>
    </w:p>
    <w:p w14:paraId="108CC93C" w14:textId="77777777" w:rsidR="00C21A9B" w:rsidRDefault="004F5DC7">
      <w:pPr>
        <w:spacing w:before="120" w:after="120"/>
        <w:ind w:firstLine="708"/>
        <w:jc w:val="both"/>
        <w:rPr>
          <w:sz w:val="26"/>
          <w:szCs w:val="26"/>
        </w:rPr>
      </w:pPr>
      <w:r>
        <w:rPr>
          <w:sz w:val="26"/>
          <w:szCs w:val="26"/>
        </w:rPr>
        <w:t>На территории Шунгенского сельского поселения централизованное горячее водоснабжение (далее ГВС) осуществляется в с. Шунга. Поставщиком горячей воды является МУП «Коммунсервис». Приготовление горячей воды: ее очистка и нагрев, производится на котельных этого предприятия. Потребителями горячей воды являются школа, детский комбинат и 10 МКД. Потребление горячей воды в 2023 году составило 937 м</w:t>
      </w:r>
      <w:r>
        <w:rPr>
          <w:sz w:val="26"/>
          <w:szCs w:val="26"/>
          <w:vertAlign w:val="superscript"/>
        </w:rPr>
        <w:t>3</w:t>
      </w:r>
      <w:r>
        <w:rPr>
          <w:sz w:val="26"/>
          <w:szCs w:val="26"/>
        </w:rPr>
        <w:t>. На нагрев этого количества воды затрачивается до 61 Гкал тепловой энергии. Система ГВС закрытая, 2-х трубная рециркуляционная. Подача холодной воды на нагрев в котельные производится от водопроводных сетей МУП «Коммунсервис». Более подробно описание системы ГВС приведено в п. 8.8.</w:t>
      </w:r>
    </w:p>
    <w:p w14:paraId="0410B959" w14:textId="77777777" w:rsidR="00C21A9B" w:rsidRDefault="004F5DC7">
      <w:pPr>
        <w:spacing w:before="120" w:after="120"/>
        <w:ind w:left="709" w:hanging="709"/>
        <w:jc w:val="both"/>
        <w:rPr>
          <w:b/>
          <w:sz w:val="26"/>
          <w:szCs w:val="26"/>
        </w:rPr>
      </w:pPr>
      <w:r>
        <w:rPr>
          <w:b/>
          <w:sz w:val="26"/>
          <w:szCs w:val="26"/>
        </w:rPr>
        <w:t>6.5.  Перечень лиц, владеющих на праве собственности или другом законном основании объектами централизованной системы водоснабжения.</w:t>
      </w:r>
    </w:p>
    <w:p w14:paraId="10A347CD" w14:textId="77777777" w:rsidR="00C21A9B" w:rsidRDefault="004F5DC7">
      <w:pPr>
        <w:ind w:firstLine="567"/>
        <w:jc w:val="both"/>
        <w:rPr>
          <w:sz w:val="26"/>
          <w:szCs w:val="26"/>
        </w:rPr>
      </w:pPr>
      <w:r>
        <w:rPr>
          <w:sz w:val="26"/>
          <w:szCs w:val="26"/>
        </w:rPr>
        <w:t xml:space="preserve">По договору от 01.04.2005 г. все имеющееся на балансе администрации Костромского МР на тот период имущество (объекты) систем водоснабжения были переданы в хозяйственное ведение МУП «Коммунсервис». Распоряжением администрации Костромского МР от 25.06.2020 г №634-р от МУП «Шунга» в МУП «Коммунсервис» переданы другие объекты систем водоснабжения, за исключением водопроводных сетей. </w:t>
      </w:r>
    </w:p>
    <w:p w14:paraId="63064D5A" w14:textId="77777777" w:rsidR="00C21A9B" w:rsidRDefault="004F5DC7">
      <w:pPr>
        <w:ind w:firstLine="567"/>
        <w:jc w:val="both"/>
        <w:rPr>
          <w:sz w:val="26"/>
          <w:szCs w:val="26"/>
        </w:rPr>
      </w:pPr>
      <w:r>
        <w:rPr>
          <w:sz w:val="26"/>
          <w:szCs w:val="26"/>
        </w:rPr>
        <w:t>Снабжение холодной и горячей водой на территории Шунгенского сельского поселения осуществляет МУП «Коммунсервис» Костромского района.  Эксплуатацию сетей водоотведения и очистных сооружений канализации на территории Шунгенского сельского поселения осуществляет ООО «Коммунальные системы». Основные сведения об организации, эксплуатирующей системы водоснабжения, представлены в таблице 6.5.1.</w:t>
      </w:r>
    </w:p>
    <w:p w14:paraId="03D25349" w14:textId="77777777" w:rsidR="00C21A9B" w:rsidRDefault="004F5DC7">
      <w:pPr>
        <w:spacing w:before="120" w:after="120"/>
        <w:jc w:val="center"/>
        <w:rPr>
          <w:sz w:val="28"/>
          <w:szCs w:val="28"/>
        </w:rPr>
      </w:pPr>
      <w:r>
        <w:rPr>
          <w:sz w:val="26"/>
          <w:szCs w:val="26"/>
        </w:rPr>
        <w:t>Таблица 6.5.1. Сведения о предприятии МУП «Коммунсервис» Костромского района</w:t>
      </w:r>
    </w:p>
    <w:tbl>
      <w:tblPr>
        <w:tblW w:w="10060" w:type="dxa"/>
        <w:jc w:val="center"/>
        <w:tblLayout w:type="fixed"/>
        <w:tblLook w:val="0000" w:firstRow="0" w:lastRow="0" w:firstColumn="0" w:lastColumn="0" w:noHBand="0" w:noVBand="0"/>
      </w:tblPr>
      <w:tblGrid>
        <w:gridCol w:w="5076"/>
        <w:gridCol w:w="4984"/>
      </w:tblGrid>
      <w:tr w:rsidR="00C21A9B" w14:paraId="563E7B6A" w14:textId="77777777">
        <w:trPr>
          <w:trHeight w:val="20"/>
          <w:jc w:val="center"/>
        </w:trPr>
        <w:tc>
          <w:tcPr>
            <w:tcW w:w="5075" w:type="dxa"/>
            <w:tcBorders>
              <w:top w:val="single" w:sz="4" w:space="0" w:color="000000"/>
              <w:left w:val="single" w:sz="4" w:space="0" w:color="000000"/>
              <w:bottom w:val="single" w:sz="4" w:space="0" w:color="000000"/>
              <w:right w:val="single" w:sz="4" w:space="0" w:color="000000"/>
            </w:tcBorders>
          </w:tcPr>
          <w:p w14:paraId="36D1C5FA" w14:textId="77777777" w:rsidR="00C21A9B" w:rsidRDefault="004F5DC7">
            <w:pPr>
              <w:widowControl w:val="0"/>
            </w:pPr>
            <w:r>
              <w:t>Полное наименование организации в соответствии с учредительными документами</w:t>
            </w:r>
          </w:p>
        </w:tc>
        <w:tc>
          <w:tcPr>
            <w:tcW w:w="4984" w:type="dxa"/>
            <w:tcBorders>
              <w:top w:val="single" w:sz="4" w:space="0" w:color="000000"/>
              <w:left w:val="single" w:sz="4" w:space="0" w:color="000000"/>
              <w:bottom w:val="single" w:sz="4" w:space="0" w:color="000000"/>
              <w:right w:val="single" w:sz="4" w:space="0" w:color="000000"/>
            </w:tcBorders>
            <w:vAlign w:val="center"/>
          </w:tcPr>
          <w:p w14:paraId="28A4D2FA" w14:textId="77777777" w:rsidR="00C21A9B" w:rsidRDefault="004F5DC7">
            <w:pPr>
              <w:widowControl w:val="0"/>
              <w:jc w:val="both"/>
              <w:rPr>
                <w:i/>
              </w:rPr>
            </w:pPr>
            <w:r>
              <w:t>Муниципальное унитарное предприятие «Коммунсервис» Костромского района</w:t>
            </w:r>
          </w:p>
        </w:tc>
      </w:tr>
      <w:tr w:rsidR="00C21A9B" w14:paraId="7436A458" w14:textId="77777777">
        <w:trPr>
          <w:trHeight w:val="20"/>
          <w:jc w:val="center"/>
        </w:trPr>
        <w:tc>
          <w:tcPr>
            <w:tcW w:w="5075" w:type="dxa"/>
            <w:tcBorders>
              <w:top w:val="single" w:sz="4" w:space="0" w:color="000000"/>
              <w:left w:val="single" w:sz="4" w:space="0" w:color="000000"/>
              <w:bottom w:val="single" w:sz="4" w:space="0" w:color="000000"/>
              <w:right w:val="single" w:sz="4" w:space="0" w:color="000000"/>
            </w:tcBorders>
            <w:vAlign w:val="center"/>
          </w:tcPr>
          <w:p w14:paraId="36116CFF" w14:textId="77777777" w:rsidR="00C21A9B" w:rsidRDefault="004F5DC7">
            <w:pPr>
              <w:widowControl w:val="0"/>
            </w:pPr>
            <w:r>
              <w:t>Ф.И.О. руководителя, должность</w:t>
            </w:r>
          </w:p>
        </w:tc>
        <w:tc>
          <w:tcPr>
            <w:tcW w:w="4984" w:type="dxa"/>
            <w:tcBorders>
              <w:top w:val="single" w:sz="4" w:space="0" w:color="000000"/>
              <w:left w:val="single" w:sz="4" w:space="0" w:color="000000"/>
              <w:bottom w:val="single" w:sz="4" w:space="0" w:color="000000"/>
              <w:right w:val="single" w:sz="4" w:space="0" w:color="000000"/>
            </w:tcBorders>
          </w:tcPr>
          <w:p w14:paraId="558F4428" w14:textId="77777777" w:rsidR="00C21A9B" w:rsidRDefault="004F5DC7">
            <w:pPr>
              <w:widowControl w:val="0"/>
              <w:rPr>
                <w:b/>
              </w:rPr>
            </w:pPr>
            <w:r>
              <w:rPr>
                <w:color w:val="000000"/>
                <w:shd w:val="clear" w:color="auto" w:fill="FFFFFF"/>
              </w:rPr>
              <w:t>Качалов Владимир Александрович,</w:t>
            </w:r>
            <w:r>
              <w:t xml:space="preserve"> директор</w:t>
            </w:r>
          </w:p>
        </w:tc>
      </w:tr>
      <w:tr w:rsidR="00C21A9B" w14:paraId="3C540AFD" w14:textId="77777777">
        <w:trPr>
          <w:trHeight w:val="20"/>
          <w:jc w:val="center"/>
        </w:trPr>
        <w:tc>
          <w:tcPr>
            <w:tcW w:w="5075" w:type="dxa"/>
            <w:tcBorders>
              <w:top w:val="single" w:sz="4" w:space="0" w:color="000000"/>
              <w:left w:val="single" w:sz="4" w:space="0" w:color="000000"/>
              <w:bottom w:val="single" w:sz="4" w:space="0" w:color="000000"/>
              <w:right w:val="single" w:sz="4" w:space="0" w:color="000000"/>
            </w:tcBorders>
            <w:vAlign w:val="center"/>
          </w:tcPr>
          <w:p w14:paraId="6F4BC0CC" w14:textId="77777777" w:rsidR="00C21A9B" w:rsidRDefault="004F5DC7">
            <w:pPr>
              <w:widowControl w:val="0"/>
            </w:pPr>
            <w:r>
              <w:t>Юридический адрес</w:t>
            </w:r>
          </w:p>
        </w:tc>
        <w:tc>
          <w:tcPr>
            <w:tcW w:w="4984" w:type="dxa"/>
            <w:tcBorders>
              <w:top w:val="single" w:sz="4" w:space="0" w:color="000000"/>
              <w:left w:val="single" w:sz="4" w:space="0" w:color="000000"/>
              <w:bottom w:val="single" w:sz="4" w:space="0" w:color="000000"/>
              <w:right w:val="single" w:sz="4" w:space="0" w:color="000000"/>
            </w:tcBorders>
          </w:tcPr>
          <w:p w14:paraId="483043A0" w14:textId="77777777" w:rsidR="00C21A9B" w:rsidRDefault="004F5DC7">
            <w:pPr>
              <w:widowControl w:val="0"/>
            </w:pPr>
            <w:r>
              <w:t>156519, Костромская область,</w:t>
            </w:r>
          </w:p>
          <w:p w14:paraId="7E9F3227" w14:textId="77777777" w:rsidR="00C21A9B" w:rsidRDefault="004F5DC7">
            <w:pPr>
              <w:widowControl w:val="0"/>
              <w:rPr>
                <w:b/>
              </w:rPr>
            </w:pPr>
            <w:r>
              <w:t>п. Никольское, ул. Мира, дом 16</w:t>
            </w:r>
          </w:p>
        </w:tc>
      </w:tr>
      <w:tr w:rsidR="00C21A9B" w14:paraId="121D96D7" w14:textId="77777777">
        <w:trPr>
          <w:trHeight w:val="20"/>
          <w:jc w:val="center"/>
        </w:trPr>
        <w:tc>
          <w:tcPr>
            <w:tcW w:w="5075" w:type="dxa"/>
            <w:tcBorders>
              <w:top w:val="single" w:sz="4" w:space="0" w:color="000000"/>
              <w:left w:val="single" w:sz="4" w:space="0" w:color="000000"/>
              <w:bottom w:val="single" w:sz="4" w:space="0" w:color="000000"/>
              <w:right w:val="single" w:sz="4" w:space="0" w:color="000000"/>
            </w:tcBorders>
          </w:tcPr>
          <w:p w14:paraId="7F365975" w14:textId="77777777" w:rsidR="00C21A9B" w:rsidRDefault="004F5DC7">
            <w:pPr>
              <w:widowControl w:val="0"/>
            </w:pPr>
            <w:r>
              <w:t>Фактический полный почтовый адрес</w:t>
            </w:r>
          </w:p>
        </w:tc>
        <w:tc>
          <w:tcPr>
            <w:tcW w:w="4984" w:type="dxa"/>
            <w:tcBorders>
              <w:top w:val="single" w:sz="4" w:space="0" w:color="000000"/>
              <w:left w:val="single" w:sz="4" w:space="0" w:color="000000"/>
              <w:bottom w:val="single" w:sz="4" w:space="0" w:color="000000"/>
              <w:right w:val="single" w:sz="4" w:space="0" w:color="000000"/>
            </w:tcBorders>
          </w:tcPr>
          <w:p w14:paraId="6312DDA1" w14:textId="77777777" w:rsidR="00C21A9B" w:rsidRDefault="004F5DC7">
            <w:pPr>
              <w:widowControl w:val="0"/>
            </w:pPr>
            <w:r w:rsidRPr="00697C6D">
              <w:t>156519,</w:t>
            </w:r>
            <w:r>
              <w:t xml:space="preserve"> Костромская область,</w:t>
            </w:r>
          </w:p>
          <w:p w14:paraId="65CD5AB4" w14:textId="77777777" w:rsidR="00C21A9B" w:rsidRDefault="004F5DC7">
            <w:pPr>
              <w:widowControl w:val="0"/>
              <w:rPr>
                <w:b/>
              </w:rPr>
            </w:pPr>
            <w:r>
              <w:t>п. Никольское, ул. Мира, дом 16</w:t>
            </w:r>
          </w:p>
        </w:tc>
      </w:tr>
      <w:tr w:rsidR="00C21A9B" w14:paraId="5B858D67" w14:textId="77777777">
        <w:trPr>
          <w:trHeight w:val="20"/>
          <w:jc w:val="center"/>
        </w:trPr>
        <w:tc>
          <w:tcPr>
            <w:tcW w:w="5075" w:type="dxa"/>
            <w:tcBorders>
              <w:top w:val="single" w:sz="4" w:space="0" w:color="000000"/>
              <w:left w:val="single" w:sz="4" w:space="0" w:color="000000"/>
              <w:bottom w:val="single" w:sz="4" w:space="0" w:color="000000"/>
              <w:right w:val="single" w:sz="4" w:space="0" w:color="000000"/>
            </w:tcBorders>
          </w:tcPr>
          <w:p w14:paraId="14307BB8" w14:textId="77777777" w:rsidR="00C21A9B" w:rsidRDefault="004F5DC7">
            <w:pPr>
              <w:widowControl w:val="0"/>
            </w:pPr>
            <w:r>
              <w:t>Телефон по фактическому адресу, факс</w:t>
            </w:r>
          </w:p>
        </w:tc>
        <w:tc>
          <w:tcPr>
            <w:tcW w:w="4984" w:type="dxa"/>
            <w:tcBorders>
              <w:top w:val="single" w:sz="4" w:space="0" w:color="000000"/>
              <w:left w:val="single" w:sz="4" w:space="0" w:color="000000"/>
              <w:bottom w:val="single" w:sz="4" w:space="0" w:color="000000"/>
              <w:right w:val="single" w:sz="4" w:space="0" w:color="000000"/>
            </w:tcBorders>
          </w:tcPr>
          <w:p w14:paraId="2306EB82" w14:textId="77777777" w:rsidR="00C21A9B" w:rsidRDefault="004F5DC7">
            <w:pPr>
              <w:widowControl w:val="0"/>
            </w:pPr>
            <w:r>
              <w:t xml:space="preserve">тел.  (4942) </w:t>
            </w:r>
            <w:r>
              <w:rPr>
                <w:color w:val="000000"/>
                <w:shd w:val="clear" w:color="auto" w:fill="FFFFFF"/>
              </w:rPr>
              <w:t xml:space="preserve">360-244 </w:t>
            </w:r>
            <w:r>
              <w:t xml:space="preserve">факс (4942) </w:t>
            </w:r>
            <w:r>
              <w:rPr>
                <w:color w:val="000000"/>
                <w:shd w:val="clear" w:color="auto" w:fill="FFFFFF"/>
              </w:rPr>
              <w:t>360-244</w:t>
            </w:r>
          </w:p>
        </w:tc>
      </w:tr>
      <w:tr w:rsidR="00C21A9B" w14:paraId="24A85F4F" w14:textId="77777777">
        <w:trPr>
          <w:trHeight w:val="20"/>
          <w:jc w:val="center"/>
        </w:trPr>
        <w:tc>
          <w:tcPr>
            <w:tcW w:w="5075" w:type="dxa"/>
            <w:tcBorders>
              <w:top w:val="single" w:sz="4" w:space="0" w:color="000000"/>
              <w:left w:val="single" w:sz="4" w:space="0" w:color="000000"/>
              <w:bottom w:val="single" w:sz="4" w:space="0" w:color="000000"/>
              <w:right w:val="single" w:sz="4" w:space="0" w:color="000000"/>
            </w:tcBorders>
          </w:tcPr>
          <w:p w14:paraId="2D8E8495" w14:textId="77777777" w:rsidR="00C21A9B" w:rsidRDefault="004F5DC7">
            <w:pPr>
              <w:widowControl w:val="0"/>
            </w:pPr>
            <w:r>
              <w:t>Идентификационный номер (ИНН/КПП)</w:t>
            </w:r>
          </w:p>
        </w:tc>
        <w:tc>
          <w:tcPr>
            <w:tcW w:w="4984" w:type="dxa"/>
            <w:tcBorders>
              <w:top w:val="single" w:sz="4" w:space="0" w:color="000000"/>
              <w:left w:val="single" w:sz="4" w:space="0" w:color="000000"/>
              <w:bottom w:val="single" w:sz="4" w:space="0" w:color="000000"/>
              <w:right w:val="single" w:sz="4" w:space="0" w:color="000000"/>
            </w:tcBorders>
            <w:vAlign w:val="center"/>
          </w:tcPr>
          <w:p w14:paraId="4F810BA4" w14:textId="77777777" w:rsidR="00C21A9B" w:rsidRDefault="004F5DC7">
            <w:pPr>
              <w:widowControl w:val="0"/>
            </w:pPr>
            <w:r>
              <w:rPr>
                <w:color w:val="000000"/>
                <w:shd w:val="clear" w:color="auto" w:fill="FFFFFF"/>
              </w:rPr>
              <w:t>4414010201/44140100</w:t>
            </w:r>
            <w:r>
              <w:rPr>
                <w:bCs/>
                <w:color w:val="000000"/>
                <w:shd w:val="clear" w:color="auto" w:fill="FFFFFF"/>
              </w:rPr>
              <w:t>1</w:t>
            </w:r>
          </w:p>
        </w:tc>
      </w:tr>
      <w:tr w:rsidR="00C21A9B" w14:paraId="41311E35" w14:textId="77777777">
        <w:trPr>
          <w:trHeight w:val="20"/>
          <w:jc w:val="center"/>
        </w:trPr>
        <w:tc>
          <w:tcPr>
            <w:tcW w:w="5075" w:type="dxa"/>
            <w:tcBorders>
              <w:top w:val="single" w:sz="4" w:space="0" w:color="000000"/>
              <w:left w:val="single" w:sz="4" w:space="0" w:color="000000"/>
              <w:bottom w:val="single" w:sz="4" w:space="0" w:color="000000"/>
              <w:right w:val="single" w:sz="4" w:space="0" w:color="000000"/>
            </w:tcBorders>
          </w:tcPr>
          <w:p w14:paraId="6A5D0D2C" w14:textId="77777777" w:rsidR="00C21A9B" w:rsidRDefault="004F5DC7">
            <w:pPr>
              <w:widowControl w:val="0"/>
            </w:pPr>
            <w:r>
              <w:t>Регистрационный номер ОГРН</w:t>
            </w:r>
          </w:p>
        </w:tc>
        <w:tc>
          <w:tcPr>
            <w:tcW w:w="4984" w:type="dxa"/>
            <w:tcBorders>
              <w:top w:val="single" w:sz="4" w:space="0" w:color="000000"/>
              <w:left w:val="single" w:sz="4" w:space="0" w:color="000000"/>
              <w:bottom w:val="single" w:sz="4" w:space="0" w:color="000000"/>
              <w:right w:val="single" w:sz="4" w:space="0" w:color="000000"/>
            </w:tcBorders>
          </w:tcPr>
          <w:p w14:paraId="0ECF4906" w14:textId="77777777" w:rsidR="00C21A9B" w:rsidRDefault="004F5DC7">
            <w:pPr>
              <w:widowControl w:val="0"/>
              <w:rPr>
                <w:b/>
                <w:lang w:val="en-US"/>
              </w:rPr>
            </w:pPr>
            <w:r>
              <w:rPr>
                <w:color w:val="000000"/>
                <w:shd w:val="clear" w:color="auto" w:fill="FFFFFF"/>
              </w:rPr>
              <w:t>1054477610934</w:t>
            </w:r>
          </w:p>
        </w:tc>
      </w:tr>
    </w:tbl>
    <w:p w14:paraId="1460A57B" w14:textId="77777777" w:rsidR="00C21A9B" w:rsidRDefault="004F5DC7">
      <w:pPr>
        <w:spacing w:before="120"/>
        <w:ind w:firstLine="567"/>
        <w:jc w:val="both"/>
        <w:rPr>
          <w:sz w:val="26"/>
          <w:szCs w:val="26"/>
        </w:rPr>
      </w:pPr>
      <w:r>
        <w:rPr>
          <w:sz w:val="26"/>
          <w:szCs w:val="26"/>
        </w:rPr>
        <w:t>МУП «Коммунсервис» осуществляет свою деятельность на основании устава.</w:t>
      </w:r>
    </w:p>
    <w:p w14:paraId="5AB92B6F" w14:textId="77777777" w:rsidR="00C21A9B" w:rsidRDefault="004F5DC7">
      <w:pPr>
        <w:ind w:firstLine="567"/>
        <w:jc w:val="both"/>
        <w:rPr>
          <w:sz w:val="26"/>
          <w:szCs w:val="26"/>
        </w:rPr>
      </w:pPr>
      <w:r>
        <w:rPr>
          <w:sz w:val="26"/>
          <w:szCs w:val="26"/>
        </w:rPr>
        <w:t>Основными видами деятельности предприятия являются:</w:t>
      </w:r>
    </w:p>
    <w:p w14:paraId="0CC433AB" w14:textId="77777777" w:rsidR="00C21A9B" w:rsidRDefault="004F5DC7">
      <w:pPr>
        <w:jc w:val="both"/>
        <w:rPr>
          <w:color w:val="000000"/>
          <w:sz w:val="26"/>
          <w:szCs w:val="26"/>
        </w:rPr>
      </w:pPr>
      <w:r>
        <w:rPr>
          <w:color w:val="000000"/>
          <w:sz w:val="26"/>
          <w:szCs w:val="26"/>
        </w:rPr>
        <w:t>- производство, покупка, передача и распределение тепловой энергии в виде горячей воды и пара;</w:t>
      </w:r>
    </w:p>
    <w:p w14:paraId="5DFEE1A3" w14:textId="77777777" w:rsidR="00C21A9B" w:rsidRDefault="004F5DC7">
      <w:pPr>
        <w:jc w:val="both"/>
        <w:rPr>
          <w:color w:val="000000"/>
          <w:sz w:val="26"/>
          <w:szCs w:val="26"/>
        </w:rPr>
      </w:pPr>
      <w:r>
        <w:rPr>
          <w:color w:val="000000"/>
          <w:sz w:val="26"/>
          <w:szCs w:val="26"/>
        </w:rPr>
        <w:t>- забор воды из подземных и поверхностных источников;</w:t>
      </w:r>
    </w:p>
    <w:p w14:paraId="1623251A" w14:textId="77777777" w:rsidR="00C21A9B" w:rsidRDefault="004F5DC7">
      <w:pPr>
        <w:jc w:val="both"/>
        <w:rPr>
          <w:color w:val="000000"/>
          <w:sz w:val="26"/>
          <w:szCs w:val="26"/>
        </w:rPr>
      </w:pPr>
      <w:r>
        <w:rPr>
          <w:color w:val="000000"/>
          <w:sz w:val="26"/>
          <w:szCs w:val="26"/>
        </w:rPr>
        <w:t>- передача и распределение воды;</w:t>
      </w:r>
    </w:p>
    <w:p w14:paraId="5D5305B9" w14:textId="77777777" w:rsidR="00C21A9B" w:rsidRDefault="004F5DC7">
      <w:pPr>
        <w:jc w:val="both"/>
        <w:rPr>
          <w:color w:val="000000"/>
          <w:sz w:val="26"/>
          <w:szCs w:val="26"/>
        </w:rPr>
      </w:pPr>
      <w:r>
        <w:rPr>
          <w:color w:val="000000"/>
          <w:sz w:val="26"/>
          <w:szCs w:val="26"/>
        </w:rPr>
        <w:t>- содержание и ремонт объектов коммунальной сферы.</w:t>
      </w:r>
    </w:p>
    <w:p w14:paraId="550F7BA6" w14:textId="77777777" w:rsidR="00C21A9B" w:rsidRDefault="004F5DC7">
      <w:pPr>
        <w:jc w:val="both"/>
        <w:rPr>
          <w:color w:val="000000"/>
          <w:sz w:val="26"/>
          <w:szCs w:val="26"/>
        </w:rPr>
      </w:pPr>
      <w:r>
        <w:rPr>
          <w:color w:val="000000"/>
          <w:sz w:val="26"/>
          <w:szCs w:val="26"/>
        </w:rPr>
        <w:t>Предприятие МУП «Коммунсервис» имеет лицензии на право пользования недрами:</w:t>
      </w:r>
    </w:p>
    <w:p w14:paraId="4E07694B" w14:textId="77777777" w:rsidR="00C21A9B" w:rsidRDefault="004F5DC7">
      <w:pPr>
        <w:jc w:val="both"/>
        <w:rPr>
          <w:color w:val="000000"/>
          <w:sz w:val="26"/>
          <w:szCs w:val="26"/>
        </w:rPr>
      </w:pPr>
      <w:r>
        <w:rPr>
          <w:color w:val="000000"/>
          <w:sz w:val="26"/>
          <w:szCs w:val="26"/>
        </w:rPr>
        <w:t>в с. Яковлевское – лицензия №КОС 80342 ВЭ, зарегистрирована 20.10.2020, сроком до 04.05.2041г;</w:t>
      </w:r>
    </w:p>
    <w:p w14:paraId="0D5F41DC" w14:textId="77777777" w:rsidR="00C21A9B" w:rsidRDefault="004F5DC7">
      <w:pPr>
        <w:jc w:val="both"/>
        <w:rPr>
          <w:color w:val="000000"/>
          <w:sz w:val="26"/>
          <w:szCs w:val="26"/>
        </w:rPr>
      </w:pPr>
      <w:r>
        <w:rPr>
          <w:color w:val="000000"/>
          <w:sz w:val="26"/>
          <w:szCs w:val="26"/>
        </w:rPr>
        <w:t>в д. Аганино - лицензия №КОС 006274 ВЭ, зарегистрирована 00.08.2022, сроком до 01.08.2047г;</w:t>
      </w:r>
    </w:p>
    <w:p w14:paraId="1A6E3FB5" w14:textId="77777777" w:rsidR="00C21A9B" w:rsidRDefault="004F5DC7">
      <w:pPr>
        <w:jc w:val="both"/>
        <w:rPr>
          <w:color w:val="000000"/>
          <w:sz w:val="26"/>
          <w:szCs w:val="26"/>
        </w:rPr>
      </w:pPr>
      <w:r>
        <w:rPr>
          <w:color w:val="000000"/>
          <w:sz w:val="26"/>
          <w:szCs w:val="26"/>
        </w:rPr>
        <w:t>в д. Некрасово - лицензия №КОС 80344 ВЭ, зарегистрирована 20.10.2020, сроком до 02.10.2041г;</w:t>
      </w:r>
    </w:p>
    <w:p w14:paraId="128ED1BB" w14:textId="77777777" w:rsidR="00C21A9B" w:rsidRDefault="004F5DC7">
      <w:pPr>
        <w:jc w:val="both"/>
        <w:rPr>
          <w:color w:val="000000"/>
          <w:sz w:val="26"/>
          <w:szCs w:val="26"/>
        </w:rPr>
      </w:pPr>
      <w:r>
        <w:rPr>
          <w:color w:val="000000"/>
          <w:sz w:val="26"/>
          <w:szCs w:val="26"/>
        </w:rPr>
        <w:t>в с.</w:t>
      </w:r>
      <w:r w:rsidR="0055516C">
        <w:rPr>
          <w:color w:val="000000"/>
          <w:sz w:val="26"/>
          <w:szCs w:val="26"/>
        </w:rPr>
        <w:t xml:space="preserve"> Саметь - лицензия №КОС</w:t>
      </w:r>
      <w:r>
        <w:rPr>
          <w:color w:val="000000"/>
          <w:sz w:val="26"/>
          <w:szCs w:val="26"/>
        </w:rPr>
        <w:t>80343 ВЭ, зарегистрирована 20.10.2020, сроком до 02.10.2041г.</w:t>
      </w:r>
    </w:p>
    <w:p w14:paraId="0C10B7A5" w14:textId="77777777" w:rsidR="00C21A9B" w:rsidRDefault="004F5DC7">
      <w:pPr>
        <w:pStyle w:val="a6"/>
        <w:numPr>
          <w:ilvl w:val="0"/>
          <w:numId w:val="4"/>
        </w:numPr>
        <w:spacing w:before="240" w:after="120"/>
        <w:jc w:val="center"/>
        <w:rPr>
          <w:b/>
          <w:sz w:val="28"/>
          <w:szCs w:val="28"/>
        </w:rPr>
      </w:pPr>
      <w:r>
        <w:rPr>
          <w:b/>
          <w:sz w:val="28"/>
          <w:szCs w:val="28"/>
        </w:rPr>
        <w:lastRenderedPageBreak/>
        <w:t>Направления развития централизованных систем водоснабжения</w:t>
      </w:r>
    </w:p>
    <w:p w14:paraId="7861FE11" w14:textId="77777777" w:rsidR="00C21A9B" w:rsidRDefault="004F5DC7">
      <w:pPr>
        <w:spacing w:before="120" w:after="120"/>
        <w:ind w:left="426" w:hanging="426"/>
        <w:rPr>
          <w:b/>
          <w:sz w:val="26"/>
          <w:szCs w:val="26"/>
        </w:rPr>
      </w:pPr>
      <w:r>
        <w:rPr>
          <w:b/>
          <w:sz w:val="26"/>
          <w:szCs w:val="26"/>
        </w:rPr>
        <w:t>7.1. Основные направления, принципы, задачи и плановые значения показателей развития централизованных систем водоснабжения.</w:t>
      </w:r>
    </w:p>
    <w:p w14:paraId="625CDD2A" w14:textId="77777777" w:rsidR="00C21A9B" w:rsidRDefault="004F5DC7">
      <w:pPr>
        <w:spacing w:before="120"/>
        <w:ind w:firstLine="709"/>
        <w:jc w:val="both"/>
        <w:rPr>
          <w:sz w:val="26"/>
          <w:szCs w:val="26"/>
        </w:rPr>
      </w:pPr>
      <w:r>
        <w:rPr>
          <w:sz w:val="26"/>
          <w:szCs w:val="26"/>
        </w:rPr>
        <w:t>Основными направлениями развития централизованных систем водоснабжения Шунгенского сельского поселения являются:</w:t>
      </w:r>
    </w:p>
    <w:p w14:paraId="1F9D925D" w14:textId="77777777" w:rsidR="00C21A9B" w:rsidRDefault="004F5DC7">
      <w:pPr>
        <w:jc w:val="both"/>
        <w:rPr>
          <w:sz w:val="26"/>
          <w:szCs w:val="26"/>
        </w:rPr>
      </w:pPr>
      <w:r>
        <w:rPr>
          <w:sz w:val="26"/>
          <w:szCs w:val="26"/>
        </w:rPr>
        <w:t>- улучшение качества жизни в населенных пунктах сельского поселения за счет обеспечения всех жителей централизованным водоснабжением с качественной водой, устранение сезонного дефицита воды;</w:t>
      </w:r>
    </w:p>
    <w:p w14:paraId="7B04C828" w14:textId="77777777" w:rsidR="00C21A9B" w:rsidRDefault="004F5DC7">
      <w:pPr>
        <w:jc w:val="both"/>
        <w:rPr>
          <w:sz w:val="26"/>
          <w:szCs w:val="26"/>
        </w:rPr>
      </w:pPr>
      <w:r>
        <w:rPr>
          <w:sz w:val="26"/>
          <w:szCs w:val="26"/>
        </w:rPr>
        <w:t>- определение долгосрочной перспективы развития системы водоснабжения, обеспечения надежного водоснабжения наиболее экономичным способом при минимальном воздействии на окружающую среду, а также внедрения энергосберегающих технологий;</w:t>
      </w:r>
    </w:p>
    <w:p w14:paraId="017FA696" w14:textId="77777777" w:rsidR="00C21A9B" w:rsidRDefault="004F5DC7">
      <w:pPr>
        <w:jc w:val="both"/>
        <w:rPr>
          <w:sz w:val="26"/>
          <w:szCs w:val="26"/>
        </w:rPr>
      </w:pPr>
      <w:r>
        <w:rPr>
          <w:sz w:val="26"/>
          <w:szCs w:val="26"/>
        </w:rPr>
        <w:t xml:space="preserve"> - обеспечение возможности подключения к сетям водоснабжения объектов капитального строительства и назначение организации, обязанной при наличии технической возможности произвести такое подключение;</w:t>
      </w:r>
    </w:p>
    <w:p w14:paraId="19268C4E" w14:textId="77777777" w:rsidR="00C21A9B" w:rsidRDefault="004F5DC7">
      <w:pPr>
        <w:jc w:val="both"/>
        <w:rPr>
          <w:sz w:val="26"/>
          <w:szCs w:val="26"/>
        </w:rPr>
      </w:pPr>
      <w:r>
        <w:rPr>
          <w:sz w:val="26"/>
          <w:szCs w:val="26"/>
        </w:rPr>
        <w:t xml:space="preserve"> - повышение надежности работы систем централизованного водоснабжения за счет замены изношенных участков водопроводных сетей, прокладки закольцовывающих участков; строительства резервуаров чистой воды, автоматизации работы насосов на водоисточниках; </w:t>
      </w:r>
    </w:p>
    <w:p w14:paraId="76E14E92" w14:textId="77777777" w:rsidR="00C21A9B" w:rsidRDefault="004F5DC7">
      <w:pPr>
        <w:jc w:val="both"/>
        <w:rPr>
          <w:sz w:val="26"/>
          <w:szCs w:val="26"/>
        </w:rPr>
      </w:pPr>
      <w:r>
        <w:rPr>
          <w:sz w:val="26"/>
          <w:szCs w:val="26"/>
        </w:rPr>
        <w:t>- минимизация затрат на водоснабжение в расчете на каждого потребителя, за счет чего минимизация роста тарифов на водоснабжение.</w:t>
      </w:r>
    </w:p>
    <w:p w14:paraId="3C903242" w14:textId="77777777" w:rsidR="00C21A9B" w:rsidRDefault="004F5DC7">
      <w:pPr>
        <w:pStyle w:val="Default"/>
        <w:ind w:firstLine="709"/>
        <w:jc w:val="both"/>
        <w:rPr>
          <w:color w:val="auto"/>
          <w:sz w:val="26"/>
          <w:szCs w:val="26"/>
        </w:rPr>
      </w:pPr>
      <w:r>
        <w:rPr>
          <w:color w:val="auto"/>
          <w:sz w:val="26"/>
          <w:szCs w:val="26"/>
        </w:rPr>
        <w:t xml:space="preserve">В целях обеспечения всех потребителей водой в необходимом количестве и необходимого качества приоритетными направлениями в области модернизации систем водоснабжения Шунгенского сельского поселения являются: </w:t>
      </w:r>
    </w:p>
    <w:p w14:paraId="02E4EFE9" w14:textId="77777777" w:rsidR="00C21A9B" w:rsidRDefault="004F5DC7">
      <w:pPr>
        <w:jc w:val="both"/>
        <w:rPr>
          <w:sz w:val="26"/>
          <w:szCs w:val="26"/>
        </w:rPr>
      </w:pPr>
      <w:r>
        <w:rPr>
          <w:sz w:val="26"/>
          <w:szCs w:val="26"/>
        </w:rPr>
        <w:t>- разработка и реализация проектов строительства водоподготовительных установок на тех водозаборах, где они отсутствуют, включение проектов в региональные и федеральные целевые инвестиционные программы;</w:t>
      </w:r>
    </w:p>
    <w:p w14:paraId="23D480A2" w14:textId="77777777" w:rsidR="00C21A9B" w:rsidRDefault="004F5DC7">
      <w:pPr>
        <w:jc w:val="both"/>
        <w:rPr>
          <w:sz w:val="26"/>
          <w:szCs w:val="26"/>
        </w:rPr>
      </w:pPr>
      <w:r>
        <w:rPr>
          <w:sz w:val="26"/>
          <w:szCs w:val="26"/>
        </w:rPr>
        <w:t xml:space="preserve">- разработка и реализация проектов обустройства на водоисточниках ЗСО; </w:t>
      </w:r>
    </w:p>
    <w:p w14:paraId="2A57892B" w14:textId="77777777" w:rsidR="00C21A9B" w:rsidRDefault="004F5DC7">
      <w:pPr>
        <w:ind w:firstLine="426"/>
        <w:jc w:val="both"/>
        <w:rPr>
          <w:sz w:val="26"/>
          <w:szCs w:val="26"/>
        </w:rPr>
      </w:pPr>
      <w:r>
        <w:rPr>
          <w:sz w:val="26"/>
          <w:szCs w:val="26"/>
        </w:rPr>
        <w:t xml:space="preserve"> - обеспечение подключения к сетям водоснабжения объектов капитального строительства, существующих жилых и общественных зданий, создание организации, обязанной при наличии технической возможности произвести такое подключение;</w:t>
      </w:r>
    </w:p>
    <w:p w14:paraId="7B35F795" w14:textId="77777777" w:rsidR="00C21A9B" w:rsidRDefault="004F5DC7">
      <w:pPr>
        <w:pStyle w:val="Default"/>
        <w:ind w:firstLine="426"/>
        <w:jc w:val="both"/>
        <w:rPr>
          <w:color w:val="auto"/>
          <w:sz w:val="26"/>
          <w:szCs w:val="26"/>
        </w:rPr>
      </w:pPr>
      <w:r>
        <w:rPr>
          <w:color w:val="auto"/>
          <w:sz w:val="26"/>
          <w:szCs w:val="26"/>
        </w:rPr>
        <w:t xml:space="preserve">- привлечение инвестиций в реконструкцию и доукомплектование объектов водоснабжения; </w:t>
      </w:r>
    </w:p>
    <w:p w14:paraId="6067FB79" w14:textId="77777777" w:rsidR="00C21A9B" w:rsidRDefault="004F5DC7">
      <w:pPr>
        <w:pStyle w:val="Default"/>
        <w:ind w:firstLine="426"/>
        <w:jc w:val="both"/>
        <w:rPr>
          <w:color w:val="auto"/>
          <w:sz w:val="26"/>
          <w:szCs w:val="26"/>
        </w:rPr>
      </w:pPr>
      <w:r>
        <w:rPr>
          <w:color w:val="auto"/>
          <w:sz w:val="26"/>
          <w:szCs w:val="26"/>
        </w:rPr>
        <w:t>- повышение надежности снабжения потребителей холодной водой;</w:t>
      </w:r>
    </w:p>
    <w:p w14:paraId="102743FA" w14:textId="77777777" w:rsidR="00C21A9B" w:rsidRDefault="004F5DC7">
      <w:pPr>
        <w:pStyle w:val="Default"/>
        <w:ind w:firstLine="426"/>
        <w:jc w:val="both"/>
        <w:rPr>
          <w:color w:val="auto"/>
          <w:sz w:val="26"/>
          <w:szCs w:val="26"/>
        </w:rPr>
      </w:pPr>
      <w:r>
        <w:rPr>
          <w:color w:val="auto"/>
          <w:sz w:val="26"/>
          <w:szCs w:val="26"/>
        </w:rPr>
        <w:t>- повышение качества предоставляемых услуг по водоснабжению;</w:t>
      </w:r>
    </w:p>
    <w:p w14:paraId="4D677A54" w14:textId="77777777" w:rsidR="00C21A9B" w:rsidRDefault="004F5DC7">
      <w:pPr>
        <w:pStyle w:val="Default"/>
        <w:ind w:firstLine="426"/>
        <w:jc w:val="both"/>
        <w:rPr>
          <w:color w:val="auto"/>
          <w:sz w:val="26"/>
          <w:szCs w:val="26"/>
        </w:rPr>
      </w:pPr>
      <w:r>
        <w:rPr>
          <w:color w:val="auto"/>
          <w:sz w:val="26"/>
          <w:szCs w:val="26"/>
        </w:rPr>
        <w:t>- обеспечение доступности услуг организаций водопроводно-канализационного хозяйства для потребителей;</w:t>
      </w:r>
    </w:p>
    <w:p w14:paraId="15CCBE50" w14:textId="77777777" w:rsidR="00C21A9B" w:rsidRDefault="004F5DC7">
      <w:pPr>
        <w:pStyle w:val="Default"/>
        <w:ind w:firstLine="426"/>
        <w:jc w:val="both"/>
        <w:rPr>
          <w:color w:val="auto"/>
          <w:sz w:val="26"/>
          <w:szCs w:val="26"/>
        </w:rPr>
      </w:pPr>
      <w:r>
        <w:rPr>
          <w:color w:val="auto"/>
          <w:sz w:val="26"/>
          <w:szCs w:val="26"/>
        </w:rPr>
        <w:t>- повышение эффективности деятельности организации водопроводно-канализационного хозяйства;</w:t>
      </w:r>
    </w:p>
    <w:p w14:paraId="6AADB5B6" w14:textId="77777777" w:rsidR="00C21A9B" w:rsidRDefault="004F5DC7">
      <w:pPr>
        <w:pStyle w:val="Default"/>
        <w:ind w:firstLine="426"/>
        <w:jc w:val="both"/>
        <w:rPr>
          <w:color w:val="auto"/>
          <w:sz w:val="26"/>
          <w:szCs w:val="26"/>
        </w:rPr>
      </w:pPr>
      <w:r>
        <w:rPr>
          <w:color w:val="auto"/>
          <w:sz w:val="26"/>
          <w:szCs w:val="26"/>
        </w:rPr>
        <w:t>- развитие (строительство новых) сетей водоснабжения и водоотведения.</w:t>
      </w:r>
    </w:p>
    <w:p w14:paraId="2520FF3B" w14:textId="77777777" w:rsidR="00C21A9B" w:rsidRDefault="004F5DC7">
      <w:pPr>
        <w:pStyle w:val="Default"/>
        <w:ind w:firstLine="709"/>
        <w:jc w:val="both"/>
        <w:rPr>
          <w:color w:val="auto"/>
          <w:sz w:val="26"/>
          <w:szCs w:val="26"/>
        </w:rPr>
      </w:pPr>
      <w:r>
        <w:rPr>
          <w:color w:val="auto"/>
          <w:sz w:val="26"/>
          <w:szCs w:val="26"/>
        </w:rPr>
        <w:t xml:space="preserve">Основными задачами, решаемыми в рамках выше указанных направлений при развитии централизованных систем водоснабжения Шунгенского СП, являются: </w:t>
      </w:r>
    </w:p>
    <w:p w14:paraId="7DEC346D" w14:textId="77777777" w:rsidR="00C21A9B" w:rsidRDefault="004F5DC7">
      <w:pPr>
        <w:pStyle w:val="Default"/>
        <w:jc w:val="both"/>
        <w:rPr>
          <w:color w:val="auto"/>
          <w:sz w:val="26"/>
          <w:szCs w:val="26"/>
        </w:rPr>
      </w:pPr>
      <w:r>
        <w:rPr>
          <w:color w:val="auto"/>
          <w:sz w:val="26"/>
          <w:szCs w:val="26"/>
        </w:rPr>
        <w:t xml:space="preserve">- обеспечение бесперебойной подачи воды от источников потребителю путем </w:t>
      </w:r>
      <w:r>
        <w:rPr>
          <w:sz w:val="26"/>
          <w:szCs w:val="26"/>
        </w:rPr>
        <w:t>замены изношенных стальных и чугунных труб на полимерные, а также подключением ближних к г. Костроме населенных пунктов (д. Некрасово, д. Стрельниково) к городским водопроводным сетям</w:t>
      </w:r>
      <w:r>
        <w:rPr>
          <w:color w:val="auto"/>
          <w:sz w:val="26"/>
          <w:szCs w:val="26"/>
        </w:rPr>
        <w:t>;</w:t>
      </w:r>
    </w:p>
    <w:p w14:paraId="69A42A10" w14:textId="77777777" w:rsidR="00C21A9B" w:rsidRDefault="004F5DC7">
      <w:pPr>
        <w:pStyle w:val="Default"/>
        <w:jc w:val="both"/>
        <w:rPr>
          <w:color w:val="auto"/>
          <w:sz w:val="26"/>
          <w:szCs w:val="26"/>
        </w:rPr>
      </w:pPr>
      <w:r>
        <w:rPr>
          <w:color w:val="auto"/>
          <w:sz w:val="26"/>
          <w:szCs w:val="26"/>
        </w:rPr>
        <w:t>- выполнение современных нормативных требований к качеству питьевой воды путем строительства на водозаборах водоподготовительных установок;</w:t>
      </w:r>
    </w:p>
    <w:p w14:paraId="59EE9A60" w14:textId="77777777" w:rsidR="00C21A9B" w:rsidRDefault="004F5DC7">
      <w:pPr>
        <w:pStyle w:val="Default"/>
        <w:jc w:val="both"/>
        <w:rPr>
          <w:color w:val="auto"/>
          <w:sz w:val="26"/>
          <w:szCs w:val="26"/>
        </w:rPr>
      </w:pPr>
      <w:r>
        <w:rPr>
          <w:color w:val="auto"/>
          <w:sz w:val="26"/>
          <w:szCs w:val="26"/>
        </w:rPr>
        <w:t xml:space="preserve">- приведение существующих источников водоснабжения в нормативное состояние; </w:t>
      </w:r>
    </w:p>
    <w:p w14:paraId="31A54AAA" w14:textId="77777777" w:rsidR="00C21A9B" w:rsidRDefault="004F5DC7">
      <w:pPr>
        <w:pStyle w:val="Default"/>
        <w:jc w:val="both"/>
        <w:rPr>
          <w:color w:val="auto"/>
          <w:sz w:val="26"/>
          <w:szCs w:val="26"/>
        </w:rPr>
      </w:pPr>
      <w:r>
        <w:rPr>
          <w:color w:val="auto"/>
          <w:sz w:val="26"/>
          <w:szCs w:val="26"/>
        </w:rPr>
        <w:t xml:space="preserve">- обеспечение инженерными коммуникациями новых районов массовой застройки; </w:t>
      </w:r>
    </w:p>
    <w:p w14:paraId="2D2E23EA" w14:textId="77777777" w:rsidR="00C21A9B" w:rsidRDefault="004F5DC7">
      <w:pPr>
        <w:pStyle w:val="Default"/>
        <w:jc w:val="both"/>
        <w:rPr>
          <w:color w:val="auto"/>
          <w:sz w:val="26"/>
          <w:szCs w:val="26"/>
        </w:rPr>
      </w:pPr>
      <w:r>
        <w:rPr>
          <w:color w:val="auto"/>
          <w:sz w:val="26"/>
          <w:szCs w:val="26"/>
        </w:rPr>
        <w:t>- повышение эффективности и оптимизации работы систем водоснабжения;</w:t>
      </w:r>
    </w:p>
    <w:p w14:paraId="5E249EC6" w14:textId="77777777" w:rsidR="00C21A9B" w:rsidRDefault="004F5DC7">
      <w:pPr>
        <w:tabs>
          <w:tab w:val="left" w:pos="949"/>
          <w:tab w:val="left" w:pos="3624"/>
        </w:tabs>
        <w:jc w:val="both"/>
        <w:rPr>
          <w:sz w:val="26"/>
          <w:szCs w:val="26"/>
        </w:rPr>
      </w:pPr>
      <w:r>
        <w:rPr>
          <w:sz w:val="26"/>
          <w:szCs w:val="26"/>
        </w:rPr>
        <w:lastRenderedPageBreak/>
        <w:t>- устранение дефицита оказываемых услуг водоснабжения в жилых районах поселения.</w:t>
      </w:r>
    </w:p>
    <w:p w14:paraId="3DEBF8CF" w14:textId="77777777" w:rsidR="00C21A9B" w:rsidRDefault="004F5DC7">
      <w:pPr>
        <w:tabs>
          <w:tab w:val="left" w:pos="949"/>
          <w:tab w:val="left" w:pos="3624"/>
        </w:tabs>
        <w:jc w:val="both"/>
        <w:rPr>
          <w:sz w:val="26"/>
          <w:szCs w:val="26"/>
        </w:rPr>
      </w:pPr>
      <w:r>
        <w:rPr>
          <w:sz w:val="26"/>
          <w:szCs w:val="26"/>
        </w:rPr>
        <w:t xml:space="preserve"> - регулярный отбор проб воды на источниках водоснабжения.</w:t>
      </w:r>
    </w:p>
    <w:p w14:paraId="20B4DFBD" w14:textId="77777777" w:rsidR="00C21A9B" w:rsidRDefault="004F5DC7">
      <w:pPr>
        <w:tabs>
          <w:tab w:val="left" w:pos="949"/>
          <w:tab w:val="left" w:pos="3624"/>
        </w:tabs>
        <w:ind w:firstLine="709"/>
        <w:jc w:val="both"/>
        <w:rPr>
          <w:sz w:val="26"/>
          <w:szCs w:val="26"/>
        </w:rPr>
      </w:pPr>
      <w:r>
        <w:rPr>
          <w:sz w:val="26"/>
          <w:szCs w:val="26"/>
        </w:rPr>
        <w:t xml:space="preserve">Для обеспечения водоохранных мероприятий по 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и СанПиН 2.1.4.1110-02. "Зоны санитарной охраны источников водоснабжения и водопроводов питьевого назначения" следует обустроить зоны строгой санитарной охраны (ЗСО-1) артезианских скважин, водоподготовительных установок и насосных станций с соблюдением зон санитарной охраны (ЗСО-2 и ЗСО-3). </w:t>
      </w:r>
    </w:p>
    <w:p w14:paraId="55F81486" w14:textId="77777777" w:rsidR="00C21A9B" w:rsidRDefault="004F5DC7">
      <w:pPr>
        <w:ind w:firstLine="708"/>
        <w:jc w:val="both"/>
        <w:rPr>
          <w:color w:val="000000"/>
          <w:sz w:val="26"/>
          <w:szCs w:val="26"/>
        </w:rPr>
      </w:pPr>
      <w:r>
        <w:rPr>
          <w:color w:val="000000"/>
          <w:sz w:val="26"/>
          <w:szCs w:val="26"/>
        </w:rPr>
        <w:t>Плановые значения показателей развития ЦСВС и ЦСВО, утвержденные департаментом государственного регулирования цен и тарифов Костромской области приведены в таблице 7.1.1.</w:t>
      </w:r>
    </w:p>
    <w:p w14:paraId="293841BB" w14:textId="77777777" w:rsidR="00C21A9B" w:rsidRDefault="004F5DC7" w:rsidP="0055516C">
      <w:pPr>
        <w:spacing w:before="120" w:after="120"/>
        <w:jc w:val="both"/>
        <w:rPr>
          <w:color w:val="000000"/>
          <w:sz w:val="26"/>
          <w:szCs w:val="26"/>
        </w:rPr>
      </w:pPr>
      <w:r w:rsidRPr="0055516C">
        <w:rPr>
          <w:color w:val="000000"/>
          <w:sz w:val="26"/>
          <w:szCs w:val="26"/>
        </w:rPr>
        <w:t xml:space="preserve">Таблица 7.1.1. Плановые значения показателей развития ЦСВС и ЦСВО </w:t>
      </w:r>
      <w:r w:rsidR="0055516C" w:rsidRPr="0055516C">
        <w:rPr>
          <w:sz w:val="26"/>
          <w:szCs w:val="26"/>
        </w:rPr>
        <w:t>Шунген</w:t>
      </w:r>
      <w:r w:rsidRPr="0055516C">
        <w:rPr>
          <w:sz w:val="26"/>
          <w:szCs w:val="26"/>
        </w:rPr>
        <w:t>ского</w:t>
      </w:r>
      <w:r w:rsidRPr="0055516C">
        <w:rPr>
          <w:color w:val="000000"/>
          <w:sz w:val="26"/>
          <w:szCs w:val="26"/>
        </w:rPr>
        <w:t xml:space="preserve"> СП</w:t>
      </w:r>
    </w:p>
    <w:tbl>
      <w:tblPr>
        <w:tblStyle w:val="aff3"/>
        <w:tblW w:w="9922" w:type="dxa"/>
        <w:tblInd w:w="279" w:type="dxa"/>
        <w:tblLayout w:type="fixed"/>
        <w:tblCellMar>
          <w:left w:w="28" w:type="dxa"/>
          <w:right w:w="28" w:type="dxa"/>
        </w:tblCellMar>
        <w:tblLook w:val="04A0" w:firstRow="1" w:lastRow="0" w:firstColumn="1" w:lastColumn="0" w:noHBand="0" w:noVBand="1"/>
      </w:tblPr>
      <w:tblGrid>
        <w:gridCol w:w="3545"/>
        <w:gridCol w:w="1134"/>
        <w:gridCol w:w="1982"/>
        <w:gridCol w:w="3261"/>
      </w:tblGrid>
      <w:tr w:rsidR="00C21A9B" w14:paraId="4FFC5403" w14:textId="77777777">
        <w:tc>
          <w:tcPr>
            <w:tcW w:w="3544" w:type="dxa"/>
          </w:tcPr>
          <w:p w14:paraId="6E3E6FBC" w14:textId="77777777" w:rsidR="00C21A9B" w:rsidRDefault="004F5DC7">
            <w:pPr>
              <w:jc w:val="center"/>
              <w:rPr>
                <w:color w:val="000000"/>
              </w:rPr>
            </w:pPr>
            <w:r>
              <w:rPr>
                <w:color w:val="000000"/>
              </w:rPr>
              <w:t>Наименование водоснабжающей организации</w:t>
            </w:r>
          </w:p>
        </w:tc>
        <w:tc>
          <w:tcPr>
            <w:tcW w:w="1134" w:type="dxa"/>
          </w:tcPr>
          <w:p w14:paraId="6C51601A" w14:textId="77777777" w:rsidR="00C21A9B" w:rsidRDefault="004F5DC7">
            <w:pPr>
              <w:jc w:val="center"/>
              <w:rPr>
                <w:color w:val="000000"/>
              </w:rPr>
            </w:pPr>
            <w:r>
              <w:rPr>
                <w:color w:val="000000"/>
              </w:rPr>
              <w:t>Вид услуг</w:t>
            </w:r>
          </w:p>
        </w:tc>
        <w:tc>
          <w:tcPr>
            <w:tcW w:w="1982" w:type="dxa"/>
          </w:tcPr>
          <w:p w14:paraId="08E0B95D" w14:textId="77777777" w:rsidR="00C21A9B" w:rsidRDefault="004F5DC7">
            <w:pPr>
              <w:jc w:val="center"/>
              <w:rPr>
                <w:color w:val="000000"/>
              </w:rPr>
            </w:pPr>
            <w:r>
              <w:rPr>
                <w:color w:val="000000"/>
              </w:rPr>
              <w:t>Уровень потерь воды, %</w:t>
            </w:r>
          </w:p>
        </w:tc>
        <w:tc>
          <w:tcPr>
            <w:tcW w:w="3261" w:type="dxa"/>
          </w:tcPr>
          <w:p w14:paraId="3033D843" w14:textId="77777777" w:rsidR="00C21A9B" w:rsidRDefault="004F5DC7">
            <w:pPr>
              <w:jc w:val="center"/>
              <w:rPr>
                <w:color w:val="000000"/>
              </w:rPr>
            </w:pPr>
            <w:r>
              <w:rPr>
                <w:color w:val="000000"/>
              </w:rPr>
              <w:t>Удельные затраты электроэнергии, кВт*ч/м</w:t>
            </w:r>
            <w:r>
              <w:rPr>
                <w:color w:val="000000"/>
                <w:vertAlign w:val="superscript"/>
              </w:rPr>
              <w:t>3</w:t>
            </w:r>
          </w:p>
        </w:tc>
      </w:tr>
      <w:tr w:rsidR="00C21A9B" w14:paraId="3F6896CA" w14:textId="77777777">
        <w:tc>
          <w:tcPr>
            <w:tcW w:w="3544" w:type="dxa"/>
          </w:tcPr>
          <w:p w14:paraId="1E2FD07B" w14:textId="77777777" w:rsidR="00C21A9B" w:rsidRDefault="004F5DC7">
            <w:pPr>
              <w:jc w:val="center"/>
              <w:rPr>
                <w:color w:val="000000"/>
              </w:rPr>
            </w:pPr>
            <w:r>
              <w:rPr>
                <w:color w:val="000000"/>
              </w:rPr>
              <w:t>МУП «Коммунсервис»</w:t>
            </w:r>
          </w:p>
        </w:tc>
        <w:tc>
          <w:tcPr>
            <w:tcW w:w="1134" w:type="dxa"/>
          </w:tcPr>
          <w:p w14:paraId="2B5DCCE9" w14:textId="77777777" w:rsidR="00C21A9B" w:rsidRDefault="004F5DC7">
            <w:pPr>
              <w:jc w:val="center"/>
              <w:rPr>
                <w:color w:val="000000"/>
              </w:rPr>
            </w:pPr>
            <w:r>
              <w:rPr>
                <w:color w:val="000000"/>
              </w:rPr>
              <w:t>ВС</w:t>
            </w:r>
          </w:p>
        </w:tc>
        <w:tc>
          <w:tcPr>
            <w:tcW w:w="1982" w:type="dxa"/>
          </w:tcPr>
          <w:p w14:paraId="488AD266" w14:textId="77777777" w:rsidR="00C21A9B" w:rsidRDefault="004F5DC7">
            <w:pPr>
              <w:jc w:val="center"/>
              <w:rPr>
                <w:color w:val="000000"/>
              </w:rPr>
            </w:pPr>
            <w:r>
              <w:rPr>
                <w:color w:val="000000"/>
              </w:rPr>
              <w:t>2,94</w:t>
            </w:r>
          </w:p>
        </w:tc>
        <w:tc>
          <w:tcPr>
            <w:tcW w:w="3261" w:type="dxa"/>
          </w:tcPr>
          <w:p w14:paraId="10B65F09" w14:textId="77777777" w:rsidR="00C21A9B" w:rsidRDefault="004F5DC7">
            <w:pPr>
              <w:jc w:val="center"/>
              <w:rPr>
                <w:color w:val="000000"/>
              </w:rPr>
            </w:pPr>
            <w:r>
              <w:rPr>
                <w:color w:val="000000"/>
              </w:rPr>
              <w:t>1,57</w:t>
            </w:r>
          </w:p>
        </w:tc>
      </w:tr>
      <w:tr w:rsidR="00C21A9B" w14:paraId="2317DE09" w14:textId="77777777">
        <w:tc>
          <w:tcPr>
            <w:tcW w:w="3544" w:type="dxa"/>
          </w:tcPr>
          <w:p w14:paraId="2A6D97E7" w14:textId="77777777" w:rsidR="00C21A9B" w:rsidRDefault="004F5DC7">
            <w:pPr>
              <w:jc w:val="center"/>
              <w:rPr>
                <w:color w:val="000000"/>
              </w:rPr>
            </w:pPr>
            <w:r>
              <w:rPr>
                <w:color w:val="000000"/>
              </w:rPr>
              <w:t>ООО «Коммунальные системы»</w:t>
            </w:r>
          </w:p>
        </w:tc>
        <w:tc>
          <w:tcPr>
            <w:tcW w:w="1134" w:type="dxa"/>
          </w:tcPr>
          <w:p w14:paraId="49694E90" w14:textId="77777777" w:rsidR="00C21A9B" w:rsidRDefault="004F5DC7">
            <w:pPr>
              <w:jc w:val="center"/>
              <w:rPr>
                <w:color w:val="000000"/>
              </w:rPr>
            </w:pPr>
            <w:r>
              <w:rPr>
                <w:color w:val="000000"/>
              </w:rPr>
              <w:t>ВО</w:t>
            </w:r>
          </w:p>
        </w:tc>
        <w:tc>
          <w:tcPr>
            <w:tcW w:w="1982" w:type="dxa"/>
          </w:tcPr>
          <w:p w14:paraId="67F7B563" w14:textId="77777777" w:rsidR="00C21A9B" w:rsidRDefault="004F5DC7">
            <w:pPr>
              <w:jc w:val="center"/>
              <w:rPr>
                <w:color w:val="000000"/>
              </w:rPr>
            </w:pPr>
            <w:r>
              <w:rPr>
                <w:color w:val="000000"/>
              </w:rPr>
              <w:t>-</w:t>
            </w:r>
          </w:p>
        </w:tc>
        <w:tc>
          <w:tcPr>
            <w:tcW w:w="3261" w:type="dxa"/>
          </w:tcPr>
          <w:p w14:paraId="24F69752" w14:textId="77777777" w:rsidR="00C21A9B" w:rsidRDefault="004F5DC7">
            <w:pPr>
              <w:jc w:val="center"/>
              <w:rPr>
                <w:color w:val="000000"/>
              </w:rPr>
            </w:pPr>
            <w:r>
              <w:rPr>
                <w:color w:val="000000"/>
              </w:rPr>
              <w:t>0,58</w:t>
            </w:r>
          </w:p>
        </w:tc>
      </w:tr>
    </w:tbl>
    <w:p w14:paraId="65ADD06A" w14:textId="77777777" w:rsidR="00C21A9B" w:rsidRDefault="00C21A9B">
      <w:pPr>
        <w:ind w:firstLine="708"/>
        <w:jc w:val="both"/>
        <w:rPr>
          <w:color w:val="000000"/>
          <w:sz w:val="26"/>
          <w:szCs w:val="26"/>
        </w:rPr>
      </w:pPr>
    </w:p>
    <w:p w14:paraId="582167D8" w14:textId="77777777" w:rsidR="00C21A9B" w:rsidRDefault="004F5DC7">
      <w:pPr>
        <w:spacing w:after="120"/>
        <w:ind w:left="567" w:hanging="567"/>
        <w:jc w:val="both"/>
        <w:rPr>
          <w:b/>
          <w:color w:val="000000"/>
          <w:sz w:val="26"/>
          <w:szCs w:val="26"/>
        </w:rPr>
      </w:pPr>
      <w:r>
        <w:rPr>
          <w:b/>
          <w:color w:val="000000"/>
          <w:sz w:val="26"/>
          <w:szCs w:val="26"/>
        </w:rPr>
        <w:t xml:space="preserve">7.2. </w:t>
      </w:r>
      <w:r>
        <w:rPr>
          <w:b/>
          <w:sz w:val="26"/>
          <w:szCs w:val="26"/>
        </w:rPr>
        <w:t>Различные сценарии развития централизованных систем водоснабжения в зависимости от различных сценариев развития поселения.</w:t>
      </w:r>
    </w:p>
    <w:p w14:paraId="1499B48B" w14:textId="77777777" w:rsidR="00C21A9B" w:rsidRDefault="004F5DC7">
      <w:pPr>
        <w:ind w:firstLine="709"/>
        <w:jc w:val="both"/>
        <w:rPr>
          <w:sz w:val="26"/>
          <w:szCs w:val="26"/>
        </w:rPr>
      </w:pPr>
      <w:r>
        <w:rPr>
          <w:sz w:val="26"/>
          <w:szCs w:val="26"/>
        </w:rPr>
        <w:t>При выборе сценариев развития систем водоснабжения Шунгенского СП следует учитывать следующие факторы:</w:t>
      </w:r>
    </w:p>
    <w:p w14:paraId="67B001A0" w14:textId="77777777" w:rsidR="00C21A9B" w:rsidRDefault="004F5DC7">
      <w:pPr>
        <w:jc w:val="both"/>
        <w:rPr>
          <w:sz w:val="26"/>
          <w:szCs w:val="26"/>
        </w:rPr>
      </w:pPr>
      <w:r>
        <w:rPr>
          <w:sz w:val="26"/>
          <w:szCs w:val="26"/>
        </w:rPr>
        <w:t>- геологические особенности верхних и более низких пластов земли;</w:t>
      </w:r>
    </w:p>
    <w:p w14:paraId="663B3BC0" w14:textId="77777777" w:rsidR="00C21A9B" w:rsidRDefault="004F5DC7">
      <w:pPr>
        <w:jc w:val="both"/>
        <w:rPr>
          <w:sz w:val="26"/>
          <w:szCs w:val="26"/>
        </w:rPr>
      </w:pPr>
      <w:r>
        <w:rPr>
          <w:sz w:val="26"/>
          <w:szCs w:val="26"/>
        </w:rPr>
        <w:t>- качественный состав воды из имеющихся водоисточников в населенных пунктах Шунгенского СП;</w:t>
      </w:r>
    </w:p>
    <w:p w14:paraId="097032C8" w14:textId="77777777" w:rsidR="00C21A9B" w:rsidRDefault="004F5DC7">
      <w:pPr>
        <w:jc w:val="both"/>
        <w:rPr>
          <w:sz w:val="26"/>
          <w:szCs w:val="26"/>
        </w:rPr>
      </w:pPr>
      <w:r>
        <w:rPr>
          <w:sz w:val="26"/>
          <w:szCs w:val="26"/>
        </w:rPr>
        <w:t>- имеет место сезонный дефицит воды в большинстве населенных пунктов поселения, что делает практически не возможным подключение новых потребителей, в том числе и расположенных в зонах новой застройки;</w:t>
      </w:r>
    </w:p>
    <w:p w14:paraId="3058EA10" w14:textId="77777777" w:rsidR="00C21A9B" w:rsidRDefault="004F5DC7">
      <w:pPr>
        <w:jc w:val="both"/>
        <w:rPr>
          <w:sz w:val="26"/>
          <w:szCs w:val="26"/>
        </w:rPr>
      </w:pPr>
      <w:r>
        <w:rPr>
          <w:sz w:val="26"/>
          <w:szCs w:val="26"/>
        </w:rPr>
        <w:t>- близость одних населенных пунктов и удаленность других населенных пунктов, не имеющих централизованного водоснабжения, от водопроводных сетей ЦСВС;</w:t>
      </w:r>
    </w:p>
    <w:p w14:paraId="5E18459F" w14:textId="77777777" w:rsidR="00C21A9B" w:rsidRDefault="004F5DC7">
      <w:pPr>
        <w:jc w:val="both"/>
        <w:rPr>
          <w:sz w:val="26"/>
          <w:szCs w:val="26"/>
        </w:rPr>
      </w:pPr>
      <w:r>
        <w:rPr>
          <w:sz w:val="26"/>
          <w:szCs w:val="26"/>
        </w:rPr>
        <w:t>- близость водопроводных сетей города Костромы.</w:t>
      </w:r>
    </w:p>
    <w:p w14:paraId="6433CE7C" w14:textId="77777777" w:rsidR="00C21A9B" w:rsidRDefault="004F5DC7">
      <w:pPr>
        <w:jc w:val="both"/>
        <w:rPr>
          <w:sz w:val="26"/>
          <w:szCs w:val="26"/>
        </w:rPr>
      </w:pPr>
      <w:r>
        <w:rPr>
          <w:sz w:val="26"/>
          <w:szCs w:val="26"/>
        </w:rPr>
        <w:t>Для обеспечения всех жителей и других потребителей в населенных пунктах сельского поселения питьевой водой возможны 3 сценария развития систем водоснабжения.</w:t>
      </w:r>
    </w:p>
    <w:p w14:paraId="32855034" w14:textId="77777777" w:rsidR="00C21A9B" w:rsidRDefault="004F5DC7">
      <w:pPr>
        <w:ind w:firstLine="709"/>
        <w:jc w:val="both"/>
        <w:rPr>
          <w:sz w:val="26"/>
          <w:szCs w:val="26"/>
          <w:u w:val="single"/>
        </w:rPr>
      </w:pPr>
      <w:r>
        <w:rPr>
          <w:sz w:val="26"/>
          <w:szCs w:val="26"/>
          <w:u w:val="single"/>
        </w:rPr>
        <w:t>Сценарий 1.</w:t>
      </w:r>
    </w:p>
    <w:p w14:paraId="3F62969C" w14:textId="77777777" w:rsidR="00C21A9B" w:rsidRDefault="004F5DC7">
      <w:pPr>
        <w:ind w:firstLine="709"/>
        <w:jc w:val="both"/>
        <w:rPr>
          <w:sz w:val="26"/>
          <w:szCs w:val="26"/>
        </w:rPr>
      </w:pPr>
      <w:r>
        <w:rPr>
          <w:sz w:val="26"/>
          <w:szCs w:val="26"/>
        </w:rPr>
        <w:t>Устройство локальных централизованных систем водоснабжения в д. Курочино, д. Пустошка, д. Шемяки</w:t>
      </w:r>
      <w:r w:rsidR="0055516C">
        <w:rPr>
          <w:sz w:val="26"/>
          <w:szCs w:val="26"/>
        </w:rPr>
        <w:t>но.</w:t>
      </w:r>
      <w:r>
        <w:rPr>
          <w:sz w:val="26"/>
          <w:szCs w:val="26"/>
        </w:rPr>
        <w:t xml:space="preserve"> </w:t>
      </w:r>
      <w:r w:rsidR="0055516C">
        <w:rPr>
          <w:sz w:val="26"/>
          <w:szCs w:val="26"/>
        </w:rPr>
        <w:t>Установка на водозаборах этих населенных пунктов водоподготовительных установок. Р</w:t>
      </w:r>
      <w:r w:rsidRPr="0055516C">
        <w:rPr>
          <w:sz w:val="26"/>
          <w:szCs w:val="26"/>
        </w:rPr>
        <w:t xml:space="preserve">емонт </w:t>
      </w:r>
      <w:r w:rsidR="0055516C" w:rsidRPr="0055516C">
        <w:rPr>
          <w:sz w:val="26"/>
          <w:szCs w:val="26"/>
        </w:rPr>
        <w:t>сетей водоснабжения</w:t>
      </w:r>
      <w:r w:rsidRPr="0055516C">
        <w:rPr>
          <w:sz w:val="26"/>
          <w:szCs w:val="26"/>
        </w:rPr>
        <w:t xml:space="preserve"> в д. Аганино</w:t>
      </w:r>
      <w:r w:rsidR="0055516C">
        <w:rPr>
          <w:sz w:val="26"/>
          <w:szCs w:val="26"/>
        </w:rPr>
        <w:t>.</w:t>
      </w:r>
      <w:r w:rsidRPr="0055516C">
        <w:rPr>
          <w:sz w:val="26"/>
          <w:szCs w:val="26"/>
        </w:rPr>
        <w:t xml:space="preserve"> </w:t>
      </w:r>
      <w:r>
        <w:rPr>
          <w:sz w:val="26"/>
          <w:szCs w:val="26"/>
        </w:rPr>
        <w:t>Установка на существующих водозаборах в с. Шунга, с. Петрилово, д. Некрасово</w:t>
      </w:r>
      <w:r w:rsidR="0055516C">
        <w:rPr>
          <w:sz w:val="26"/>
          <w:szCs w:val="26"/>
        </w:rPr>
        <w:t>, Аганино</w:t>
      </w:r>
      <w:r>
        <w:rPr>
          <w:sz w:val="26"/>
          <w:szCs w:val="26"/>
        </w:rPr>
        <w:t xml:space="preserve"> водоподготовительных установок.</w:t>
      </w:r>
    </w:p>
    <w:p w14:paraId="4438AF98" w14:textId="77777777" w:rsidR="00C21A9B" w:rsidRDefault="004F5DC7">
      <w:pPr>
        <w:ind w:firstLine="709"/>
        <w:jc w:val="both"/>
        <w:rPr>
          <w:sz w:val="26"/>
          <w:szCs w:val="26"/>
          <w:u w:val="single"/>
        </w:rPr>
      </w:pPr>
      <w:r>
        <w:rPr>
          <w:sz w:val="26"/>
          <w:szCs w:val="26"/>
          <w:u w:val="single"/>
        </w:rPr>
        <w:t>Сценарий 2.</w:t>
      </w:r>
    </w:p>
    <w:p w14:paraId="4DB53AA7" w14:textId="77777777" w:rsidR="00C21A9B" w:rsidRDefault="004F5DC7">
      <w:pPr>
        <w:ind w:firstLine="709"/>
        <w:jc w:val="both"/>
        <w:rPr>
          <w:sz w:val="26"/>
          <w:szCs w:val="26"/>
        </w:rPr>
      </w:pPr>
      <w:r>
        <w:rPr>
          <w:sz w:val="26"/>
          <w:szCs w:val="26"/>
        </w:rPr>
        <w:t>Подключение к существующим водопроводным сетям систем ЦСВС:</w:t>
      </w:r>
    </w:p>
    <w:p w14:paraId="3C97E9BE" w14:textId="77777777" w:rsidR="00C21A9B" w:rsidRDefault="004F5DC7">
      <w:pPr>
        <w:jc w:val="both"/>
        <w:rPr>
          <w:sz w:val="26"/>
          <w:szCs w:val="26"/>
        </w:rPr>
      </w:pPr>
      <w:r>
        <w:rPr>
          <w:sz w:val="26"/>
          <w:szCs w:val="26"/>
        </w:rPr>
        <w:t>- д. Курочино и д. Пустошка – к водозабору с. Шунга (через д. Стрельниково);</w:t>
      </w:r>
    </w:p>
    <w:p w14:paraId="2AEEE608" w14:textId="77777777" w:rsidR="00C21A9B" w:rsidRDefault="004F5DC7">
      <w:pPr>
        <w:jc w:val="both"/>
        <w:rPr>
          <w:sz w:val="26"/>
          <w:szCs w:val="26"/>
        </w:rPr>
      </w:pPr>
      <w:r>
        <w:rPr>
          <w:sz w:val="26"/>
          <w:szCs w:val="26"/>
        </w:rPr>
        <w:t xml:space="preserve">-  д. Шемякино -  к водозабору с. Петрилово (через д. Пасынково).  </w:t>
      </w:r>
    </w:p>
    <w:p w14:paraId="29FB89BD" w14:textId="77777777" w:rsidR="00C21A9B" w:rsidRDefault="004F5DC7">
      <w:pPr>
        <w:ind w:firstLine="567"/>
        <w:jc w:val="both"/>
        <w:rPr>
          <w:sz w:val="26"/>
          <w:szCs w:val="26"/>
        </w:rPr>
      </w:pPr>
      <w:r>
        <w:rPr>
          <w:sz w:val="26"/>
          <w:szCs w:val="26"/>
        </w:rPr>
        <w:t>Установка на существующих водозаборах в с. Шунга, с. Петрилово, д. Некрасово</w:t>
      </w:r>
      <w:r w:rsidR="0055516C">
        <w:rPr>
          <w:sz w:val="26"/>
          <w:szCs w:val="26"/>
        </w:rPr>
        <w:t>, д. Аганино</w:t>
      </w:r>
      <w:r>
        <w:rPr>
          <w:sz w:val="26"/>
          <w:szCs w:val="26"/>
        </w:rPr>
        <w:t xml:space="preserve"> водоподготовительных установок.</w:t>
      </w:r>
    </w:p>
    <w:p w14:paraId="31DFE06B" w14:textId="77777777" w:rsidR="00C21A9B" w:rsidRDefault="004F5DC7">
      <w:pPr>
        <w:ind w:firstLine="709"/>
        <w:jc w:val="both"/>
        <w:rPr>
          <w:sz w:val="26"/>
          <w:szCs w:val="26"/>
        </w:rPr>
      </w:pPr>
      <w:r>
        <w:rPr>
          <w:sz w:val="26"/>
          <w:szCs w:val="26"/>
          <w:u w:val="single"/>
        </w:rPr>
        <w:t>Сценарий 3.</w:t>
      </w:r>
    </w:p>
    <w:p w14:paraId="74B12AA8" w14:textId="77777777" w:rsidR="00C21A9B" w:rsidRDefault="004F5DC7">
      <w:pPr>
        <w:ind w:firstLine="709"/>
        <w:jc w:val="both"/>
        <w:rPr>
          <w:sz w:val="26"/>
          <w:szCs w:val="26"/>
        </w:rPr>
      </w:pPr>
      <w:r>
        <w:rPr>
          <w:sz w:val="26"/>
          <w:szCs w:val="26"/>
        </w:rPr>
        <w:t>Подключение к существующим водопроводным сетям систем ЦСВС:</w:t>
      </w:r>
    </w:p>
    <w:p w14:paraId="4BBE5B4D" w14:textId="77777777" w:rsidR="00C21A9B" w:rsidRDefault="004F5DC7">
      <w:pPr>
        <w:jc w:val="both"/>
        <w:rPr>
          <w:sz w:val="26"/>
          <w:szCs w:val="26"/>
        </w:rPr>
      </w:pPr>
      <w:r>
        <w:rPr>
          <w:sz w:val="26"/>
          <w:szCs w:val="26"/>
        </w:rPr>
        <w:lastRenderedPageBreak/>
        <w:t xml:space="preserve">- д. Курочино и д. Пустошка – к </w:t>
      </w:r>
      <w:r w:rsidR="00C0157D">
        <w:rPr>
          <w:sz w:val="26"/>
          <w:szCs w:val="26"/>
        </w:rPr>
        <w:t>сетям д. Стрельниково</w:t>
      </w:r>
      <w:r>
        <w:rPr>
          <w:sz w:val="26"/>
          <w:szCs w:val="26"/>
        </w:rPr>
        <w:t>;</w:t>
      </w:r>
    </w:p>
    <w:p w14:paraId="60C184F1" w14:textId="77777777" w:rsidR="00C21A9B" w:rsidRDefault="004F5DC7">
      <w:pPr>
        <w:jc w:val="both"/>
        <w:rPr>
          <w:sz w:val="26"/>
          <w:szCs w:val="26"/>
        </w:rPr>
      </w:pPr>
      <w:r>
        <w:rPr>
          <w:sz w:val="26"/>
          <w:szCs w:val="26"/>
        </w:rPr>
        <w:t xml:space="preserve">-  д. Шемякино -  к водозабору с. Петрилово (через д. Пасынково).  </w:t>
      </w:r>
    </w:p>
    <w:p w14:paraId="7B1607EF" w14:textId="77777777" w:rsidR="00C21A9B" w:rsidRDefault="004F5DC7">
      <w:pPr>
        <w:ind w:firstLine="709"/>
        <w:jc w:val="both"/>
        <w:rPr>
          <w:sz w:val="26"/>
          <w:szCs w:val="26"/>
        </w:rPr>
      </w:pPr>
      <w:r>
        <w:rPr>
          <w:sz w:val="26"/>
          <w:szCs w:val="26"/>
        </w:rPr>
        <w:t>Установка на существующих водозаборах в с. Шунга, с. Петрилово, водоподготовительных установок.</w:t>
      </w:r>
    </w:p>
    <w:p w14:paraId="173B5BBB" w14:textId="77777777" w:rsidR="00C21A9B" w:rsidRDefault="004F5DC7">
      <w:pPr>
        <w:ind w:firstLine="567"/>
        <w:jc w:val="both"/>
        <w:rPr>
          <w:sz w:val="26"/>
          <w:szCs w:val="26"/>
        </w:rPr>
      </w:pPr>
      <w:r>
        <w:rPr>
          <w:sz w:val="26"/>
          <w:szCs w:val="26"/>
        </w:rPr>
        <w:t xml:space="preserve">Прокладка от водопроводных сетей г. Костромы водовода до д. Некрасово и далее до д. Стрельниково. </w:t>
      </w:r>
    </w:p>
    <w:p w14:paraId="5B3ACACE" w14:textId="77777777" w:rsidR="00C21A9B" w:rsidRDefault="004F5DC7">
      <w:pPr>
        <w:spacing w:before="120"/>
        <w:ind w:firstLine="709"/>
        <w:jc w:val="both"/>
        <w:rPr>
          <w:sz w:val="26"/>
          <w:szCs w:val="26"/>
        </w:rPr>
      </w:pPr>
      <w:r>
        <w:rPr>
          <w:sz w:val="26"/>
          <w:szCs w:val="26"/>
        </w:rPr>
        <w:t>По всем 3-м сценариям планируется поэтапная замена старых участков водопроводных сетей, прежде всего, асбоцементных и стальных, обустройство на всех водозаборах зон санитарной охраны, а также сохраняется существующая организация индивидуального водоснабжения удаленного и мало населенного села Спас.</w:t>
      </w:r>
    </w:p>
    <w:p w14:paraId="798331AD" w14:textId="77777777" w:rsidR="00C21A9B" w:rsidRDefault="004F5DC7">
      <w:pPr>
        <w:spacing w:before="120"/>
        <w:ind w:firstLine="709"/>
        <w:jc w:val="both"/>
        <w:rPr>
          <w:sz w:val="26"/>
          <w:szCs w:val="26"/>
        </w:rPr>
      </w:pPr>
      <w:r>
        <w:rPr>
          <w:sz w:val="26"/>
          <w:szCs w:val="26"/>
        </w:rPr>
        <w:t>По сценарию 1 развития систем водоснабжения строительство в д. Курочино, д. Пустошка, д. Шемякино централизованных систем водоснабжения экономически не целесообразно, поскольку эти деревни являются малонаселенными (в них проживает 102 чел.). Потребление воды в них будет составлять не более 3500 м</w:t>
      </w:r>
      <w:r>
        <w:rPr>
          <w:sz w:val="26"/>
          <w:szCs w:val="26"/>
          <w:vertAlign w:val="superscript"/>
        </w:rPr>
        <w:t>3</w:t>
      </w:r>
      <w:r>
        <w:rPr>
          <w:sz w:val="26"/>
          <w:szCs w:val="26"/>
        </w:rPr>
        <w:t xml:space="preserve"> в год, дополнительный доход водоснабжающей организации составит около 220 тыс. руб./год. Строительство 3-х артезианских скважин с водоподготовительными установками и обустройством ЗСО обойдется в сумму не менее 12 млн. руб. Простой срок окупаемости затрат превысит 50 лет, и является не приемлемым для инвесторов. </w:t>
      </w:r>
    </w:p>
    <w:p w14:paraId="3915A8D1" w14:textId="77777777" w:rsidR="00C21A9B" w:rsidRDefault="004F5DC7">
      <w:pPr>
        <w:spacing w:before="120"/>
        <w:ind w:firstLine="709"/>
        <w:jc w:val="both"/>
        <w:rPr>
          <w:sz w:val="26"/>
          <w:szCs w:val="26"/>
        </w:rPr>
      </w:pPr>
      <w:r>
        <w:rPr>
          <w:sz w:val="26"/>
          <w:szCs w:val="26"/>
        </w:rPr>
        <w:t xml:space="preserve">По сценарию 2 организация качественного водоснабжения д. Курочино, д. Пустошка, д. Шемякино путем подключения к существующим водопроводным сетям соседних населенных пунктов является более целесообразным, поскольку протяженность вновь прокладываемых водоводов составит: </w:t>
      </w:r>
    </w:p>
    <w:p w14:paraId="0EFA3438" w14:textId="77777777" w:rsidR="00C21A9B" w:rsidRDefault="004F5DC7">
      <w:pPr>
        <w:jc w:val="both"/>
        <w:rPr>
          <w:sz w:val="26"/>
          <w:szCs w:val="26"/>
        </w:rPr>
      </w:pPr>
      <w:r>
        <w:rPr>
          <w:sz w:val="26"/>
          <w:szCs w:val="26"/>
        </w:rPr>
        <w:t>от д. Стрельниково до д. Курочино – около 0,4 км;</w:t>
      </w:r>
    </w:p>
    <w:p w14:paraId="2FB1F71A" w14:textId="77777777" w:rsidR="00C21A9B" w:rsidRDefault="004F5DC7">
      <w:pPr>
        <w:jc w:val="both"/>
        <w:rPr>
          <w:sz w:val="26"/>
          <w:szCs w:val="26"/>
        </w:rPr>
      </w:pPr>
      <w:r>
        <w:rPr>
          <w:sz w:val="26"/>
          <w:szCs w:val="26"/>
        </w:rPr>
        <w:t>от д. Стрельниково до д. Пустошка – около 0,6 км;</w:t>
      </w:r>
    </w:p>
    <w:p w14:paraId="5961611B" w14:textId="77777777" w:rsidR="00C21A9B" w:rsidRDefault="004F5DC7">
      <w:pPr>
        <w:jc w:val="both"/>
        <w:rPr>
          <w:sz w:val="26"/>
          <w:szCs w:val="26"/>
        </w:rPr>
      </w:pPr>
      <w:r>
        <w:rPr>
          <w:sz w:val="26"/>
          <w:szCs w:val="26"/>
        </w:rPr>
        <w:t>от д. Пасынково до д. Шемякино – около 1,5 км.</w:t>
      </w:r>
    </w:p>
    <w:p w14:paraId="07D73FA6" w14:textId="77777777" w:rsidR="00C21A9B" w:rsidRDefault="004F5DC7">
      <w:pPr>
        <w:ind w:firstLine="709"/>
        <w:jc w:val="both"/>
        <w:rPr>
          <w:sz w:val="26"/>
          <w:szCs w:val="26"/>
        </w:rPr>
      </w:pPr>
      <w:r>
        <w:rPr>
          <w:sz w:val="26"/>
          <w:szCs w:val="26"/>
        </w:rPr>
        <w:t>Итого 2,5 км трубопроводов Ду50 мм, прокладка которых по нормативам цены строительства составляет 9,4 млн. руб.</w:t>
      </w:r>
    </w:p>
    <w:p w14:paraId="67B179ED" w14:textId="77777777" w:rsidR="00C21A9B" w:rsidRDefault="004F5DC7">
      <w:pPr>
        <w:spacing w:before="120"/>
        <w:ind w:firstLine="709"/>
        <w:jc w:val="both"/>
        <w:rPr>
          <w:sz w:val="26"/>
          <w:szCs w:val="26"/>
        </w:rPr>
      </w:pPr>
      <w:r>
        <w:rPr>
          <w:sz w:val="26"/>
          <w:szCs w:val="26"/>
        </w:rPr>
        <w:t>По сценарию 3 предлагается прокладка водовода Ду 150 мм протяженностью около 5 км от магистрального водовода Ду300 мм с врезкой в конце Некрасовского шоссе. Согласно НЦС 14-06-001-0 в ценах 2023 года затраты составят 27514.7 тыс. руб.</w:t>
      </w:r>
    </w:p>
    <w:p w14:paraId="1E9F62E6" w14:textId="77777777" w:rsidR="00C21A9B" w:rsidRDefault="004F5DC7">
      <w:pPr>
        <w:ind w:firstLine="709"/>
        <w:jc w:val="both"/>
        <w:rPr>
          <w:sz w:val="26"/>
          <w:szCs w:val="26"/>
        </w:rPr>
      </w:pPr>
      <w:r>
        <w:rPr>
          <w:sz w:val="26"/>
          <w:szCs w:val="26"/>
        </w:rPr>
        <w:t>Качественное водоснабжение получат 1100 чел. Инвестор получит дополнительный объем реализации воды в размере 60 тыс. м</w:t>
      </w:r>
      <w:r>
        <w:rPr>
          <w:sz w:val="26"/>
          <w:szCs w:val="26"/>
          <w:vertAlign w:val="superscript"/>
        </w:rPr>
        <w:t>3</w:t>
      </w:r>
      <w:r>
        <w:rPr>
          <w:sz w:val="26"/>
          <w:szCs w:val="26"/>
        </w:rPr>
        <w:t xml:space="preserve">/год на сумму 3600 тыс. руб. Простой срок окупаемости затрат составит до 8 лет, что при гарантийном сроке эксплуатации полиэтиленовых трубопроводов в 50 лет является вполне приемлемым для инвесторов. </w:t>
      </w:r>
    </w:p>
    <w:p w14:paraId="63A1D750" w14:textId="77777777" w:rsidR="00C21A9B" w:rsidRDefault="004F5DC7">
      <w:pPr>
        <w:ind w:firstLine="709"/>
        <w:jc w:val="both"/>
        <w:rPr>
          <w:sz w:val="26"/>
          <w:szCs w:val="26"/>
        </w:rPr>
      </w:pPr>
      <w:r>
        <w:rPr>
          <w:sz w:val="26"/>
          <w:szCs w:val="26"/>
        </w:rPr>
        <w:t xml:space="preserve"> Прокладка водовода от г. Костромы предварительно согласована с администрацией города и водоснабжающей организацией МУП г. Костромы «Костромагорводоканал». Реализация этого инвестиционного проекта позволит разгрузить водозабор в с. Шунга и обеспечить в соответствии с мероприятиями генерального плана Шунгенского сельского поселения подключение к сетям водоснабжения новых абонентов и устранить сезонный дефицит воды.</w:t>
      </w:r>
    </w:p>
    <w:p w14:paraId="52CDF606" w14:textId="77777777" w:rsidR="00C21A9B" w:rsidRDefault="00C21A9B">
      <w:pPr>
        <w:ind w:firstLine="709"/>
        <w:jc w:val="both"/>
        <w:rPr>
          <w:sz w:val="26"/>
          <w:szCs w:val="26"/>
        </w:rPr>
      </w:pPr>
    </w:p>
    <w:p w14:paraId="4264157A" w14:textId="77777777" w:rsidR="00C21A9B" w:rsidRDefault="00C21A9B">
      <w:pPr>
        <w:ind w:firstLine="709"/>
        <w:jc w:val="both"/>
        <w:rPr>
          <w:sz w:val="26"/>
          <w:szCs w:val="26"/>
        </w:rPr>
      </w:pPr>
    </w:p>
    <w:tbl>
      <w:tblPr>
        <w:tblW w:w="222" w:type="dxa"/>
        <w:tblInd w:w="-108" w:type="dxa"/>
        <w:tblLayout w:type="fixed"/>
        <w:tblLook w:val="04A0" w:firstRow="1" w:lastRow="0" w:firstColumn="1" w:lastColumn="0" w:noHBand="0" w:noVBand="1"/>
      </w:tblPr>
      <w:tblGrid>
        <w:gridCol w:w="236"/>
      </w:tblGrid>
      <w:tr w:rsidR="00C21A9B" w14:paraId="43F9A844" w14:textId="77777777">
        <w:trPr>
          <w:trHeight w:val="315"/>
        </w:trPr>
        <w:tc>
          <w:tcPr>
            <w:tcW w:w="222" w:type="dxa"/>
          </w:tcPr>
          <w:p w14:paraId="1498C63C" w14:textId="77777777" w:rsidR="00C21A9B" w:rsidRDefault="00C21A9B">
            <w:pPr>
              <w:widowControl w:val="0"/>
            </w:pPr>
          </w:p>
        </w:tc>
      </w:tr>
      <w:tr w:rsidR="00C21A9B" w14:paraId="7DE9E6EB" w14:textId="77777777">
        <w:trPr>
          <w:trHeight w:val="315"/>
        </w:trPr>
        <w:tc>
          <w:tcPr>
            <w:tcW w:w="222" w:type="dxa"/>
          </w:tcPr>
          <w:p w14:paraId="5BB90295" w14:textId="77777777" w:rsidR="00C21A9B" w:rsidRDefault="00C21A9B">
            <w:pPr>
              <w:widowControl w:val="0"/>
            </w:pPr>
          </w:p>
          <w:p w14:paraId="63A4EBB6" w14:textId="77777777" w:rsidR="00C21A9B" w:rsidRDefault="00C21A9B">
            <w:pPr>
              <w:widowControl w:val="0"/>
            </w:pPr>
          </w:p>
          <w:p w14:paraId="48F3A04D" w14:textId="77777777" w:rsidR="00C21A9B" w:rsidRDefault="00C21A9B">
            <w:pPr>
              <w:widowControl w:val="0"/>
            </w:pPr>
          </w:p>
          <w:p w14:paraId="45597520" w14:textId="77777777" w:rsidR="00C21A9B" w:rsidRDefault="00C21A9B">
            <w:pPr>
              <w:widowControl w:val="0"/>
            </w:pPr>
          </w:p>
          <w:p w14:paraId="13EF2D96" w14:textId="77777777" w:rsidR="00C21A9B" w:rsidRDefault="00C21A9B">
            <w:pPr>
              <w:widowControl w:val="0"/>
            </w:pPr>
          </w:p>
          <w:p w14:paraId="59B4889D" w14:textId="77777777" w:rsidR="00C21A9B" w:rsidRDefault="00C21A9B">
            <w:pPr>
              <w:widowControl w:val="0"/>
            </w:pPr>
          </w:p>
        </w:tc>
      </w:tr>
    </w:tbl>
    <w:p w14:paraId="114CB731" w14:textId="77777777" w:rsidR="00C21A9B" w:rsidRDefault="004F5DC7">
      <w:pPr>
        <w:pStyle w:val="a6"/>
        <w:numPr>
          <w:ilvl w:val="0"/>
          <w:numId w:val="4"/>
        </w:numPr>
        <w:spacing w:before="240" w:after="240"/>
        <w:contextualSpacing w:val="0"/>
        <w:jc w:val="center"/>
        <w:rPr>
          <w:b/>
          <w:color w:val="000000"/>
          <w:sz w:val="28"/>
          <w:szCs w:val="28"/>
        </w:rPr>
      </w:pPr>
      <w:r>
        <w:rPr>
          <w:b/>
          <w:sz w:val="28"/>
          <w:szCs w:val="28"/>
        </w:rPr>
        <w:lastRenderedPageBreak/>
        <w:t>Баланс водоснабжения и потребления горячей и питьевой воды.</w:t>
      </w:r>
    </w:p>
    <w:p w14:paraId="471C82FB" w14:textId="77777777" w:rsidR="00C21A9B" w:rsidRDefault="004F5DC7">
      <w:pPr>
        <w:spacing w:after="120"/>
        <w:ind w:left="567" w:hanging="567"/>
        <w:jc w:val="both"/>
        <w:rPr>
          <w:b/>
          <w:sz w:val="26"/>
          <w:szCs w:val="26"/>
        </w:rPr>
      </w:pPr>
      <w:r>
        <w:rPr>
          <w:b/>
          <w:sz w:val="26"/>
          <w:szCs w:val="26"/>
        </w:rPr>
        <w:t>8.1. Общий баланс подачи и реализации воды, анализ и оценка структурных составляющих потерь горячей и питьевой, воды при ее производстве и транспортировке.</w:t>
      </w:r>
    </w:p>
    <w:p w14:paraId="2BD9A928" w14:textId="77777777" w:rsidR="00C21A9B" w:rsidRDefault="004F5DC7">
      <w:pPr>
        <w:pStyle w:val="a6"/>
        <w:tabs>
          <w:tab w:val="left" w:pos="949"/>
          <w:tab w:val="left" w:pos="3624"/>
        </w:tabs>
        <w:spacing w:after="120"/>
        <w:ind w:left="0" w:firstLine="567"/>
        <w:jc w:val="both"/>
        <w:rPr>
          <w:sz w:val="26"/>
          <w:szCs w:val="26"/>
        </w:rPr>
      </w:pPr>
      <w:r>
        <w:rPr>
          <w:sz w:val="26"/>
          <w:szCs w:val="26"/>
        </w:rPr>
        <w:t>Сведения об объемах потребленной (реализованной) воды из скважин воды в населенных пунктах Шунгенского СП предоставлены МУП «Коммунсервис»,</w:t>
      </w:r>
    </w:p>
    <w:p w14:paraId="583B326E" w14:textId="77777777" w:rsidR="00C21A9B" w:rsidRDefault="004F5DC7">
      <w:pPr>
        <w:pStyle w:val="a6"/>
        <w:tabs>
          <w:tab w:val="left" w:pos="949"/>
          <w:tab w:val="left" w:pos="3624"/>
        </w:tabs>
        <w:spacing w:after="120"/>
        <w:ind w:left="0" w:firstLine="567"/>
        <w:contextualSpacing w:val="0"/>
        <w:jc w:val="both"/>
        <w:rPr>
          <w:sz w:val="26"/>
          <w:szCs w:val="26"/>
        </w:rPr>
      </w:pPr>
      <w:r>
        <w:rPr>
          <w:sz w:val="26"/>
          <w:szCs w:val="26"/>
        </w:rPr>
        <w:t xml:space="preserve">Объем реализованной и распределенной воды в населенных пунктах Шунгенского сельского поселения приведен в таблице 8.1.1. </w:t>
      </w:r>
    </w:p>
    <w:p w14:paraId="720A8A10" w14:textId="77777777" w:rsidR="00C21A9B" w:rsidRDefault="004F5DC7">
      <w:pPr>
        <w:pStyle w:val="a6"/>
        <w:tabs>
          <w:tab w:val="left" w:pos="949"/>
          <w:tab w:val="left" w:pos="3624"/>
        </w:tabs>
        <w:spacing w:before="120" w:after="120"/>
        <w:ind w:left="0"/>
        <w:contextualSpacing w:val="0"/>
        <w:rPr>
          <w:sz w:val="26"/>
          <w:szCs w:val="26"/>
        </w:rPr>
      </w:pPr>
      <w:r>
        <w:rPr>
          <w:sz w:val="26"/>
          <w:szCs w:val="26"/>
        </w:rPr>
        <w:t xml:space="preserve">Таблица 8.1.1. Реализация и распределение воды по группам потребителей в 2023 году </w:t>
      </w:r>
    </w:p>
    <w:tbl>
      <w:tblPr>
        <w:tblStyle w:val="aff3"/>
        <w:tblW w:w="10261" w:type="dxa"/>
        <w:tblLayout w:type="fixed"/>
        <w:tblCellMar>
          <w:left w:w="28" w:type="dxa"/>
          <w:right w:w="28" w:type="dxa"/>
        </w:tblCellMar>
        <w:tblLook w:val="04A0" w:firstRow="1" w:lastRow="0" w:firstColumn="1" w:lastColumn="0" w:noHBand="0" w:noVBand="1"/>
      </w:tblPr>
      <w:tblGrid>
        <w:gridCol w:w="2310"/>
        <w:gridCol w:w="1171"/>
        <w:gridCol w:w="1432"/>
        <w:gridCol w:w="1159"/>
        <w:gridCol w:w="2246"/>
        <w:gridCol w:w="1867"/>
        <w:gridCol w:w="76"/>
      </w:tblGrid>
      <w:tr w:rsidR="00C21A9B" w14:paraId="597C7372" w14:textId="77777777">
        <w:trPr>
          <w:trHeight w:val="20"/>
        </w:trPr>
        <w:tc>
          <w:tcPr>
            <w:tcW w:w="2324" w:type="dxa"/>
            <w:vMerge w:val="restart"/>
          </w:tcPr>
          <w:p w14:paraId="195F7B6E" w14:textId="77777777" w:rsidR="00C21A9B" w:rsidRDefault="004F5DC7">
            <w:pPr>
              <w:pStyle w:val="a6"/>
              <w:tabs>
                <w:tab w:val="left" w:pos="949"/>
                <w:tab w:val="left" w:pos="3624"/>
              </w:tabs>
              <w:ind w:left="0"/>
              <w:contextualSpacing w:val="0"/>
              <w:jc w:val="center"/>
            </w:pPr>
            <w:r>
              <w:t>Наименование поставщика воды</w:t>
            </w:r>
          </w:p>
        </w:tc>
        <w:tc>
          <w:tcPr>
            <w:tcW w:w="1178" w:type="dxa"/>
            <w:vMerge w:val="restart"/>
          </w:tcPr>
          <w:p w14:paraId="7F0EE8EC" w14:textId="77777777" w:rsidR="00C21A9B" w:rsidRDefault="004F5DC7">
            <w:pPr>
              <w:pStyle w:val="a6"/>
              <w:tabs>
                <w:tab w:val="left" w:pos="949"/>
              </w:tabs>
              <w:ind w:left="0"/>
              <w:contextualSpacing w:val="0"/>
              <w:jc w:val="center"/>
            </w:pPr>
            <w:r>
              <w:t>Поднято воды,</w:t>
            </w:r>
          </w:p>
          <w:p w14:paraId="7A0AAE40" w14:textId="77777777" w:rsidR="00C21A9B" w:rsidRDefault="004F5DC7">
            <w:pPr>
              <w:pStyle w:val="a6"/>
              <w:tabs>
                <w:tab w:val="left" w:pos="949"/>
              </w:tabs>
              <w:ind w:left="0"/>
              <w:contextualSpacing w:val="0"/>
              <w:jc w:val="center"/>
            </w:pPr>
            <w:r>
              <w:t>всего</w:t>
            </w:r>
          </w:p>
        </w:tc>
        <w:tc>
          <w:tcPr>
            <w:tcW w:w="1441" w:type="dxa"/>
            <w:vMerge w:val="restart"/>
            <w:vAlign w:val="center"/>
          </w:tcPr>
          <w:p w14:paraId="06CBCBA8" w14:textId="77777777" w:rsidR="00C21A9B" w:rsidRDefault="004F5DC7">
            <w:pPr>
              <w:pStyle w:val="a6"/>
              <w:tabs>
                <w:tab w:val="left" w:pos="949"/>
              </w:tabs>
              <w:ind w:left="0"/>
              <w:contextualSpacing w:val="0"/>
              <w:jc w:val="center"/>
            </w:pPr>
            <w:r>
              <w:t>Реализовано воды, м</w:t>
            </w:r>
            <w:r>
              <w:rPr>
                <w:vertAlign w:val="superscript"/>
              </w:rPr>
              <w:t>3</w:t>
            </w:r>
          </w:p>
        </w:tc>
        <w:tc>
          <w:tcPr>
            <w:tcW w:w="5317" w:type="dxa"/>
            <w:gridSpan w:val="4"/>
          </w:tcPr>
          <w:p w14:paraId="5350AFFE" w14:textId="77777777" w:rsidR="00C21A9B" w:rsidRDefault="004F5DC7">
            <w:pPr>
              <w:pStyle w:val="a6"/>
              <w:tabs>
                <w:tab w:val="left" w:pos="949"/>
                <w:tab w:val="left" w:pos="3624"/>
              </w:tabs>
              <w:ind w:left="0"/>
              <w:contextualSpacing w:val="0"/>
              <w:jc w:val="center"/>
            </w:pPr>
            <w:r>
              <w:t>в том числе</w:t>
            </w:r>
          </w:p>
        </w:tc>
      </w:tr>
      <w:tr w:rsidR="00C21A9B" w14:paraId="7A2B1FBD" w14:textId="77777777">
        <w:trPr>
          <w:trHeight w:val="20"/>
        </w:trPr>
        <w:tc>
          <w:tcPr>
            <w:tcW w:w="2324" w:type="dxa"/>
            <w:vMerge/>
          </w:tcPr>
          <w:p w14:paraId="1665C3E5" w14:textId="77777777" w:rsidR="00C21A9B" w:rsidRDefault="00C21A9B">
            <w:pPr>
              <w:pStyle w:val="a6"/>
              <w:tabs>
                <w:tab w:val="left" w:pos="949"/>
                <w:tab w:val="left" w:pos="3624"/>
              </w:tabs>
              <w:ind w:left="0"/>
              <w:contextualSpacing w:val="0"/>
              <w:jc w:val="center"/>
              <w:rPr>
                <w:vertAlign w:val="superscript"/>
              </w:rPr>
            </w:pPr>
          </w:p>
        </w:tc>
        <w:tc>
          <w:tcPr>
            <w:tcW w:w="1178" w:type="dxa"/>
            <w:vMerge/>
          </w:tcPr>
          <w:p w14:paraId="5918D5BF" w14:textId="77777777" w:rsidR="00C21A9B" w:rsidRDefault="00C21A9B">
            <w:pPr>
              <w:pStyle w:val="a6"/>
              <w:tabs>
                <w:tab w:val="left" w:pos="949"/>
                <w:tab w:val="left" w:pos="3624"/>
              </w:tabs>
              <w:ind w:left="0"/>
              <w:contextualSpacing w:val="0"/>
              <w:jc w:val="center"/>
              <w:rPr>
                <w:vertAlign w:val="superscript"/>
              </w:rPr>
            </w:pPr>
          </w:p>
        </w:tc>
        <w:tc>
          <w:tcPr>
            <w:tcW w:w="1441" w:type="dxa"/>
            <w:vMerge/>
          </w:tcPr>
          <w:p w14:paraId="28CCEB03" w14:textId="77777777" w:rsidR="00C21A9B" w:rsidRDefault="00C21A9B">
            <w:pPr>
              <w:pStyle w:val="a6"/>
              <w:tabs>
                <w:tab w:val="left" w:pos="949"/>
                <w:tab w:val="left" w:pos="3624"/>
              </w:tabs>
              <w:ind w:left="0"/>
              <w:contextualSpacing w:val="0"/>
              <w:jc w:val="center"/>
              <w:rPr>
                <w:vertAlign w:val="superscript"/>
              </w:rPr>
            </w:pPr>
          </w:p>
        </w:tc>
        <w:tc>
          <w:tcPr>
            <w:tcW w:w="1166" w:type="dxa"/>
          </w:tcPr>
          <w:p w14:paraId="586097C6" w14:textId="77777777" w:rsidR="00C21A9B" w:rsidRDefault="004F5DC7">
            <w:pPr>
              <w:pStyle w:val="a6"/>
              <w:tabs>
                <w:tab w:val="left" w:pos="949"/>
                <w:tab w:val="left" w:pos="3624"/>
              </w:tabs>
              <w:ind w:left="0"/>
              <w:contextualSpacing w:val="0"/>
              <w:jc w:val="center"/>
            </w:pPr>
            <w:r>
              <w:t>население</w:t>
            </w:r>
          </w:p>
        </w:tc>
        <w:tc>
          <w:tcPr>
            <w:tcW w:w="2260" w:type="dxa"/>
          </w:tcPr>
          <w:p w14:paraId="0CAB5DED" w14:textId="77777777" w:rsidR="00C21A9B" w:rsidRDefault="004F5DC7">
            <w:pPr>
              <w:pStyle w:val="a6"/>
              <w:tabs>
                <w:tab w:val="left" w:pos="949"/>
                <w:tab w:val="left" w:pos="3624"/>
              </w:tabs>
              <w:ind w:left="0"/>
              <w:contextualSpacing w:val="0"/>
              <w:jc w:val="center"/>
            </w:pPr>
            <w:r>
              <w:t>бюджетные организации</w:t>
            </w:r>
          </w:p>
        </w:tc>
        <w:tc>
          <w:tcPr>
            <w:tcW w:w="1878" w:type="dxa"/>
          </w:tcPr>
          <w:p w14:paraId="253EFC28" w14:textId="77777777" w:rsidR="00C21A9B" w:rsidRDefault="004F5DC7">
            <w:pPr>
              <w:pStyle w:val="a6"/>
              <w:tabs>
                <w:tab w:val="left" w:pos="949"/>
                <w:tab w:val="left" w:pos="3624"/>
              </w:tabs>
              <w:ind w:left="0"/>
              <w:contextualSpacing w:val="0"/>
              <w:jc w:val="center"/>
            </w:pPr>
            <w:r>
              <w:t>прочие потребители</w:t>
            </w:r>
          </w:p>
        </w:tc>
        <w:tc>
          <w:tcPr>
            <w:tcW w:w="13" w:type="dxa"/>
            <w:tcBorders>
              <w:top w:val="nil"/>
              <w:left w:val="nil"/>
              <w:bottom w:val="nil"/>
              <w:right w:val="nil"/>
            </w:tcBorders>
          </w:tcPr>
          <w:p w14:paraId="7C5C40B3" w14:textId="77777777" w:rsidR="00C21A9B" w:rsidRDefault="00C21A9B"/>
        </w:tc>
      </w:tr>
      <w:tr w:rsidR="00C21A9B" w14:paraId="122B2388" w14:textId="77777777">
        <w:trPr>
          <w:trHeight w:val="20"/>
        </w:trPr>
        <w:tc>
          <w:tcPr>
            <w:tcW w:w="2324" w:type="dxa"/>
          </w:tcPr>
          <w:p w14:paraId="636D9AA8" w14:textId="77777777" w:rsidR="00C21A9B" w:rsidRDefault="004F5DC7">
            <w:pPr>
              <w:pStyle w:val="a6"/>
              <w:tabs>
                <w:tab w:val="left" w:pos="949"/>
                <w:tab w:val="left" w:pos="3624"/>
              </w:tabs>
              <w:ind w:left="0"/>
              <w:contextualSpacing w:val="0"/>
              <w:jc w:val="center"/>
            </w:pPr>
            <w:r>
              <w:t>с. Шунга</w:t>
            </w:r>
          </w:p>
        </w:tc>
        <w:tc>
          <w:tcPr>
            <w:tcW w:w="1178" w:type="dxa"/>
            <w:vAlign w:val="center"/>
          </w:tcPr>
          <w:p w14:paraId="7ED308C0" w14:textId="77777777" w:rsidR="00C21A9B" w:rsidRDefault="004F5DC7">
            <w:pPr>
              <w:jc w:val="center"/>
              <w:rPr>
                <w:color w:val="000000"/>
              </w:rPr>
            </w:pPr>
            <w:r>
              <w:rPr>
                <w:color w:val="000000"/>
              </w:rPr>
              <w:t>68497,8</w:t>
            </w:r>
          </w:p>
        </w:tc>
        <w:tc>
          <w:tcPr>
            <w:tcW w:w="1441" w:type="dxa"/>
          </w:tcPr>
          <w:p w14:paraId="0103B945" w14:textId="77777777" w:rsidR="00C21A9B" w:rsidRDefault="004F5DC7">
            <w:pPr>
              <w:pStyle w:val="a6"/>
              <w:tabs>
                <w:tab w:val="left" w:pos="949"/>
                <w:tab w:val="left" w:pos="3624"/>
              </w:tabs>
              <w:ind w:left="0"/>
              <w:contextualSpacing w:val="0"/>
              <w:jc w:val="center"/>
            </w:pPr>
            <w:r>
              <w:t>66484,0</w:t>
            </w:r>
          </w:p>
        </w:tc>
        <w:tc>
          <w:tcPr>
            <w:tcW w:w="1166" w:type="dxa"/>
          </w:tcPr>
          <w:p w14:paraId="06E747F0" w14:textId="77777777" w:rsidR="00C21A9B" w:rsidRDefault="004F5DC7">
            <w:pPr>
              <w:pStyle w:val="a6"/>
              <w:tabs>
                <w:tab w:val="left" w:pos="949"/>
                <w:tab w:val="left" w:pos="3624"/>
              </w:tabs>
              <w:ind w:left="0"/>
              <w:contextualSpacing w:val="0"/>
              <w:jc w:val="center"/>
            </w:pPr>
            <w:r>
              <w:t>51771,0</w:t>
            </w:r>
          </w:p>
        </w:tc>
        <w:tc>
          <w:tcPr>
            <w:tcW w:w="2260" w:type="dxa"/>
          </w:tcPr>
          <w:p w14:paraId="71BF7AAF" w14:textId="77777777" w:rsidR="00C21A9B" w:rsidRDefault="004F5DC7">
            <w:pPr>
              <w:pStyle w:val="a6"/>
              <w:tabs>
                <w:tab w:val="left" w:pos="949"/>
                <w:tab w:val="left" w:pos="3624"/>
              </w:tabs>
              <w:ind w:left="0"/>
              <w:contextualSpacing w:val="0"/>
              <w:jc w:val="center"/>
            </w:pPr>
            <w:r>
              <w:t>2341</w:t>
            </w:r>
          </w:p>
        </w:tc>
        <w:tc>
          <w:tcPr>
            <w:tcW w:w="1878" w:type="dxa"/>
          </w:tcPr>
          <w:p w14:paraId="59D26F44" w14:textId="77777777" w:rsidR="00C21A9B" w:rsidRDefault="004F5DC7">
            <w:pPr>
              <w:pStyle w:val="a6"/>
              <w:tabs>
                <w:tab w:val="left" w:pos="949"/>
                <w:tab w:val="left" w:pos="3624"/>
              </w:tabs>
              <w:ind w:left="0"/>
              <w:contextualSpacing w:val="0"/>
              <w:jc w:val="center"/>
            </w:pPr>
            <w:r>
              <w:t>12372</w:t>
            </w:r>
          </w:p>
        </w:tc>
        <w:tc>
          <w:tcPr>
            <w:tcW w:w="13" w:type="dxa"/>
            <w:tcBorders>
              <w:top w:val="nil"/>
              <w:left w:val="nil"/>
              <w:bottom w:val="nil"/>
              <w:right w:val="nil"/>
            </w:tcBorders>
          </w:tcPr>
          <w:p w14:paraId="79036448" w14:textId="77777777" w:rsidR="00C21A9B" w:rsidRDefault="00C21A9B"/>
        </w:tc>
      </w:tr>
      <w:tr w:rsidR="00C21A9B" w14:paraId="7FCC6C55" w14:textId="77777777">
        <w:trPr>
          <w:trHeight w:val="365"/>
        </w:trPr>
        <w:tc>
          <w:tcPr>
            <w:tcW w:w="2324" w:type="dxa"/>
          </w:tcPr>
          <w:p w14:paraId="1BFED82C" w14:textId="77777777" w:rsidR="00C21A9B" w:rsidRDefault="004F5DC7">
            <w:pPr>
              <w:pStyle w:val="a6"/>
              <w:tabs>
                <w:tab w:val="left" w:pos="949"/>
                <w:tab w:val="left" w:pos="3624"/>
              </w:tabs>
              <w:ind w:left="0"/>
              <w:contextualSpacing w:val="0"/>
              <w:jc w:val="center"/>
            </w:pPr>
            <w:r>
              <w:t>с. Яковлевское</w:t>
            </w:r>
          </w:p>
        </w:tc>
        <w:tc>
          <w:tcPr>
            <w:tcW w:w="1178" w:type="dxa"/>
            <w:vAlign w:val="center"/>
          </w:tcPr>
          <w:p w14:paraId="1AB7D991" w14:textId="77777777" w:rsidR="00C21A9B" w:rsidRDefault="004F5DC7">
            <w:pPr>
              <w:jc w:val="center"/>
              <w:rPr>
                <w:color w:val="000000"/>
              </w:rPr>
            </w:pPr>
            <w:r>
              <w:rPr>
                <w:color w:val="000000"/>
              </w:rPr>
              <w:t>63041,3</w:t>
            </w:r>
          </w:p>
        </w:tc>
        <w:tc>
          <w:tcPr>
            <w:tcW w:w="1441" w:type="dxa"/>
          </w:tcPr>
          <w:p w14:paraId="1A225164" w14:textId="77777777" w:rsidR="00C21A9B" w:rsidRDefault="004F5DC7">
            <w:pPr>
              <w:pStyle w:val="a6"/>
              <w:tabs>
                <w:tab w:val="left" w:pos="949"/>
                <w:tab w:val="left" w:pos="3624"/>
              </w:tabs>
              <w:ind w:left="0"/>
              <w:contextualSpacing w:val="0"/>
              <w:jc w:val="center"/>
            </w:pPr>
            <w:r>
              <w:t>54095,3</w:t>
            </w:r>
          </w:p>
        </w:tc>
        <w:tc>
          <w:tcPr>
            <w:tcW w:w="1166" w:type="dxa"/>
          </w:tcPr>
          <w:p w14:paraId="31992845" w14:textId="77777777" w:rsidR="00C21A9B" w:rsidRDefault="004F5DC7">
            <w:pPr>
              <w:pStyle w:val="a6"/>
              <w:tabs>
                <w:tab w:val="left" w:pos="949"/>
                <w:tab w:val="left" w:pos="3624"/>
              </w:tabs>
              <w:ind w:left="0"/>
              <w:contextualSpacing w:val="0"/>
              <w:jc w:val="center"/>
            </w:pPr>
            <w:r>
              <w:t>41226,0</w:t>
            </w:r>
          </w:p>
        </w:tc>
        <w:tc>
          <w:tcPr>
            <w:tcW w:w="2260" w:type="dxa"/>
          </w:tcPr>
          <w:p w14:paraId="5BAAA8B8" w14:textId="77777777" w:rsidR="00C21A9B" w:rsidRDefault="004F5DC7">
            <w:pPr>
              <w:pStyle w:val="a6"/>
              <w:tabs>
                <w:tab w:val="left" w:pos="949"/>
                <w:tab w:val="left" w:pos="3624"/>
              </w:tabs>
              <w:ind w:left="0"/>
              <w:contextualSpacing w:val="0"/>
              <w:jc w:val="center"/>
            </w:pPr>
            <w:r>
              <w:t>1111,3</w:t>
            </w:r>
          </w:p>
        </w:tc>
        <w:tc>
          <w:tcPr>
            <w:tcW w:w="1878" w:type="dxa"/>
          </w:tcPr>
          <w:p w14:paraId="3D1789E3" w14:textId="77777777" w:rsidR="00C21A9B" w:rsidRDefault="004F5DC7">
            <w:pPr>
              <w:pStyle w:val="a6"/>
              <w:tabs>
                <w:tab w:val="left" w:pos="949"/>
                <w:tab w:val="left" w:pos="3624"/>
              </w:tabs>
              <w:ind w:left="0"/>
              <w:contextualSpacing w:val="0"/>
              <w:jc w:val="center"/>
            </w:pPr>
            <w:r>
              <w:t>11758</w:t>
            </w:r>
          </w:p>
        </w:tc>
        <w:tc>
          <w:tcPr>
            <w:tcW w:w="13" w:type="dxa"/>
            <w:tcBorders>
              <w:top w:val="nil"/>
              <w:left w:val="nil"/>
              <w:bottom w:val="nil"/>
              <w:right w:val="nil"/>
            </w:tcBorders>
          </w:tcPr>
          <w:p w14:paraId="4B11AAA6" w14:textId="77777777" w:rsidR="00C21A9B" w:rsidRDefault="00C21A9B"/>
        </w:tc>
      </w:tr>
      <w:tr w:rsidR="00C21A9B" w14:paraId="6410B8B5" w14:textId="77777777">
        <w:trPr>
          <w:trHeight w:val="20"/>
        </w:trPr>
        <w:tc>
          <w:tcPr>
            <w:tcW w:w="2324" w:type="dxa"/>
          </w:tcPr>
          <w:p w14:paraId="6064E466" w14:textId="77777777" w:rsidR="00C21A9B" w:rsidRDefault="004F5DC7">
            <w:pPr>
              <w:pStyle w:val="a6"/>
              <w:tabs>
                <w:tab w:val="left" w:pos="949"/>
                <w:tab w:val="left" w:pos="3624"/>
              </w:tabs>
              <w:ind w:left="0"/>
              <w:contextualSpacing w:val="0"/>
              <w:jc w:val="center"/>
            </w:pPr>
            <w:r>
              <w:t>с. Саметь</w:t>
            </w:r>
          </w:p>
        </w:tc>
        <w:tc>
          <w:tcPr>
            <w:tcW w:w="1178" w:type="dxa"/>
            <w:vAlign w:val="center"/>
          </w:tcPr>
          <w:p w14:paraId="199B1013" w14:textId="77777777" w:rsidR="00C21A9B" w:rsidRDefault="004F5DC7">
            <w:pPr>
              <w:jc w:val="center"/>
              <w:rPr>
                <w:color w:val="000000"/>
              </w:rPr>
            </w:pPr>
            <w:r>
              <w:rPr>
                <w:color w:val="000000"/>
              </w:rPr>
              <w:t>23818,3</w:t>
            </w:r>
          </w:p>
        </w:tc>
        <w:tc>
          <w:tcPr>
            <w:tcW w:w="1441" w:type="dxa"/>
          </w:tcPr>
          <w:p w14:paraId="6CC45568" w14:textId="77777777" w:rsidR="00C21A9B" w:rsidRDefault="004F5DC7">
            <w:pPr>
              <w:pStyle w:val="a6"/>
              <w:tabs>
                <w:tab w:val="left" w:pos="949"/>
                <w:tab w:val="left" w:pos="3624"/>
              </w:tabs>
              <w:ind w:left="0"/>
              <w:contextualSpacing w:val="0"/>
              <w:jc w:val="center"/>
            </w:pPr>
            <w:r>
              <w:t>23118,0</w:t>
            </w:r>
          </w:p>
        </w:tc>
        <w:tc>
          <w:tcPr>
            <w:tcW w:w="1166" w:type="dxa"/>
          </w:tcPr>
          <w:p w14:paraId="430D72F0" w14:textId="77777777" w:rsidR="00C21A9B" w:rsidRDefault="004F5DC7">
            <w:pPr>
              <w:pStyle w:val="a6"/>
              <w:tabs>
                <w:tab w:val="left" w:pos="949"/>
                <w:tab w:val="left" w:pos="3624"/>
              </w:tabs>
              <w:ind w:left="0"/>
              <w:contextualSpacing w:val="0"/>
              <w:jc w:val="center"/>
            </w:pPr>
            <w:r>
              <w:t>22197,0</w:t>
            </w:r>
          </w:p>
        </w:tc>
        <w:tc>
          <w:tcPr>
            <w:tcW w:w="2260" w:type="dxa"/>
          </w:tcPr>
          <w:p w14:paraId="75FF3A46" w14:textId="77777777" w:rsidR="00C21A9B" w:rsidRDefault="004F5DC7">
            <w:pPr>
              <w:pStyle w:val="a6"/>
              <w:tabs>
                <w:tab w:val="left" w:pos="949"/>
                <w:tab w:val="left" w:pos="3624"/>
              </w:tabs>
              <w:ind w:left="0"/>
              <w:contextualSpacing w:val="0"/>
              <w:jc w:val="center"/>
            </w:pPr>
            <w:r>
              <w:t>814</w:t>
            </w:r>
          </w:p>
        </w:tc>
        <w:tc>
          <w:tcPr>
            <w:tcW w:w="1878" w:type="dxa"/>
          </w:tcPr>
          <w:p w14:paraId="5B6B8E82" w14:textId="77777777" w:rsidR="00C21A9B" w:rsidRDefault="004F5DC7">
            <w:pPr>
              <w:pStyle w:val="a6"/>
              <w:tabs>
                <w:tab w:val="left" w:pos="949"/>
                <w:tab w:val="left" w:pos="3624"/>
              </w:tabs>
              <w:ind w:left="0"/>
              <w:contextualSpacing w:val="0"/>
              <w:jc w:val="center"/>
            </w:pPr>
            <w:r>
              <w:t>107</w:t>
            </w:r>
          </w:p>
        </w:tc>
        <w:tc>
          <w:tcPr>
            <w:tcW w:w="13" w:type="dxa"/>
            <w:tcBorders>
              <w:top w:val="nil"/>
              <w:left w:val="nil"/>
              <w:bottom w:val="nil"/>
              <w:right w:val="nil"/>
            </w:tcBorders>
          </w:tcPr>
          <w:p w14:paraId="4846ED77" w14:textId="77777777" w:rsidR="00C21A9B" w:rsidRDefault="00C21A9B"/>
        </w:tc>
      </w:tr>
      <w:tr w:rsidR="00C21A9B" w14:paraId="03E7E03F" w14:textId="77777777">
        <w:trPr>
          <w:trHeight w:val="20"/>
        </w:trPr>
        <w:tc>
          <w:tcPr>
            <w:tcW w:w="2324" w:type="dxa"/>
          </w:tcPr>
          <w:p w14:paraId="708AE6B8" w14:textId="77777777" w:rsidR="00C21A9B" w:rsidRDefault="004F5DC7">
            <w:pPr>
              <w:pStyle w:val="a6"/>
              <w:tabs>
                <w:tab w:val="left" w:pos="949"/>
                <w:tab w:val="left" w:pos="3624"/>
              </w:tabs>
              <w:ind w:left="0"/>
              <w:contextualSpacing w:val="0"/>
              <w:jc w:val="center"/>
            </w:pPr>
            <w:r>
              <w:t>Петрилово</w:t>
            </w:r>
          </w:p>
        </w:tc>
        <w:tc>
          <w:tcPr>
            <w:tcW w:w="1178" w:type="dxa"/>
            <w:vAlign w:val="center"/>
          </w:tcPr>
          <w:p w14:paraId="1BC2216C" w14:textId="77777777" w:rsidR="00C21A9B" w:rsidRDefault="004F5DC7">
            <w:pPr>
              <w:jc w:val="center"/>
              <w:rPr>
                <w:color w:val="000000"/>
              </w:rPr>
            </w:pPr>
            <w:r>
              <w:rPr>
                <w:color w:val="000000"/>
              </w:rPr>
              <w:t>29273,6</w:t>
            </w:r>
          </w:p>
        </w:tc>
        <w:tc>
          <w:tcPr>
            <w:tcW w:w="1441" w:type="dxa"/>
          </w:tcPr>
          <w:p w14:paraId="0188FA64" w14:textId="77777777" w:rsidR="00C21A9B" w:rsidRDefault="004F5DC7">
            <w:pPr>
              <w:pStyle w:val="a6"/>
              <w:tabs>
                <w:tab w:val="left" w:pos="949"/>
                <w:tab w:val="left" w:pos="3624"/>
              </w:tabs>
              <w:ind w:left="0"/>
              <w:contextualSpacing w:val="0"/>
              <w:jc w:val="center"/>
            </w:pPr>
            <w:r>
              <w:t>28413,0</w:t>
            </w:r>
          </w:p>
        </w:tc>
        <w:tc>
          <w:tcPr>
            <w:tcW w:w="1166" w:type="dxa"/>
          </w:tcPr>
          <w:p w14:paraId="7EFA6CBF" w14:textId="77777777" w:rsidR="00C21A9B" w:rsidRDefault="004F5DC7">
            <w:pPr>
              <w:pStyle w:val="a6"/>
              <w:tabs>
                <w:tab w:val="left" w:pos="949"/>
                <w:tab w:val="left" w:pos="3624"/>
              </w:tabs>
              <w:ind w:left="0"/>
              <w:contextualSpacing w:val="0"/>
              <w:jc w:val="center"/>
            </w:pPr>
            <w:r>
              <w:t>26522,0</w:t>
            </w:r>
          </w:p>
        </w:tc>
        <w:tc>
          <w:tcPr>
            <w:tcW w:w="2260" w:type="dxa"/>
          </w:tcPr>
          <w:p w14:paraId="682AD1D9" w14:textId="77777777" w:rsidR="00C21A9B" w:rsidRDefault="004F5DC7">
            <w:pPr>
              <w:pStyle w:val="a6"/>
              <w:tabs>
                <w:tab w:val="left" w:pos="949"/>
                <w:tab w:val="left" w:pos="3624"/>
              </w:tabs>
              <w:ind w:left="0"/>
              <w:contextualSpacing w:val="0"/>
              <w:jc w:val="center"/>
            </w:pPr>
            <w:r>
              <w:t>471</w:t>
            </w:r>
          </w:p>
        </w:tc>
        <w:tc>
          <w:tcPr>
            <w:tcW w:w="1878" w:type="dxa"/>
          </w:tcPr>
          <w:p w14:paraId="4DC15DF4" w14:textId="77777777" w:rsidR="00C21A9B" w:rsidRDefault="004F5DC7">
            <w:pPr>
              <w:pStyle w:val="a6"/>
              <w:tabs>
                <w:tab w:val="left" w:pos="949"/>
                <w:tab w:val="left" w:pos="3624"/>
              </w:tabs>
              <w:ind w:left="0"/>
              <w:contextualSpacing w:val="0"/>
              <w:jc w:val="center"/>
            </w:pPr>
            <w:r>
              <w:t>1426</w:t>
            </w:r>
          </w:p>
        </w:tc>
        <w:tc>
          <w:tcPr>
            <w:tcW w:w="13" w:type="dxa"/>
            <w:tcBorders>
              <w:top w:val="nil"/>
              <w:left w:val="nil"/>
              <w:bottom w:val="nil"/>
              <w:right w:val="nil"/>
            </w:tcBorders>
          </w:tcPr>
          <w:p w14:paraId="0E3E379B" w14:textId="77777777" w:rsidR="00C21A9B" w:rsidRDefault="00C21A9B"/>
        </w:tc>
      </w:tr>
      <w:tr w:rsidR="00C21A9B" w14:paraId="44EE7D00" w14:textId="77777777">
        <w:trPr>
          <w:trHeight w:val="20"/>
        </w:trPr>
        <w:tc>
          <w:tcPr>
            <w:tcW w:w="2324" w:type="dxa"/>
          </w:tcPr>
          <w:p w14:paraId="7192876F" w14:textId="77777777" w:rsidR="00C21A9B" w:rsidRDefault="004F5DC7">
            <w:pPr>
              <w:pStyle w:val="a6"/>
              <w:tabs>
                <w:tab w:val="left" w:pos="949"/>
                <w:tab w:val="left" w:pos="3624"/>
              </w:tabs>
              <w:ind w:left="0"/>
              <w:contextualSpacing w:val="0"/>
              <w:jc w:val="center"/>
            </w:pPr>
            <w:r>
              <w:t>Итого по поселению</w:t>
            </w:r>
          </w:p>
        </w:tc>
        <w:tc>
          <w:tcPr>
            <w:tcW w:w="1178" w:type="dxa"/>
          </w:tcPr>
          <w:p w14:paraId="1D629028" w14:textId="77777777" w:rsidR="00C21A9B" w:rsidRDefault="004F5DC7">
            <w:pPr>
              <w:pStyle w:val="a6"/>
              <w:tabs>
                <w:tab w:val="left" w:pos="949"/>
                <w:tab w:val="left" w:pos="3624"/>
              </w:tabs>
              <w:ind w:left="0"/>
              <w:contextualSpacing w:val="0"/>
              <w:jc w:val="center"/>
            </w:pPr>
            <w:r>
              <w:t>184631,0</w:t>
            </w:r>
          </w:p>
        </w:tc>
        <w:tc>
          <w:tcPr>
            <w:tcW w:w="1441" w:type="dxa"/>
          </w:tcPr>
          <w:p w14:paraId="6941187C" w14:textId="77777777" w:rsidR="00C21A9B" w:rsidRDefault="004F5DC7">
            <w:pPr>
              <w:pStyle w:val="a6"/>
              <w:tabs>
                <w:tab w:val="left" w:pos="949"/>
                <w:tab w:val="left" w:pos="3624"/>
              </w:tabs>
              <w:ind w:left="0"/>
              <w:contextualSpacing w:val="0"/>
              <w:jc w:val="center"/>
            </w:pPr>
            <w:r>
              <w:fldChar w:fldCharType="begin"/>
            </w:r>
            <w:r>
              <w:instrText xml:space="preserve"> =SUM(ABOVE)</w:instrText>
            </w:r>
            <w:r>
              <w:fldChar w:fldCharType="separate"/>
            </w:r>
            <w:r>
              <w:t>172110,3</w:t>
            </w:r>
            <w:r>
              <w:fldChar w:fldCharType="end"/>
            </w:r>
          </w:p>
        </w:tc>
        <w:tc>
          <w:tcPr>
            <w:tcW w:w="1166" w:type="dxa"/>
          </w:tcPr>
          <w:p w14:paraId="0155319B" w14:textId="77777777" w:rsidR="00C21A9B" w:rsidRDefault="004F5DC7">
            <w:pPr>
              <w:pStyle w:val="a6"/>
              <w:tabs>
                <w:tab w:val="left" w:pos="949"/>
                <w:tab w:val="left" w:pos="3624"/>
              </w:tabs>
              <w:ind w:left="0"/>
              <w:contextualSpacing w:val="0"/>
              <w:jc w:val="center"/>
            </w:pPr>
            <w:r>
              <w:fldChar w:fldCharType="begin"/>
            </w:r>
            <w:r>
              <w:instrText xml:space="preserve"> =SUM(ABOVE)</w:instrText>
            </w:r>
            <w:r>
              <w:fldChar w:fldCharType="separate"/>
            </w:r>
            <w:r>
              <w:t>141716</w:t>
            </w:r>
            <w:r>
              <w:fldChar w:fldCharType="end"/>
            </w:r>
          </w:p>
        </w:tc>
        <w:tc>
          <w:tcPr>
            <w:tcW w:w="2260" w:type="dxa"/>
          </w:tcPr>
          <w:p w14:paraId="3C5CB1A5" w14:textId="77777777" w:rsidR="00C21A9B" w:rsidRDefault="004F5DC7">
            <w:pPr>
              <w:pStyle w:val="a6"/>
              <w:tabs>
                <w:tab w:val="left" w:pos="949"/>
                <w:tab w:val="left" w:pos="3624"/>
              </w:tabs>
              <w:ind w:left="0"/>
              <w:contextualSpacing w:val="0"/>
              <w:jc w:val="center"/>
            </w:pPr>
            <w:r>
              <w:fldChar w:fldCharType="begin"/>
            </w:r>
            <w:r>
              <w:instrText xml:space="preserve"> =SUM(ABOVE)</w:instrText>
            </w:r>
            <w:r>
              <w:fldChar w:fldCharType="separate"/>
            </w:r>
            <w:r>
              <w:t>4737,3</w:t>
            </w:r>
            <w:r>
              <w:fldChar w:fldCharType="end"/>
            </w:r>
          </w:p>
        </w:tc>
        <w:tc>
          <w:tcPr>
            <w:tcW w:w="1878" w:type="dxa"/>
          </w:tcPr>
          <w:p w14:paraId="4B17D278" w14:textId="77777777" w:rsidR="00C21A9B" w:rsidRDefault="004F5DC7">
            <w:pPr>
              <w:pStyle w:val="a6"/>
              <w:tabs>
                <w:tab w:val="left" w:pos="949"/>
                <w:tab w:val="left" w:pos="3624"/>
              </w:tabs>
              <w:ind w:left="0"/>
              <w:contextualSpacing w:val="0"/>
              <w:jc w:val="center"/>
            </w:pPr>
            <w:r>
              <w:fldChar w:fldCharType="begin"/>
            </w:r>
            <w:r>
              <w:instrText xml:space="preserve"> =SUM(ABOVE)</w:instrText>
            </w:r>
            <w:r>
              <w:fldChar w:fldCharType="separate"/>
            </w:r>
            <w:r>
              <w:t>25663</w:t>
            </w:r>
            <w:r>
              <w:fldChar w:fldCharType="end"/>
            </w:r>
          </w:p>
        </w:tc>
        <w:tc>
          <w:tcPr>
            <w:tcW w:w="13" w:type="dxa"/>
            <w:tcBorders>
              <w:top w:val="nil"/>
              <w:left w:val="nil"/>
              <w:bottom w:val="nil"/>
              <w:right w:val="nil"/>
            </w:tcBorders>
          </w:tcPr>
          <w:p w14:paraId="6BF22E7E" w14:textId="77777777" w:rsidR="00C21A9B" w:rsidRDefault="00C21A9B"/>
        </w:tc>
      </w:tr>
    </w:tbl>
    <w:p w14:paraId="0C3E5221" w14:textId="77777777" w:rsidR="00C21A9B" w:rsidRDefault="004F5DC7">
      <w:pPr>
        <w:pStyle w:val="a6"/>
        <w:tabs>
          <w:tab w:val="left" w:pos="0"/>
          <w:tab w:val="left" w:pos="3624"/>
        </w:tabs>
        <w:spacing w:before="120"/>
        <w:ind w:left="0" w:firstLine="567"/>
        <w:contextualSpacing w:val="0"/>
        <w:jc w:val="both"/>
        <w:rPr>
          <w:sz w:val="26"/>
          <w:szCs w:val="26"/>
        </w:rPr>
      </w:pPr>
      <w:r>
        <w:rPr>
          <w:sz w:val="26"/>
          <w:szCs w:val="26"/>
        </w:rPr>
        <w:t>Общий баланс подъема и реализации воды приведен в таблице 8.1.2. и на диаграмме (рисунок 8.1.1).</w:t>
      </w:r>
    </w:p>
    <w:p w14:paraId="4DE16965" w14:textId="77777777" w:rsidR="00C21A9B" w:rsidRDefault="004F5DC7">
      <w:pPr>
        <w:pStyle w:val="a6"/>
        <w:tabs>
          <w:tab w:val="left" w:pos="949"/>
          <w:tab w:val="left" w:pos="3624"/>
        </w:tabs>
        <w:spacing w:after="120"/>
        <w:ind w:left="0"/>
        <w:contextualSpacing w:val="0"/>
        <w:jc w:val="center"/>
        <w:rPr>
          <w:sz w:val="26"/>
          <w:szCs w:val="26"/>
        </w:rPr>
      </w:pPr>
      <w:r>
        <w:rPr>
          <w:sz w:val="26"/>
          <w:szCs w:val="26"/>
        </w:rPr>
        <w:t>Таблица 8.1.2. Общий баланс подъема и реализации холодной воды за 2023 г.</w:t>
      </w:r>
    </w:p>
    <w:tbl>
      <w:tblPr>
        <w:tblW w:w="10195" w:type="dxa"/>
        <w:tblLayout w:type="fixed"/>
        <w:tblLook w:val="04A0" w:firstRow="1" w:lastRow="0" w:firstColumn="1" w:lastColumn="0" w:noHBand="0" w:noVBand="1"/>
      </w:tblPr>
      <w:tblGrid>
        <w:gridCol w:w="1789"/>
        <w:gridCol w:w="1160"/>
        <w:gridCol w:w="1493"/>
        <w:gridCol w:w="1314"/>
        <w:gridCol w:w="1504"/>
        <w:gridCol w:w="1513"/>
        <w:gridCol w:w="1422"/>
      </w:tblGrid>
      <w:tr w:rsidR="00C21A9B" w14:paraId="3CA9CE5B" w14:textId="77777777">
        <w:trPr>
          <w:trHeight w:val="270"/>
        </w:trPr>
        <w:tc>
          <w:tcPr>
            <w:tcW w:w="1788"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5B952460" w14:textId="77777777" w:rsidR="00C21A9B" w:rsidRDefault="004F5DC7">
            <w:pPr>
              <w:widowControl w:val="0"/>
              <w:jc w:val="center"/>
              <w:rPr>
                <w:color w:val="000000"/>
              </w:rPr>
            </w:pPr>
            <w:r>
              <w:rPr>
                <w:color w:val="000000"/>
              </w:rPr>
              <w:t>Наименование водозабора</w:t>
            </w:r>
          </w:p>
        </w:tc>
        <w:tc>
          <w:tcPr>
            <w:tcW w:w="116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3A16B2B" w14:textId="77777777" w:rsidR="00C21A9B" w:rsidRDefault="004F5DC7">
            <w:pPr>
              <w:widowControl w:val="0"/>
              <w:jc w:val="center"/>
              <w:rPr>
                <w:color w:val="000000"/>
              </w:rPr>
            </w:pPr>
            <w:r>
              <w:rPr>
                <w:color w:val="000000"/>
              </w:rPr>
              <w:t>Поднято воды, всего</w:t>
            </w:r>
          </w:p>
        </w:tc>
        <w:tc>
          <w:tcPr>
            <w:tcW w:w="1493"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62990080" w14:textId="77777777" w:rsidR="00C21A9B" w:rsidRDefault="004F5DC7">
            <w:pPr>
              <w:widowControl w:val="0"/>
              <w:jc w:val="center"/>
              <w:rPr>
                <w:color w:val="000000"/>
              </w:rPr>
            </w:pPr>
            <w:r>
              <w:rPr>
                <w:color w:val="000000"/>
              </w:rPr>
              <w:t>Реализовано воды, м</w:t>
            </w:r>
            <w:r>
              <w:rPr>
                <w:color w:val="000000"/>
                <w:vertAlign w:val="superscript"/>
              </w:rPr>
              <w:t>3</w:t>
            </w:r>
          </w:p>
        </w:tc>
        <w:tc>
          <w:tcPr>
            <w:tcW w:w="4331" w:type="dxa"/>
            <w:gridSpan w:val="3"/>
            <w:tcBorders>
              <w:top w:val="single" w:sz="4" w:space="0" w:color="000000"/>
              <w:bottom w:val="single" w:sz="4" w:space="0" w:color="000000"/>
              <w:right w:val="single" w:sz="4" w:space="0" w:color="000000"/>
            </w:tcBorders>
            <w:shd w:val="clear" w:color="auto" w:fill="auto"/>
            <w:vAlign w:val="center"/>
          </w:tcPr>
          <w:p w14:paraId="22B50AF7" w14:textId="77777777" w:rsidR="00C21A9B" w:rsidRDefault="004F5DC7">
            <w:pPr>
              <w:widowControl w:val="0"/>
              <w:jc w:val="center"/>
              <w:rPr>
                <w:color w:val="000000"/>
              </w:rPr>
            </w:pPr>
            <w:r>
              <w:rPr>
                <w:color w:val="000000"/>
              </w:rPr>
              <w:t>в том числе</w:t>
            </w:r>
          </w:p>
        </w:tc>
        <w:tc>
          <w:tcPr>
            <w:tcW w:w="1422" w:type="dxa"/>
            <w:vMerge w:val="restart"/>
            <w:tcBorders>
              <w:top w:val="single" w:sz="4" w:space="0" w:color="000000"/>
              <w:bottom w:val="single" w:sz="4" w:space="0" w:color="000000"/>
              <w:right w:val="single" w:sz="4" w:space="0" w:color="000000"/>
            </w:tcBorders>
          </w:tcPr>
          <w:p w14:paraId="16725EC1" w14:textId="77777777" w:rsidR="00C21A9B" w:rsidRDefault="004F5DC7">
            <w:pPr>
              <w:widowControl w:val="0"/>
              <w:jc w:val="center"/>
              <w:rPr>
                <w:color w:val="000000"/>
              </w:rPr>
            </w:pPr>
            <w:r>
              <w:rPr>
                <w:color w:val="000000"/>
              </w:rPr>
              <w:t>Потери воды, м</w:t>
            </w:r>
            <w:r>
              <w:rPr>
                <w:color w:val="000000"/>
                <w:vertAlign w:val="superscript"/>
              </w:rPr>
              <w:t>3</w:t>
            </w:r>
          </w:p>
        </w:tc>
      </w:tr>
      <w:tr w:rsidR="00C21A9B" w14:paraId="70813679" w14:textId="77777777">
        <w:trPr>
          <w:trHeight w:val="533"/>
        </w:trPr>
        <w:tc>
          <w:tcPr>
            <w:tcW w:w="1788" w:type="dxa"/>
            <w:vMerge/>
            <w:tcBorders>
              <w:top w:val="single" w:sz="4" w:space="0" w:color="000000"/>
              <w:left w:val="single" w:sz="4" w:space="0" w:color="000000"/>
              <w:bottom w:val="single" w:sz="4" w:space="0" w:color="000000"/>
              <w:right w:val="single" w:sz="4" w:space="0" w:color="000000"/>
            </w:tcBorders>
            <w:vAlign w:val="center"/>
          </w:tcPr>
          <w:p w14:paraId="595E5465" w14:textId="77777777" w:rsidR="00C21A9B" w:rsidRDefault="00C21A9B">
            <w:pPr>
              <w:widowControl w:val="0"/>
              <w:rPr>
                <w:color w:val="000000"/>
              </w:rPr>
            </w:pPr>
          </w:p>
        </w:tc>
        <w:tc>
          <w:tcPr>
            <w:tcW w:w="1160" w:type="dxa"/>
            <w:vMerge/>
            <w:tcBorders>
              <w:top w:val="single" w:sz="4" w:space="0" w:color="000000"/>
              <w:left w:val="single" w:sz="4" w:space="0" w:color="000000"/>
              <w:bottom w:val="single" w:sz="4" w:space="0" w:color="000000"/>
              <w:right w:val="single" w:sz="4" w:space="0" w:color="000000"/>
            </w:tcBorders>
            <w:vAlign w:val="center"/>
          </w:tcPr>
          <w:p w14:paraId="12D890A5" w14:textId="77777777" w:rsidR="00C21A9B" w:rsidRDefault="00C21A9B">
            <w:pPr>
              <w:widowControl w:val="0"/>
              <w:rPr>
                <w:color w:val="000000"/>
              </w:rPr>
            </w:pPr>
          </w:p>
        </w:tc>
        <w:tc>
          <w:tcPr>
            <w:tcW w:w="1493" w:type="dxa"/>
            <w:vMerge/>
            <w:tcBorders>
              <w:top w:val="single" w:sz="4" w:space="0" w:color="000000"/>
              <w:left w:val="single" w:sz="4" w:space="0" w:color="000000"/>
              <w:bottom w:val="single" w:sz="4" w:space="0" w:color="000000"/>
              <w:right w:val="single" w:sz="4" w:space="0" w:color="000000"/>
            </w:tcBorders>
            <w:vAlign w:val="center"/>
          </w:tcPr>
          <w:p w14:paraId="1931B747" w14:textId="77777777" w:rsidR="00C21A9B" w:rsidRDefault="00C21A9B">
            <w:pPr>
              <w:widowControl w:val="0"/>
              <w:rPr>
                <w:color w:val="000000"/>
              </w:rPr>
            </w:pPr>
          </w:p>
        </w:tc>
        <w:tc>
          <w:tcPr>
            <w:tcW w:w="1314" w:type="dxa"/>
            <w:tcBorders>
              <w:bottom w:val="single" w:sz="4" w:space="0" w:color="000000"/>
              <w:right w:val="single" w:sz="4" w:space="0" w:color="000000"/>
            </w:tcBorders>
            <w:shd w:val="clear" w:color="auto" w:fill="auto"/>
            <w:vAlign w:val="center"/>
          </w:tcPr>
          <w:p w14:paraId="2350CE26" w14:textId="77777777" w:rsidR="00C21A9B" w:rsidRDefault="004F5DC7">
            <w:pPr>
              <w:widowControl w:val="0"/>
              <w:jc w:val="center"/>
              <w:rPr>
                <w:color w:val="000000"/>
              </w:rPr>
            </w:pPr>
            <w:r>
              <w:rPr>
                <w:color w:val="000000"/>
              </w:rPr>
              <w:t>население</w:t>
            </w:r>
          </w:p>
        </w:tc>
        <w:tc>
          <w:tcPr>
            <w:tcW w:w="1504" w:type="dxa"/>
            <w:tcBorders>
              <w:bottom w:val="single" w:sz="4" w:space="0" w:color="000000"/>
              <w:right w:val="single" w:sz="4" w:space="0" w:color="000000"/>
            </w:tcBorders>
            <w:shd w:val="clear" w:color="auto" w:fill="auto"/>
            <w:vAlign w:val="center"/>
          </w:tcPr>
          <w:p w14:paraId="6E0159D9" w14:textId="77777777" w:rsidR="00C21A9B" w:rsidRDefault="004F5DC7">
            <w:pPr>
              <w:widowControl w:val="0"/>
              <w:jc w:val="center"/>
              <w:rPr>
                <w:color w:val="000000"/>
              </w:rPr>
            </w:pPr>
            <w:r>
              <w:rPr>
                <w:color w:val="000000"/>
              </w:rPr>
              <w:t>бюджетные организации</w:t>
            </w:r>
          </w:p>
        </w:tc>
        <w:tc>
          <w:tcPr>
            <w:tcW w:w="1513" w:type="dxa"/>
            <w:tcBorders>
              <w:bottom w:val="single" w:sz="4" w:space="0" w:color="000000"/>
              <w:right w:val="single" w:sz="4" w:space="0" w:color="000000"/>
            </w:tcBorders>
            <w:shd w:val="clear" w:color="auto" w:fill="auto"/>
            <w:vAlign w:val="center"/>
          </w:tcPr>
          <w:p w14:paraId="44E0D610" w14:textId="77777777" w:rsidR="00C21A9B" w:rsidRDefault="004F5DC7">
            <w:pPr>
              <w:widowControl w:val="0"/>
              <w:jc w:val="center"/>
              <w:rPr>
                <w:color w:val="000000"/>
              </w:rPr>
            </w:pPr>
            <w:r>
              <w:rPr>
                <w:color w:val="000000"/>
              </w:rPr>
              <w:t>прочие потребители</w:t>
            </w:r>
          </w:p>
        </w:tc>
        <w:tc>
          <w:tcPr>
            <w:tcW w:w="1422" w:type="dxa"/>
            <w:vMerge/>
            <w:tcBorders>
              <w:bottom w:val="single" w:sz="4" w:space="0" w:color="000000"/>
              <w:right w:val="single" w:sz="4" w:space="0" w:color="000000"/>
            </w:tcBorders>
          </w:tcPr>
          <w:p w14:paraId="008103F3" w14:textId="77777777" w:rsidR="00C21A9B" w:rsidRDefault="00C21A9B">
            <w:pPr>
              <w:widowControl w:val="0"/>
              <w:jc w:val="center"/>
              <w:rPr>
                <w:color w:val="000000"/>
              </w:rPr>
            </w:pPr>
          </w:p>
        </w:tc>
      </w:tr>
      <w:tr w:rsidR="00C21A9B" w14:paraId="1FD1C719" w14:textId="77777777">
        <w:trPr>
          <w:trHeight w:val="315"/>
        </w:trPr>
        <w:tc>
          <w:tcPr>
            <w:tcW w:w="17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13BED0" w14:textId="77777777" w:rsidR="00C21A9B" w:rsidRDefault="004F5DC7">
            <w:pPr>
              <w:widowControl w:val="0"/>
              <w:jc w:val="center"/>
              <w:rPr>
                <w:color w:val="000000"/>
              </w:rPr>
            </w:pPr>
            <w:r>
              <w:rPr>
                <w:color w:val="000000"/>
              </w:rPr>
              <w:t>с. Шунга</w:t>
            </w:r>
          </w:p>
        </w:tc>
        <w:tc>
          <w:tcPr>
            <w:tcW w:w="1160" w:type="dxa"/>
            <w:tcBorders>
              <w:top w:val="single" w:sz="4" w:space="0" w:color="000000"/>
              <w:bottom w:val="single" w:sz="4" w:space="0" w:color="000000"/>
              <w:right w:val="single" w:sz="4" w:space="0" w:color="000000"/>
            </w:tcBorders>
            <w:shd w:val="clear" w:color="auto" w:fill="auto"/>
            <w:vAlign w:val="center"/>
          </w:tcPr>
          <w:p w14:paraId="188C0483" w14:textId="77777777" w:rsidR="00C21A9B" w:rsidRDefault="004F5DC7">
            <w:pPr>
              <w:widowControl w:val="0"/>
              <w:jc w:val="center"/>
              <w:rPr>
                <w:color w:val="000000"/>
              </w:rPr>
            </w:pPr>
            <w:r>
              <w:rPr>
                <w:color w:val="000000"/>
              </w:rPr>
              <w:t>68497,8</w:t>
            </w:r>
          </w:p>
        </w:tc>
        <w:tc>
          <w:tcPr>
            <w:tcW w:w="1493" w:type="dxa"/>
            <w:tcBorders>
              <w:top w:val="single" w:sz="4" w:space="0" w:color="000000"/>
              <w:bottom w:val="single" w:sz="4" w:space="0" w:color="000000"/>
              <w:right w:val="single" w:sz="4" w:space="0" w:color="000000"/>
            </w:tcBorders>
            <w:shd w:val="clear" w:color="auto" w:fill="auto"/>
            <w:vAlign w:val="center"/>
          </w:tcPr>
          <w:p w14:paraId="4E95CBFD" w14:textId="77777777" w:rsidR="00C21A9B" w:rsidRDefault="004F5DC7">
            <w:pPr>
              <w:widowControl w:val="0"/>
              <w:jc w:val="center"/>
              <w:rPr>
                <w:color w:val="000000"/>
              </w:rPr>
            </w:pPr>
            <w:r>
              <w:rPr>
                <w:color w:val="000000"/>
              </w:rPr>
              <w:t>66484</w:t>
            </w:r>
          </w:p>
        </w:tc>
        <w:tc>
          <w:tcPr>
            <w:tcW w:w="1314" w:type="dxa"/>
            <w:tcBorders>
              <w:top w:val="single" w:sz="4" w:space="0" w:color="000000"/>
              <w:bottom w:val="single" w:sz="4" w:space="0" w:color="000000"/>
              <w:right w:val="single" w:sz="4" w:space="0" w:color="000000"/>
            </w:tcBorders>
            <w:shd w:val="clear" w:color="auto" w:fill="auto"/>
            <w:vAlign w:val="center"/>
          </w:tcPr>
          <w:p w14:paraId="63BF7DCD" w14:textId="77777777" w:rsidR="00C21A9B" w:rsidRDefault="004F5DC7">
            <w:pPr>
              <w:widowControl w:val="0"/>
              <w:jc w:val="center"/>
              <w:rPr>
                <w:color w:val="000000"/>
              </w:rPr>
            </w:pPr>
            <w:r>
              <w:rPr>
                <w:color w:val="000000"/>
              </w:rPr>
              <w:t>51771</w:t>
            </w:r>
          </w:p>
        </w:tc>
        <w:tc>
          <w:tcPr>
            <w:tcW w:w="1504" w:type="dxa"/>
            <w:tcBorders>
              <w:top w:val="single" w:sz="4" w:space="0" w:color="000000"/>
              <w:bottom w:val="single" w:sz="4" w:space="0" w:color="000000"/>
              <w:right w:val="single" w:sz="4" w:space="0" w:color="000000"/>
            </w:tcBorders>
            <w:shd w:val="clear" w:color="auto" w:fill="auto"/>
            <w:vAlign w:val="center"/>
          </w:tcPr>
          <w:p w14:paraId="444A19F5" w14:textId="77777777" w:rsidR="00C21A9B" w:rsidRDefault="004F5DC7">
            <w:pPr>
              <w:widowControl w:val="0"/>
              <w:jc w:val="center"/>
              <w:rPr>
                <w:color w:val="000000"/>
              </w:rPr>
            </w:pPr>
            <w:r>
              <w:rPr>
                <w:color w:val="000000"/>
              </w:rPr>
              <w:t>2341,0</w:t>
            </w:r>
          </w:p>
        </w:tc>
        <w:tc>
          <w:tcPr>
            <w:tcW w:w="1513" w:type="dxa"/>
            <w:tcBorders>
              <w:top w:val="single" w:sz="4" w:space="0" w:color="000000"/>
              <w:bottom w:val="single" w:sz="4" w:space="0" w:color="000000"/>
              <w:right w:val="single" w:sz="4" w:space="0" w:color="000000"/>
            </w:tcBorders>
            <w:shd w:val="clear" w:color="auto" w:fill="auto"/>
            <w:vAlign w:val="center"/>
          </w:tcPr>
          <w:p w14:paraId="69D2A8D6" w14:textId="77777777" w:rsidR="00C21A9B" w:rsidRDefault="004F5DC7">
            <w:pPr>
              <w:widowControl w:val="0"/>
              <w:jc w:val="center"/>
              <w:rPr>
                <w:color w:val="000000"/>
              </w:rPr>
            </w:pPr>
            <w:r>
              <w:rPr>
                <w:color w:val="000000"/>
              </w:rPr>
              <w:t>12372</w:t>
            </w:r>
          </w:p>
        </w:tc>
        <w:tc>
          <w:tcPr>
            <w:tcW w:w="1422" w:type="dxa"/>
            <w:tcBorders>
              <w:top w:val="single" w:sz="4" w:space="0" w:color="000000"/>
              <w:bottom w:val="single" w:sz="4" w:space="0" w:color="000000"/>
              <w:right w:val="single" w:sz="4" w:space="0" w:color="000000"/>
            </w:tcBorders>
            <w:vAlign w:val="center"/>
          </w:tcPr>
          <w:p w14:paraId="51A41BF8" w14:textId="77777777" w:rsidR="00C21A9B" w:rsidRDefault="004F5DC7">
            <w:pPr>
              <w:widowControl w:val="0"/>
              <w:jc w:val="center"/>
              <w:rPr>
                <w:color w:val="000000"/>
              </w:rPr>
            </w:pPr>
            <w:r>
              <w:rPr>
                <w:color w:val="000000"/>
              </w:rPr>
              <w:t>2013,8</w:t>
            </w:r>
          </w:p>
        </w:tc>
      </w:tr>
      <w:tr w:rsidR="00C21A9B" w14:paraId="37BB40AD" w14:textId="77777777">
        <w:trPr>
          <w:trHeight w:val="315"/>
        </w:trPr>
        <w:tc>
          <w:tcPr>
            <w:tcW w:w="17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CFC0EE" w14:textId="77777777" w:rsidR="00C21A9B" w:rsidRDefault="004F5DC7">
            <w:pPr>
              <w:widowControl w:val="0"/>
              <w:jc w:val="center"/>
              <w:rPr>
                <w:color w:val="000000"/>
              </w:rPr>
            </w:pPr>
            <w:r>
              <w:rPr>
                <w:color w:val="000000"/>
              </w:rPr>
              <w:t>с. Яковлевское</w:t>
            </w:r>
          </w:p>
        </w:tc>
        <w:tc>
          <w:tcPr>
            <w:tcW w:w="1160" w:type="dxa"/>
            <w:tcBorders>
              <w:top w:val="single" w:sz="4" w:space="0" w:color="000000"/>
              <w:bottom w:val="single" w:sz="4" w:space="0" w:color="000000"/>
              <w:right w:val="single" w:sz="4" w:space="0" w:color="000000"/>
            </w:tcBorders>
            <w:shd w:val="clear" w:color="auto" w:fill="auto"/>
            <w:vAlign w:val="center"/>
          </w:tcPr>
          <w:p w14:paraId="362942CD" w14:textId="77777777" w:rsidR="00C21A9B" w:rsidRDefault="004F5DC7">
            <w:pPr>
              <w:widowControl w:val="0"/>
              <w:jc w:val="center"/>
              <w:rPr>
                <w:color w:val="000000"/>
              </w:rPr>
            </w:pPr>
            <w:r>
              <w:rPr>
                <w:color w:val="000000"/>
              </w:rPr>
              <w:t>63041,3</w:t>
            </w:r>
          </w:p>
        </w:tc>
        <w:tc>
          <w:tcPr>
            <w:tcW w:w="1493" w:type="dxa"/>
            <w:tcBorders>
              <w:top w:val="single" w:sz="4" w:space="0" w:color="000000"/>
              <w:bottom w:val="single" w:sz="4" w:space="0" w:color="000000"/>
              <w:right w:val="single" w:sz="4" w:space="0" w:color="000000"/>
            </w:tcBorders>
            <w:shd w:val="clear" w:color="auto" w:fill="auto"/>
            <w:vAlign w:val="center"/>
          </w:tcPr>
          <w:p w14:paraId="67F4923B" w14:textId="77777777" w:rsidR="00C21A9B" w:rsidRDefault="004F5DC7">
            <w:pPr>
              <w:widowControl w:val="0"/>
              <w:jc w:val="center"/>
              <w:rPr>
                <w:color w:val="000000"/>
              </w:rPr>
            </w:pPr>
            <w:r>
              <w:rPr>
                <w:color w:val="000000"/>
              </w:rPr>
              <w:t>54095,3</w:t>
            </w:r>
          </w:p>
        </w:tc>
        <w:tc>
          <w:tcPr>
            <w:tcW w:w="1314" w:type="dxa"/>
            <w:tcBorders>
              <w:top w:val="single" w:sz="4" w:space="0" w:color="000000"/>
              <w:bottom w:val="single" w:sz="4" w:space="0" w:color="000000"/>
              <w:right w:val="single" w:sz="4" w:space="0" w:color="000000"/>
            </w:tcBorders>
            <w:shd w:val="clear" w:color="auto" w:fill="auto"/>
            <w:vAlign w:val="center"/>
          </w:tcPr>
          <w:p w14:paraId="2C9AC085" w14:textId="77777777" w:rsidR="00C21A9B" w:rsidRDefault="004F5DC7">
            <w:pPr>
              <w:widowControl w:val="0"/>
              <w:jc w:val="center"/>
              <w:rPr>
                <w:color w:val="000000"/>
              </w:rPr>
            </w:pPr>
            <w:r>
              <w:rPr>
                <w:color w:val="000000"/>
              </w:rPr>
              <w:t>41226</w:t>
            </w:r>
          </w:p>
        </w:tc>
        <w:tc>
          <w:tcPr>
            <w:tcW w:w="1504" w:type="dxa"/>
            <w:tcBorders>
              <w:top w:val="single" w:sz="4" w:space="0" w:color="000000"/>
              <w:bottom w:val="single" w:sz="4" w:space="0" w:color="000000"/>
              <w:right w:val="single" w:sz="4" w:space="0" w:color="000000"/>
            </w:tcBorders>
            <w:shd w:val="clear" w:color="auto" w:fill="auto"/>
            <w:vAlign w:val="center"/>
          </w:tcPr>
          <w:p w14:paraId="47D8750C" w14:textId="77777777" w:rsidR="00C21A9B" w:rsidRDefault="004F5DC7">
            <w:pPr>
              <w:widowControl w:val="0"/>
              <w:jc w:val="center"/>
              <w:rPr>
                <w:color w:val="000000"/>
              </w:rPr>
            </w:pPr>
            <w:r>
              <w:rPr>
                <w:color w:val="000000"/>
              </w:rPr>
              <w:t>1111,3</w:t>
            </w:r>
          </w:p>
        </w:tc>
        <w:tc>
          <w:tcPr>
            <w:tcW w:w="1513" w:type="dxa"/>
            <w:tcBorders>
              <w:top w:val="single" w:sz="4" w:space="0" w:color="000000"/>
              <w:bottom w:val="single" w:sz="4" w:space="0" w:color="000000"/>
              <w:right w:val="single" w:sz="4" w:space="0" w:color="000000"/>
            </w:tcBorders>
            <w:shd w:val="clear" w:color="auto" w:fill="auto"/>
            <w:vAlign w:val="center"/>
          </w:tcPr>
          <w:p w14:paraId="560F392E" w14:textId="77777777" w:rsidR="00C21A9B" w:rsidRDefault="004F5DC7">
            <w:pPr>
              <w:widowControl w:val="0"/>
              <w:jc w:val="center"/>
              <w:rPr>
                <w:color w:val="000000"/>
              </w:rPr>
            </w:pPr>
            <w:r>
              <w:rPr>
                <w:color w:val="000000"/>
              </w:rPr>
              <w:t>11758</w:t>
            </w:r>
          </w:p>
        </w:tc>
        <w:tc>
          <w:tcPr>
            <w:tcW w:w="1422" w:type="dxa"/>
            <w:tcBorders>
              <w:top w:val="single" w:sz="4" w:space="0" w:color="000000"/>
              <w:bottom w:val="single" w:sz="4" w:space="0" w:color="000000"/>
              <w:right w:val="single" w:sz="4" w:space="0" w:color="000000"/>
            </w:tcBorders>
            <w:vAlign w:val="center"/>
          </w:tcPr>
          <w:p w14:paraId="2111822A" w14:textId="77777777" w:rsidR="00C21A9B" w:rsidRDefault="004F5DC7">
            <w:pPr>
              <w:widowControl w:val="0"/>
              <w:jc w:val="center"/>
              <w:rPr>
                <w:color w:val="000000"/>
              </w:rPr>
            </w:pPr>
            <w:r>
              <w:rPr>
                <w:color w:val="000000"/>
              </w:rPr>
              <w:t>8946,0</w:t>
            </w:r>
          </w:p>
        </w:tc>
      </w:tr>
      <w:tr w:rsidR="00C21A9B" w14:paraId="13BCE7F8" w14:textId="77777777">
        <w:trPr>
          <w:trHeight w:val="315"/>
        </w:trPr>
        <w:tc>
          <w:tcPr>
            <w:tcW w:w="17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AD0843" w14:textId="77777777" w:rsidR="00C21A9B" w:rsidRDefault="004F5DC7">
            <w:pPr>
              <w:widowControl w:val="0"/>
              <w:jc w:val="center"/>
              <w:rPr>
                <w:color w:val="000000"/>
              </w:rPr>
            </w:pPr>
            <w:r>
              <w:rPr>
                <w:color w:val="000000"/>
              </w:rPr>
              <w:t>с. Петрилово</w:t>
            </w:r>
          </w:p>
        </w:tc>
        <w:tc>
          <w:tcPr>
            <w:tcW w:w="1160" w:type="dxa"/>
            <w:tcBorders>
              <w:top w:val="single" w:sz="4" w:space="0" w:color="000000"/>
              <w:bottom w:val="single" w:sz="4" w:space="0" w:color="000000"/>
              <w:right w:val="single" w:sz="4" w:space="0" w:color="000000"/>
            </w:tcBorders>
            <w:shd w:val="clear" w:color="auto" w:fill="auto"/>
            <w:vAlign w:val="center"/>
          </w:tcPr>
          <w:p w14:paraId="7A22BCE4" w14:textId="77777777" w:rsidR="00C21A9B" w:rsidRDefault="004F5DC7">
            <w:pPr>
              <w:widowControl w:val="0"/>
              <w:jc w:val="right"/>
              <w:rPr>
                <w:color w:val="000000"/>
              </w:rPr>
            </w:pPr>
            <w:r>
              <w:rPr>
                <w:color w:val="000000"/>
              </w:rPr>
              <w:fldChar w:fldCharType="begin"/>
            </w:r>
            <w:r>
              <w:rPr>
                <w:color w:val="000000"/>
              </w:rPr>
              <w:instrText xml:space="preserve"> =SUM(ABOVE)</w:instrText>
            </w:r>
            <w:r>
              <w:rPr>
                <w:color w:val="000000"/>
              </w:rPr>
              <w:fldChar w:fldCharType="separate"/>
            </w:r>
            <w:r>
              <w:rPr>
                <w:color w:val="000000"/>
              </w:rPr>
              <w:t>53091,9</w:t>
            </w:r>
            <w:r>
              <w:rPr>
                <w:color w:val="000000"/>
              </w:rPr>
              <w:fldChar w:fldCharType="end"/>
            </w:r>
          </w:p>
        </w:tc>
        <w:tc>
          <w:tcPr>
            <w:tcW w:w="1493" w:type="dxa"/>
            <w:tcBorders>
              <w:top w:val="single" w:sz="4" w:space="0" w:color="000000"/>
              <w:bottom w:val="single" w:sz="4" w:space="0" w:color="000000"/>
              <w:right w:val="single" w:sz="4" w:space="0" w:color="000000"/>
            </w:tcBorders>
            <w:shd w:val="clear" w:color="auto" w:fill="auto"/>
            <w:vAlign w:val="center"/>
          </w:tcPr>
          <w:p w14:paraId="21B56CC4" w14:textId="77777777" w:rsidR="00C21A9B" w:rsidRDefault="004F5DC7">
            <w:pPr>
              <w:widowControl w:val="0"/>
              <w:jc w:val="center"/>
              <w:rPr>
                <w:color w:val="000000"/>
              </w:rPr>
            </w:pPr>
            <w:r>
              <w:rPr>
                <w:color w:val="000000"/>
              </w:rPr>
              <w:fldChar w:fldCharType="begin"/>
            </w:r>
            <w:r>
              <w:rPr>
                <w:color w:val="000000"/>
              </w:rPr>
              <w:instrText xml:space="preserve"> =SUM(ABOVE)</w:instrText>
            </w:r>
            <w:r>
              <w:rPr>
                <w:color w:val="000000"/>
              </w:rPr>
              <w:fldChar w:fldCharType="separate"/>
            </w:r>
            <w:r>
              <w:rPr>
                <w:color w:val="000000"/>
              </w:rPr>
              <w:t>51531</w:t>
            </w:r>
            <w:r>
              <w:rPr>
                <w:color w:val="000000"/>
              </w:rPr>
              <w:fldChar w:fldCharType="end"/>
            </w:r>
          </w:p>
        </w:tc>
        <w:tc>
          <w:tcPr>
            <w:tcW w:w="1314" w:type="dxa"/>
            <w:tcBorders>
              <w:top w:val="single" w:sz="4" w:space="0" w:color="000000"/>
              <w:bottom w:val="single" w:sz="4" w:space="0" w:color="000000"/>
              <w:right w:val="single" w:sz="4" w:space="0" w:color="000000"/>
            </w:tcBorders>
            <w:shd w:val="clear" w:color="auto" w:fill="auto"/>
            <w:vAlign w:val="center"/>
          </w:tcPr>
          <w:p w14:paraId="481A7172" w14:textId="77777777" w:rsidR="00C21A9B" w:rsidRDefault="004F5DC7">
            <w:pPr>
              <w:widowControl w:val="0"/>
              <w:jc w:val="center"/>
              <w:rPr>
                <w:color w:val="000000"/>
              </w:rPr>
            </w:pPr>
            <w:r>
              <w:rPr>
                <w:color w:val="000000"/>
              </w:rPr>
              <w:fldChar w:fldCharType="begin"/>
            </w:r>
            <w:r>
              <w:rPr>
                <w:color w:val="000000"/>
              </w:rPr>
              <w:instrText xml:space="preserve"> =SUM(ABOVE)</w:instrText>
            </w:r>
            <w:r>
              <w:rPr>
                <w:color w:val="000000"/>
              </w:rPr>
              <w:fldChar w:fldCharType="separate"/>
            </w:r>
            <w:r>
              <w:rPr>
                <w:color w:val="000000"/>
              </w:rPr>
              <w:t>48719</w:t>
            </w:r>
            <w:r>
              <w:rPr>
                <w:color w:val="000000"/>
              </w:rPr>
              <w:fldChar w:fldCharType="end"/>
            </w:r>
          </w:p>
        </w:tc>
        <w:tc>
          <w:tcPr>
            <w:tcW w:w="1504" w:type="dxa"/>
            <w:tcBorders>
              <w:top w:val="single" w:sz="4" w:space="0" w:color="000000"/>
              <w:bottom w:val="single" w:sz="4" w:space="0" w:color="000000"/>
              <w:right w:val="single" w:sz="4" w:space="0" w:color="000000"/>
            </w:tcBorders>
            <w:shd w:val="clear" w:color="auto" w:fill="auto"/>
            <w:vAlign w:val="center"/>
          </w:tcPr>
          <w:p w14:paraId="397EFEE0" w14:textId="77777777" w:rsidR="00C21A9B" w:rsidRDefault="004F5DC7">
            <w:pPr>
              <w:widowControl w:val="0"/>
              <w:jc w:val="center"/>
              <w:rPr>
                <w:color w:val="000000"/>
              </w:rPr>
            </w:pPr>
            <w:r>
              <w:rPr>
                <w:color w:val="000000"/>
              </w:rPr>
              <w:fldChar w:fldCharType="begin"/>
            </w:r>
            <w:r>
              <w:rPr>
                <w:color w:val="000000"/>
              </w:rPr>
              <w:instrText xml:space="preserve"> =SUM(ABOVE)</w:instrText>
            </w:r>
            <w:r>
              <w:rPr>
                <w:color w:val="000000"/>
              </w:rPr>
              <w:fldChar w:fldCharType="separate"/>
            </w:r>
            <w:r>
              <w:rPr>
                <w:color w:val="000000"/>
              </w:rPr>
              <w:t>1285</w:t>
            </w:r>
            <w:r>
              <w:rPr>
                <w:color w:val="000000"/>
              </w:rPr>
              <w:fldChar w:fldCharType="end"/>
            </w:r>
          </w:p>
        </w:tc>
        <w:tc>
          <w:tcPr>
            <w:tcW w:w="1513" w:type="dxa"/>
            <w:tcBorders>
              <w:top w:val="single" w:sz="4" w:space="0" w:color="000000"/>
              <w:bottom w:val="single" w:sz="4" w:space="0" w:color="000000"/>
              <w:right w:val="single" w:sz="4" w:space="0" w:color="000000"/>
            </w:tcBorders>
            <w:shd w:val="clear" w:color="auto" w:fill="auto"/>
            <w:vAlign w:val="center"/>
          </w:tcPr>
          <w:p w14:paraId="5804B6C2" w14:textId="77777777" w:rsidR="00C21A9B" w:rsidRDefault="004F5DC7">
            <w:pPr>
              <w:widowControl w:val="0"/>
              <w:jc w:val="center"/>
              <w:rPr>
                <w:color w:val="000000"/>
              </w:rPr>
            </w:pPr>
            <w:r>
              <w:rPr>
                <w:color w:val="000000"/>
              </w:rPr>
              <w:fldChar w:fldCharType="begin"/>
            </w:r>
            <w:r>
              <w:rPr>
                <w:color w:val="000000"/>
              </w:rPr>
              <w:instrText xml:space="preserve"> =SUM(ABOVE)</w:instrText>
            </w:r>
            <w:r>
              <w:rPr>
                <w:color w:val="000000"/>
              </w:rPr>
              <w:fldChar w:fldCharType="separate"/>
            </w:r>
            <w:r>
              <w:rPr>
                <w:color w:val="000000"/>
              </w:rPr>
              <w:t>1533</w:t>
            </w:r>
            <w:r>
              <w:rPr>
                <w:color w:val="000000"/>
              </w:rPr>
              <w:fldChar w:fldCharType="end"/>
            </w:r>
          </w:p>
        </w:tc>
        <w:tc>
          <w:tcPr>
            <w:tcW w:w="1422" w:type="dxa"/>
            <w:tcBorders>
              <w:top w:val="single" w:sz="4" w:space="0" w:color="000000"/>
              <w:bottom w:val="single" w:sz="4" w:space="0" w:color="000000"/>
              <w:right w:val="single" w:sz="4" w:space="0" w:color="000000"/>
            </w:tcBorders>
            <w:vAlign w:val="center"/>
          </w:tcPr>
          <w:p w14:paraId="47E41315" w14:textId="77777777" w:rsidR="00C21A9B" w:rsidRDefault="004F5DC7">
            <w:pPr>
              <w:widowControl w:val="0"/>
              <w:jc w:val="center"/>
              <w:rPr>
                <w:color w:val="000000"/>
              </w:rPr>
            </w:pPr>
            <w:r>
              <w:rPr>
                <w:color w:val="000000"/>
              </w:rPr>
              <w:fldChar w:fldCharType="begin"/>
            </w:r>
            <w:r>
              <w:rPr>
                <w:color w:val="000000"/>
              </w:rPr>
              <w:instrText xml:space="preserve"> =SUM(ABOVE)</w:instrText>
            </w:r>
            <w:r>
              <w:rPr>
                <w:color w:val="000000"/>
              </w:rPr>
              <w:fldChar w:fldCharType="separate"/>
            </w:r>
            <w:r>
              <w:rPr>
                <w:color w:val="000000"/>
              </w:rPr>
              <w:t>1560,9</w:t>
            </w:r>
            <w:r>
              <w:rPr>
                <w:color w:val="000000"/>
              </w:rPr>
              <w:fldChar w:fldCharType="end"/>
            </w:r>
          </w:p>
        </w:tc>
      </w:tr>
      <w:tr w:rsidR="00C21A9B" w14:paraId="4946E9D9" w14:textId="77777777">
        <w:trPr>
          <w:trHeight w:val="315"/>
        </w:trPr>
        <w:tc>
          <w:tcPr>
            <w:tcW w:w="1788"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1BD8AE" w14:textId="77777777" w:rsidR="00C21A9B" w:rsidRDefault="004F5DC7">
            <w:pPr>
              <w:widowControl w:val="0"/>
              <w:jc w:val="center"/>
              <w:rPr>
                <w:color w:val="000000"/>
              </w:rPr>
            </w:pPr>
            <w:r>
              <w:rPr>
                <w:color w:val="000000"/>
              </w:rPr>
              <w:t>Итого по поселению</w:t>
            </w:r>
          </w:p>
        </w:tc>
        <w:tc>
          <w:tcPr>
            <w:tcW w:w="1160" w:type="dxa"/>
            <w:tcBorders>
              <w:top w:val="single" w:sz="4" w:space="0" w:color="000000"/>
              <w:bottom w:val="single" w:sz="4" w:space="0" w:color="000000"/>
            </w:tcBorders>
            <w:shd w:val="clear" w:color="auto" w:fill="auto"/>
            <w:vAlign w:val="center"/>
          </w:tcPr>
          <w:p w14:paraId="34545EE8" w14:textId="77777777" w:rsidR="00C21A9B" w:rsidRDefault="004F5DC7">
            <w:pPr>
              <w:widowControl w:val="0"/>
              <w:jc w:val="right"/>
              <w:rPr>
                <w:color w:val="000000"/>
              </w:rPr>
            </w:pPr>
            <w:r>
              <w:rPr>
                <w:color w:val="000000"/>
              </w:rPr>
              <w:t>184631,0</w:t>
            </w:r>
          </w:p>
        </w:tc>
        <w:tc>
          <w:tcPr>
            <w:tcW w:w="149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C9C000" w14:textId="77777777" w:rsidR="00C21A9B" w:rsidRDefault="004F5DC7">
            <w:pPr>
              <w:widowControl w:val="0"/>
              <w:jc w:val="center"/>
              <w:rPr>
                <w:color w:val="000000"/>
              </w:rPr>
            </w:pPr>
            <w:r>
              <w:rPr>
                <w:color w:val="000000"/>
              </w:rPr>
              <w:t>172110,3</w:t>
            </w:r>
          </w:p>
        </w:tc>
        <w:tc>
          <w:tcPr>
            <w:tcW w:w="1314" w:type="dxa"/>
            <w:tcBorders>
              <w:top w:val="single" w:sz="4" w:space="0" w:color="000000"/>
              <w:bottom w:val="single" w:sz="4" w:space="0" w:color="000000"/>
              <w:right w:val="single" w:sz="4" w:space="0" w:color="000000"/>
            </w:tcBorders>
            <w:shd w:val="clear" w:color="auto" w:fill="auto"/>
            <w:vAlign w:val="center"/>
          </w:tcPr>
          <w:p w14:paraId="0DD7920D" w14:textId="77777777" w:rsidR="00C21A9B" w:rsidRDefault="004F5DC7">
            <w:pPr>
              <w:widowControl w:val="0"/>
              <w:jc w:val="center"/>
              <w:rPr>
                <w:color w:val="000000"/>
              </w:rPr>
            </w:pPr>
            <w:r>
              <w:rPr>
                <w:color w:val="000000"/>
              </w:rPr>
              <w:t>141716</w:t>
            </w:r>
          </w:p>
        </w:tc>
        <w:tc>
          <w:tcPr>
            <w:tcW w:w="1504" w:type="dxa"/>
            <w:tcBorders>
              <w:top w:val="single" w:sz="4" w:space="0" w:color="000000"/>
              <w:bottom w:val="single" w:sz="4" w:space="0" w:color="000000"/>
              <w:right w:val="single" w:sz="4" w:space="0" w:color="000000"/>
            </w:tcBorders>
            <w:shd w:val="clear" w:color="auto" w:fill="auto"/>
            <w:vAlign w:val="center"/>
          </w:tcPr>
          <w:p w14:paraId="220AAC3B" w14:textId="77777777" w:rsidR="00C21A9B" w:rsidRDefault="004F5DC7">
            <w:pPr>
              <w:widowControl w:val="0"/>
              <w:jc w:val="center"/>
              <w:rPr>
                <w:color w:val="000000"/>
              </w:rPr>
            </w:pPr>
            <w:r>
              <w:rPr>
                <w:color w:val="000000"/>
              </w:rPr>
              <w:t>4737,3</w:t>
            </w:r>
          </w:p>
        </w:tc>
        <w:tc>
          <w:tcPr>
            <w:tcW w:w="1513" w:type="dxa"/>
            <w:tcBorders>
              <w:top w:val="single" w:sz="4" w:space="0" w:color="000000"/>
              <w:bottom w:val="single" w:sz="4" w:space="0" w:color="000000"/>
              <w:right w:val="single" w:sz="4" w:space="0" w:color="000000"/>
            </w:tcBorders>
            <w:shd w:val="clear" w:color="auto" w:fill="auto"/>
            <w:vAlign w:val="center"/>
          </w:tcPr>
          <w:p w14:paraId="0E7E0D0F" w14:textId="77777777" w:rsidR="00C21A9B" w:rsidRDefault="004F5DC7">
            <w:pPr>
              <w:widowControl w:val="0"/>
              <w:jc w:val="center"/>
              <w:rPr>
                <w:color w:val="000000"/>
              </w:rPr>
            </w:pPr>
            <w:r>
              <w:rPr>
                <w:color w:val="000000"/>
              </w:rPr>
              <w:t>25663</w:t>
            </w:r>
          </w:p>
        </w:tc>
        <w:tc>
          <w:tcPr>
            <w:tcW w:w="1422" w:type="dxa"/>
            <w:tcBorders>
              <w:top w:val="single" w:sz="4" w:space="0" w:color="000000"/>
              <w:bottom w:val="single" w:sz="4" w:space="0" w:color="000000"/>
              <w:right w:val="single" w:sz="4" w:space="0" w:color="000000"/>
            </w:tcBorders>
            <w:vAlign w:val="center"/>
          </w:tcPr>
          <w:p w14:paraId="14C79FB7" w14:textId="77777777" w:rsidR="00C21A9B" w:rsidRDefault="004F5DC7">
            <w:pPr>
              <w:widowControl w:val="0"/>
              <w:jc w:val="center"/>
              <w:rPr>
                <w:color w:val="000000"/>
              </w:rPr>
            </w:pPr>
            <w:r>
              <w:rPr>
                <w:color w:val="000000"/>
              </w:rPr>
              <w:fldChar w:fldCharType="begin"/>
            </w:r>
            <w:r>
              <w:rPr>
                <w:color w:val="000000"/>
              </w:rPr>
              <w:instrText xml:space="preserve"> =SUM(ABOVE)</w:instrText>
            </w:r>
            <w:r>
              <w:rPr>
                <w:color w:val="000000"/>
              </w:rPr>
              <w:fldChar w:fldCharType="separate"/>
            </w:r>
            <w:r>
              <w:rPr>
                <w:color w:val="000000"/>
              </w:rPr>
              <w:t>12520,7</w:t>
            </w:r>
            <w:r>
              <w:rPr>
                <w:color w:val="000000"/>
              </w:rPr>
              <w:fldChar w:fldCharType="end"/>
            </w:r>
          </w:p>
        </w:tc>
      </w:tr>
    </w:tbl>
    <w:p w14:paraId="408616C7" w14:textId="77777777" w:rsidR="00C21A9B" w:rsidRDefault="004F5DC7">
      <w:pPr>
        <w:pStyle w:val="a6"/>
        <w:tabs>
          <w:tab w:val="left" w:pos="949"/>
          <w:tab w:val="left" w:pos="3624"/>
        </w:tabs>
        <w:spacing w:after="120"/>
        <w:ind w:left="0"/>
        <w:contextualSpacing w:val="0"/>
        <w:jc w:val="center"/>
        <w:rPr>
          <w:sz w:val="26"/>
          <w:szCs w:val="26"/>
        </w:rPr>
      </w:pPr>
      <w:r>
        <w:rPr>
          <w:sz w:val="26"/>
          <w:szCs w:val="26"/>
        </w:rPr>
        <w:t xml:space="preserve"> </w:t>
      </w:r>
    </w:p>
    <w:p w14:paraId="7324AE2D" w14:textId="77777777" w:rsidR="00C21A9B" w:rsidRDefault="004F5DC7">
      <w:pPr>
        <w:pStyle w:val="a6"/>
        <w:tabs>
          <w:tab w:val="left" w:pos="949"/>
          <w:tab w:val="left" w:pos="3624"/>
        </w:tabs>
        <w:spacing w:after="120"/>
        <w:ind w:left="0"/>
        <w:contextualSpacing w:val="0"/>
        <w:jc w:val="center"/>
        <w:rPr>
          <w:sz w:val="26"/>
          <w:szCs w:val="26"/>
        </w:rPr>
      </w:pPr>
      <w:r>
        <w:rPr>
          <w:noProof/>
        </w:rPr>
        <w:drawing>
          <wp:inline distT="0" distB="0" distL="0" distR="0" wp14:anchorId="6714CA7B" wp14:editId="23A8CBB8">
            <wp:extent cx="5058410" cy="2937510"/>
            <wp:effectExtent l="0" t="0" r="0" b="0"/>
            <wp:docPr id="20" name="Объект1"/>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613AE50A" w14:textId="77777777" w:rsidR="00C21A9B" w:rsidRDefault="004F5DC7">
      <w:pPr>
        <w:jc w:val="center"/>
        <w:rPr>
          <w:sz w:val="26"/>
          <w:szCs w:val="26"/>
        </w:rPr>
      </w:pPr>
      <w:r>
        <w:rPr>
          <w:sz w:val="26"/>
          <w:szCs w:val="26"/>
        </w:rPr>
        <w:t>Рисунок 8.1.1 - Диаграмма распределения реализованной воды</w:t>
      </w:r>
    </w:p>
    <w:p w14:paraId="2B7191AB" w14:textId="77777777" w:rsidR="00C21A9B" w:rsidRDefault="004F5DC7">
      <w:pPr>
        <w:ind w:left="567" w:hanging="567"/>
        <w:jc w:val="both"/>
        <w:rPr>
          <w:b/>
          <w:sz w:val="26"/>
          <w:szCs w:val="26"/>
        </w:rPr>
      </w:pPr>
      <w:r>
        <w:rPr>
          <w:b/>
          <w:sz w:val="26"/>
          <w:szCs w:val="26"/>
        </w:rPr>
        <w:lastRenderedPageBreak/>
        <w:t>8.2. Территориальный баланс подачи горячей, питьевой, технической воды по технологическим зонам водоснабжения.</w:t>
      </w:r>
    </w:p>
    <w:p w14:paraId="3EEE0937" w14:textId="77777777" w:rsidR="00C21A9B" w:rsidRDefault="004F5DC7">
      <w:pPr>
        <w:tabs>
          <w:tab w:val="left" w:pos="949"/>
          <w:tab w:val="left" w:pos="3624"/>
        </w:tabs>
        <w:spacing w:before="120" w:after="120"/>
        <w:jc w:val="center"/>
        <w:rPr>
          <w:sz w:val="26"/>
          <w:szCs w:val="26"/>
        </w:rPr>
      </w:pPr>
      <w:r>
        <w:rPr>
          <w:sz w:val="26"/>
          <w:szCs w:val="26"/>
        </w:rPr>
        <w:t>Таблица 8.2.1. Территориальный баланс подачи горячей, питьевой, технической воды</w:t>
      </w:r>
    </w:p>
    <w:tbl>
      <w:tblPr>
        <w:tblStyle w:val="aff3"/>
        <w:tblW w:w="9732" w:type="dxa"/>
        <w:tblLayout w:type="fixed"/>
        <w:tblCellMar>
          <w:left w:w="28" w:type="dxa"/>
          <w:right w:w="28" w:type="dxa"/>
        </w:tblCellMar>
        <w:tblLook w:val="04A0" w:firstRow="1" w:lastRow="0" w:firstColumn="1" w:lastColumn="0" w:noHBand="0" w:noVBand="1"/>
      </w:tblPr>
      <w:tblGrid>
        <w:gridCol w:w="3397"/>
        <w:gridCol w:w="1970"/>
        <w:gridCol w:w="1169"/>
        <w:gridCol w:w="1561"/>
        <w:gridCol w:w="1559"/>
        <w:gridCol w:w="76"/>
      </w:tblGrid>
      <w:tr w:rsidR="00C21A9B" w14:paraId="2F13CCC3" w14:textId="77777777">
        <w:tc>
          <w:tcPr>
            <w:tcW w:w="3397" w:type="dxa"/>
            <w:vMerge w:val="restart"/>
          </w:tcPr>
          <w:p w14:paraId="4CE45062" w14:textId="77777777" w:rsidR="00C21A9B" w:rsidRDefault="004F5DC7">
            <w:pPr>
              <w:tabs>
                <w:tab w:val="left" w:pos="949"/>
                <w:tab w:val="left" w:pos="3624"/>
              </w:tabs>
              <w:jc w:val="center"/>
            </w:pPr>
            <w:r>
              <w:t>Зоны водоснабжения</w:t>
            </w:r>
          </w:p>
        </w:tc>
        <w:tc>
          <w:tcPr>
            <w:tcW w:w="1970" w:type="dxa"/>
            <w:vMerge w:val="restart"/>
          </w:tcPr>
          <w:p w14:paraId="6DEC8B6D" w14:textId="77777777" w:rsidR="00C21A9B" w:rsidRDefault="004F5DC7">
            <w:pPr>
              <w:tabs>
                <w:tab w:val="left" w:pos="0"/>
                <w:tab w:val="left" w:pos="3624"/>
              </w:tabs>
              <w:jc w:val="center"/>
            </w:pPr>
            <w:r>
              <w:t>Численность населения, чел.</w:t>
            </w:r>
          </w:p>
        </w:tc>
        <w:tc>
          <w:tcPr>
            <w:tcW w:w="4289" w:type="dxa"/>
            <w:gridSpan w:val="3"/>
          </w:tcPr>
          <w:p w14:paraId="26ADCDE9" w14:textId="77777777" w:rsidR="00C21A9B" w:rsidRDefault="004F5DC7">
            <w:pPr>
              <w:jc w:val="center"/>
            </w:pPr>
            <w:r>
              <w:t>Подача воды, м</w:t>
            </w:r>
            <w:r>
              <w:rPr>
                <w:vertAlign w:val="superscript"/>
              </w:rPr>
              <w:t>3</w:t>
            </w:r>
          </w:p>
        </w:tc>
        <w:tc>
          <w:tcPr>
            <w:tcW w:w="75" w:type="dxa"/>
            <w:tcBorders>
              <w:top w:val="nil"/>
              <w:left w:val="nil"/>
              <w:bottom w:val="nil"/>
              <w:right w:val="nil"/>
            </w:tcBorders>
          </w:tcPr>
          <w:p w14:paraId="74C11A1D" w14:textId="77777777" w:rsidR="00C21A9B" w:rsidRDefault="00C21A9B"/>
        </w:tc>
      </w:tr>
      <w:tr w:rsidR="00C21A9B" w14:paraId="59BD2F6B" w14:textId="77777777">
        <w:tc>
          <w:tcPr>
            <w:tcW w:w="3397" w:type="dxa"/>
            <w:vMerge/>
          </w:tcPr>
          <w:p w14:paraId="25A322FE" w14:textId="77777777" w:rsidR="00C21A9B" w:rsidRDefault="00C21A9B">
            <w:pPr>
              <w:tabs>
                <w:tab w:val="left" w:pos="949"/>
                <w:tab w:val="left" w:pos="3624"/>
              </w:tabs>
            </w:pPr>
          </w:p>
        </w:tc>
        <w:tc>
          <w:tcPr>
            <w:tcW w:w="1970" w:type="dxa"/>
            <w:vMerge/>
          </w:tcPr>
          <w:p w14:paraId="7E822F0E" w14:textId="77777777" w:rsidR="00C21A9B" w:rsidRDefault="00C21A9B">
            <w:pPr>
              <w:tabs>
                <w:tab w:val="left" w:pos="949"/>
                <w:tab w:val="left" w:pos="3624"/>
              </w:tabs>
              <w:jc w:val="center"/>
            </w:pPr>
          </w:p>
        </w:tc>
        <w:tc>
          <w:tcPr>
            <w:tcW w:w="1169" w:type="dxa"/>
            <w:vAlign w:val="center"/>
          </w:tcPr>
          <w:p w14:paraId="6354228C" w14:textId="77777777" w:rsidR="00C21A9B" w:rsidRDefault="004F5DC7">
            <w:pPr>
              <w:jc w:val="center"/>
              <w:rPr>
                <w:color w:val="000000"/>
              </w:rPr>
            </w:pPr>
            <w:r>
              <w:rPr>
                <w:color w:val="000000"/>
              </w:rPr>
              <w:t>питьевой</w:t>
            </w:r>
          </w:p>
        </w:tc>
        <w:tc>
          <w:tcPr>
            <w:tcW w:w="1561" w:type="dxa"/>
            <w:vAlign w:val="center"/>
          </w:tcPr>
          <w:p w14:paraId="2DBE3572" w14:textId="77777777" w:rsidR="00C21A9B" w:rsidRDefault="004F5DC7">
            <w:pPr>
              <w:jc w:val="center"/>
              <w:rPr>
                <w:color w:val="000000"/>
              </w:rPr>
            </w:pPr>
            <w:r>
              <w:rPr>
                <w:color w:val="000000"/>
              </w:rPr>
              <w:t>в т.ч. горячей</w:t>
            </w:r>
          </w:p>
        </w:tc>
        <w:tc>
          <w:tcPr>
            <w:tcW w:w="1559" w:type="dxa"/>
          </w:tcPr>
          <w:p w14:paraId="75150F0F" w14:textId="77777777" w:rsidR="00C21A9B" w:rsidRDefault="004F5DC7">
            <w:pPr>
              <w:jc w:val="center"/>
              <w:rPr>
                <w:color w:val="000000"/>
              </w:rPr>
            </w:pPr>
            <w:r>
              <w:rPr>
                <w:color w:val="000000"/>
              </w:rPr>
              <w:t>технической</w:t>
            </w:r>
          </w:p>
        </w:tc>
        <w:tc>
          <w:tcPr>
            <w:tcW w:w="75" w:type="dxa"/>
            <w:tcBorders>
              <w:top w:val="nil"/>
              <w:left w:val="nil"/>
              <w:bottom w:val="nil"/>
              <w:right w:val="nil"/>
            </w:tcBorders>
          </w:tcPr>
          <w:p w14:paraId="43EF9894" w14:textId="77777777" w:rsidR="00C21A9B" w:rsidRDefault="00C21A9B"/>
        </w:tc>
      </w:tr>
      <w:tr w:rsidR="00C21A9B" w14:paraId="685D52CE" w14:textId="77777777">
        <w:tc>
          <w:tcPr>
            <w:tcW w:w="3397" w:type="dxa"/>
            <w:vAlign w:val="center"/>
          </w:tcPr>
          <w:p w14:paraId="49D10AEA" w14:textId="77777777" w:rsidR="00C21A9B" w:rsidRDefault="004F5DC7">
            <w:pPr>
              <w:rPr>
                <w:color w:val="000000"/>
              </w:rPr>
            </w:pPr>
            <w:r>
              <w:rPr>
                <w:color w:val="000000"/>
              </w:rPr>
              <w:t>Зона ЦСВС с. Шунга</w:t>
            </w:r>
          </w:p>
        </w:tc>
        <w:tc>
          <w:tcPr>
            <w:tcW w:w="1970" w:type="dxa"/>
            <w:vAlign w:val="center"/>
          </w:tcPr>
          <w:p w14:paraId="739C9430" w14:textId="77777777" w:rsidR="00C21A9B" w:rsidRDefault="004F5DC7">
            <w:pPr>
              <w:jc w:val="center"/>
              <w:rPr>
                <w:color w:val="000000"/>
              </w:rPr>
            </w:pPr>
            <w:r>
              <w:rPr>
                <w:color w:val="000000"/>
              </w:rPr>
              <w:t>1863</w:t>
            </w:r>
          </w:p>
        </w:tc>
        <w:tc>
          <w:tcPr>
            <w:tcW w:w="1169" w:type="dxa"/>
            <w:vAlign w:val="center"/>
          </w:tcPr>
          <w:p w14:paraId="58EDE5D4" w14:textId="77777777" w:rsidR="00C21A9B" w:rsidRDefault="004F5DC7">
            <w:pPr>
              <w:jc w:val="center"/>
              <w:rPr>
                <w:color w:val="000000"/>
              </w:rPr>
            </w:pPr>
            <w:r>
              <w:rPr>
                <w:color w:val="000000"/>
              </w:rPr>
              <w:t>68497,8</w:t>
            </w:r>
          </w:p>
        </w:tc>
        <w:tc>
          <w:tcPr>
            <w:tcW w:w="1561" w:type="dxa"/>
            <w:vAlign w:val="center"/>
          </w:tcPr>
          <w:p w14:paraId="3996E18A" w14:textId="77777777" w:rsidR="00C21A9B" w:rsidRDefault="004F5DC7">
            <w:pPr>
              <w:jc w:val="center"/>
              <w:rPr>
                <w:color w:val="000000"/>
              </w:rPr>
            </w:pPr>
            <w:r>
              <w:rPr>
                <w:color w:val="000000"/>
              </w:rPr>
              <w:t>937</w:t>
            </w:r>
          </w:p>
        </w:tc>
        <w:tc>
          <w:tcPr>
            <w:tcW w:w="1559" w:type="dxa"/>
          </w:tcPr>
          <w:p w14:paraId="6C5737B5" w14:textId="77777777" w:rsidR="00C21A9B" w:rsidRDefault="004F5DC7">
            <w:pPr>
              <w:jc w:val="center"/>
              <w:rPr>
                <w:color w:val="000000"/>
              </w:rPr>
            </w:pPr>
            <w:r>
              <w:rPr>
                <w:color w:val="000000"/>
              </w:rPr>
              <w:t>-</w:t>
            </w:r>
          </w:p>
        </w:tc>
        <w:tc>
          <w:tcPr>
            <w:tcW w:w="75" w:type="dxa"/>
            <w:tcBorders>
              <w:top w:val="nil"/>
              <w:left w:val="nil"/>
              <w:bottom w:val="nil"/>
              <w:right w:val="nil"/>
            </w:tcBorders>
          </w:tcPr>
          <w:p w14:paraId="69010D04" w14:textId="77777777" w:rsidR="00C21A9B" w:rsidRDefault="00C21A9B"/>
        </w:tc>
      </w:tr>
      <w:tr w:rsidR="00C21A9B" w14:paraId="0ED1C784" w14:textId="77777777">
        <w:tc>
          <w:tcPr>
            <w:tcW w:w="3397" w:type="dxa"/>
            <w:vAlign w:val="center"/>
          </w:tcPr>
          <w:p w14:paraId="5F3E8871" w14:textId="77777777" w:rsidR="00C21A9B" w:rsidRDefault="004F5DC7">
            <w:pPr>
              <w:rPr>
                <w:color w:val="000000"/>
              </w:rPr>
            </w:pPr>
            <w:r>
              <w:rPr>
                <w:color w:val="000000"/>
              </w:rPr>
              <w:t>Зона ЦСВС с. Яковлевское</w:t>
            </w:r>
          </w:p>
        </w:tc>
        <w:tc>
          <w:tcPr>
            <w:tcW w:w="1970" w:type="dxa"/>
            <w:vAlign w:val="center"/>
          </w:tcPr>
          <w:p w14:paraId="7D054E8F" w14:textId="77777777" w:rsidR="00C21A9B" w:rsidRDefault="004F5DC7">
            <w:pPr>
              <w:jc w:val="center"/>
              <w:rPr>
                <w:color w:val="000000"/>
              </w:rPr>
            </w:pPr>
            <w:r>
              <w:rPr>
                <w:color w:val="000000"/>
              </w:rPr>
              <w:t>1548</w:t>
            </w:r>
          </w:p>
        </w:tc>
        <w:tc>
          <w:tcPr>
            <w:tcW w:w="1169" w:type="dxa"/>
            <w:vAlign w:val="center"/>
          </w:tcPr>
          <w:p w14:paraId="4FA3B949" w14:textId="77777777" w:rsidR="00C21A9B" w:rsidRDefault="004F5DC7">
            <w:pPr>
              <w:jc w:val="center"/>
              <w:rPr>
                <w:color w:val="000000"/>
              </w:rPr>
            </w:pPr>
            <w:r>
              <w:rPr>
                <w:color w:val="000000"/>
              </w:rPr>
              <w:t>63041,3</w:t>
            </w:r>
          </w:p>
        </w:tc>
        <w:tc>
          <w:tcPr>
            <w:tcW w:w="1561" w:type="dxa"/>
            <w:vAlign w:val="center"/>
          </w:tcPr>
          <w:p w14:paraId="570810BE" w14:textId="77777777" w:rsidR="00C21A9B" w:rsidRDefault="004F5DC7">
            <w:pPr>
              <w:jc w:val="center"/>
              <w:rPr>
                <w:color w:val="000000"/>
              </w:rPr>
            </w:pPr>
            <w:r>
              <w:rPr>
                <w:color w:val="000000"/>
              </w:rPr>
              <w:t>0</w:t>
            </w:r>
          </w:p>
        </w:tc>
        <w:tc>
          <w:tcPr>
            <w:tcW w:w="1559" w:type="dxa"/>
          </w:tcPr>
          <w:p w14:paraId="6B772016" w14:textId="77777777" w:rsidR="00C21A9B" w:rsidRDefault="004F5DC7">
            <w:pPr>
              <w:jc w:val="center"/>
              <w:rPr>
                <w:color w:val="000000"/>
              </w:rPr>
            </w:pPr>
            <w:r>
              <w:rPr>
                <w:color w:val="000000"/>
              </w:rPr>
              <w:t>-</w:t>
            </w:r>
          </w:p>
        </w:tc>
        <w:tc>
          <w:tcPr>
            <w:tcW w:w="75" w:type="dxa"/>
            <w:tcBorders>
              <w:top w:val="nil"/>
              <w:left w:val="nil"/>
              <w:bottom w:val="nil"/>
              <w:right w:val="nil"/>
            </w:tcBorders>
          </w:tcPr>
          <w:p w14:paraId="5416EEBE" w14:textId="77777777" w:rsidR="00C21A9B" w:rsidRDefault="00C21A9B"/>
        </w:tc>
      </w:tr>
      <w:tr w:rsidR="00C21A9B" w14:paraId="5A87B1EB" w14:textId="77777777">
        <w:tc>
          <w:tcPr>
            <w:tcW w:w="3397" w:type="dxa"/>
            <w:vAlign w:val="center"/>
          </w:tcPr>
          <w:p w14:paraId="20DFDA49" w14:textId="77777777" w:rsidR="00C21A9B" w:rsidRDefault="004F5DC7">
            <w:pPr>
              <w:rPr>
                <w:color w:val="000000"/>
              </w:rPr>
            </w:pPr>
            <w:r>
              <w:rPr>
                <w:color w:val="000000"/>
              </w:rPr>
              <w:t>Зона ЦСВС с. Петрилово</w:t>
            </w:r>
          </w:p>
        </w:tc>
        <w:tc>
          <w:tcPr>
            <w:tcW w:w="1970" w:type="dxa"/>
            <w:vAlign w:val="center"/>
          </w:tcPr>
          <w:p w14:paraId="46C5F95D" w14:textId="77777777" w:rsidR="00C21A9B" w:rsidRDefault="004F5DC7">
            <w:pPr>
              <w:jc w:val="center"/>
              <w:rPr>
                <w:color w:val="000000"/>
              </w:rPr>
            </w:pPr>
            <w:r>
              <w:rPr>
                <w:color w:val="000000"/>
              </w:rPr>
              <w:t>1255</w:t>
            </w:r>
          </w:p>
        </w:tc>
        <w:tc>
          <w:tcPr>
            <w:tcW w:w="1169" w:type="dxa"/>
            <w:vAlign w:val="center"/>
          </w:tcPr>
          <w:p w14:paraId="33FC2C45" w14:textId="77777777" w:rsidR="00C21A9B" w:rsidRDefault="004F5DC7">
            <w:pPr>
              <w:jc w:val="center"/>
              <w:rPr>
                <w:color w:val="000000"/>
              </w:rPr>
            </w:pPr>
            <w:r>
              <w:rPr>
                <w:color w:val="000000"/>
              </w:rPr>
              <w:t>53091,9</w:t>
            </w:r>
          </w:p>
        </w:tc>
        <w:tc>
          <w:tcPr>
            <w:tcW w:w="1561" w:type="dxa"/>
            <w:vAlign w:val="center"/>
          </w:tcPr>
          <w:p w14:paraId="6C3B117B" w14:textId="77777777" w:rsidR="00C21A9B" w:rsidRDefault="004F5DC7">
            <w:pPr>
              <w:jc w:val="center"/>
              <w:rPr>
                <w:color w:val="000000"/>
              </w:rPr>
            </w:pPr>
            <w:r>
              <w:rPr>
                <w:color w:val="000000"/>
              </w:rPr>
              <w:t>0</w:t>
            </w:r>
          </w:p>
        </w:tc>
        <w:tc>
          <w:tcPr>
            <w:tcW w:w="1559" w:type="dxa"/>
          </w:tcPr>
          <w:p w14:paraId="311A814A" w14:textId="77777777" w:rsidR="00C21A9B" w:rsidRDefault="004F5DC7">
            <w:pPr>
              <w:jc w:val="center"/>
              <w:rPr>
                <w:color w:val="000000"/>
              </w:rPr>
            </w:pPr>
            <w:r>
              <w:rPr>
                <w:color w:val="000000"/>
              </w:rPr>
              <w:t>-</w:t>
            </w:r>
          </w:p>
        </w:tc>
        <w:tc>
          <w:tcPr>
            <w:tcW w:w="75" w:type="dxa"/>
            <w:tcBorders>
              <w:top w:val="nil"/>
              <w:left w:val="nil"/>
              <w:bottom w:val="nil"/>
              <w:right w:val="nil"/>
            </w:tcBorders>
          </w:tcPr>
          <w:p w14:paraId="60DEB30C" w14:textId="77777777" w:rsidR="00C21A9B" w:rsidRDefault="00C21A9B"/>
        </w:tc>
      </w:tr>
      <w:tr w:rsidR="00C21A9B" w14:paraId="662BFDF2" w14:textId="77777777">
        <w:tc>
          <w:tcPr>
            <w:tcW w:w="3397" w:type="dxa"/>
            <w:vAlign w:val="center"/>
          </w:tcPr>
          <w:p w14:paraId="22C1670E" w14:textId="77777777" w:rsidR="00C21A9B" w:rsidRDefault="004F5DC7">
            <w:pPr>
              <w:rPr>
                <w:color w:val="000000"/>
              </w:rPr>
            </w:pPr>
            <w:r>
              <w:rPr>
                <w:color w:val="000000"/>
              </w:rPr>
              <w:t>Зона ЦСВС д. Некрасово</w:t>
            </w:r>
          </w:p>
        </w:tc>
        <w:tc>
          <w:tcPr>
            <w:tcW w:w="1970" w:type="dxa"/>
            <w:vAlign w:val="center"/>
          </w:tcPr>
          <w:p w14:paraId="709B4007" w14:textId="77777777" w:rsidR="00C21A9B" w:rsidRDefault="004F5DC7">
            <w:pPr>
              <w:jc w:val="center"/>
              <w:rPr>
                <w:color w:val="000000"/>
              </w:rPr>
            </w:pPr>
            <w:r>
              <w:rPr>
                <w:color w:val="000000"/>
              </w:rPr>
              <w:t>548</w:t>
            </w:r>
          </w:p>
        </w:tc>
        <w:tc>
          <w:tcPr>
            <w:tcW w:w="1169" w:type="dxa"/>
            <w:vAlign w:val="center"/>
          </w:tcPr>
          <w:p w14:paraId="0EF43260" w14:textId="77777777" w:rsidR="00C21A9B" w:rsidRDefault="004F5DC7">
            <w:pPr>
              <w:jc w:val="center"/>
              <w:rPr>
                <w:color w:val="000000"/>
              </w:rPr>
            </w:pPr>
            <w:r>
              <w:rPr>
                <w:color w:val="000000"/>
              </w:rPr>
              <w:t>0</w:t>
            </w:r>
          </w:p>
        </w:tc>
        <w:tc>
          <w:tcPr>
            <w:tcW w:w="1561" w:type="dxa"/>
            <w:vAlign w:val="center"/>
          </w:tcPr>
          <w:p w14:paraId="493D3AA8" w14:textId="77777777" w:rsidR="00C21A9B" w:rsidRDefault="004F5DC7">
            <w:pPr>
              <w:jc w:val="center"/>
            </w:pPr>
            <w:r>
              <w:rPr>
                <w:color w:val="000000"/>
              </w:rPr>
              <w:t>н/с</w:t>
            </w:r>
          </w:p>
        </w:tc>
        <w:tc>
          <w:tcPr>
            <w:tcW w:w="1559" w:type="dxa"/>
            <w:vAlign w:val="center"/>
          </w:tcPr>
          <w:p w14:paraId="4D001832" w14:textId="77777777" w:rsidR="00C21A9B" w:rsidRDefault="004F5DC7">
            <w:pPr>
              <w:jc w:val="center"/>
            </w:pPr>
            <w:r>
              <w:rPr>
                <w:color w:val="000000"/>
              </w:rPr>
              <w:t>н/с</w:t>
            </w:r>
          </w:p>
        </w:tc>
        <w:tc>
          <w:tcPr>
            <w:tcW w:w="75" w:type="dxa"/>
            <w:tcBorders>
              <w:top w:val="nil"/>
              <w:left w:val="nil"/>
              <w:bottom w:val="nil"/>
              <w:right w:val="nil"/>
            </w:tcBorders>
          </w:tcPr>
          <w:p w14:paraId="17AD15DA" w14:textId="77777777" w:rsidR="00C21A9B" w:rsidRDefault="00C21A9B"/>
        </w:tc>
      </w:tr>
      <w:tr w:rsidR="00C21A9B" w14:paraId="7309B148" w14:textId="77777777">
        <w:tc>
          <w:tcPr>
            <w:tcW w:w="3397" w:type="dxa"/>
            <w:vAlign w:val="center"/>
          </w:tcPr>
          <w:p w14:paraId="40BA1E22" w14:textId="77777777" w:rsidR="00C21A9B" w:rsidRDefault="004F5DC7">
            <w:pPr>
              <w:rPr>
                <w:color w:val="000000"/>
              </w:rPr>
            </w:pPr>
            <w:r>
              <w:rPr>
                <w:color w:val="000000"/>
              </w:rPr>
              <w:t>Зона ЦСВС д. Аганино</w:t>
            </w:r>
          </w:p>
        </w:tc>
        <w:tc>
          <w:tcPr>
            <w:tcW w:w="1970" w:type="dxa"/>
            <w:vAlign w:val="center"/>
          </w:tcPr>
          <w:p w14:paraId="3F22C370" w14:textId="77777777" w:rsidR="00C21A9B" w:rsidRDefault="004F5DC7">
            <w:pPr>
              <w:jc w:val="center"/>
              <w:rPr>
                <w:color w:val="000000"/>
              </w:rPr>
            </w:pPr>
            <w:r>
              <w:rPr>
                <w:color w:val="000000"/>
              </w:rPr>
              <w:t>75</w:t>
            </w:r>
          </w:p>
        </w:tc>
        <w:tc>
          <w:tcPr>
            <w:tcW w:w="1169" w:type="dxa"/>
            <w:vAlign w:val="center"/>
          </w:tcPr>
          <w:p w14:paraId="33B0654C" w14:textId="77777777" w:rsidR="00C21A9B" w:rsidRDefault="004F5DC7">
            <w:pPr>
              <w:jc w:val="center"/>
              <w:rPr>
                <w:color w:val="000000"/>
              </w:rPr>
            </w:pPr>
            <w:r>
              <w:rPr>
                <w:color w:val="000000"/>
              </w:rPr>
              <w:t>0</w:t>
            </w:r>
          </w:p>
        </w:tc>
        <w:tc>
          <w:tcPr>
            <w:tcW w:w="1561" w:type="dxa"/>
            <w:vAlign w:val="center"/>
          </w:tcPr>
          <w:p w14:paraId="112AE4A3" w14:textId="77777777" w:rsidR="00C21A9B" w:rsidRDefault="004F5DC7">
            <w:pPr>
              <w:jc w:val="center"/>
              <w:rPr>
                <w:color w:val="000000"/>
              </w:rPr>
            </w:pPr>
            <w:r>
              <w:rPr>
                <w:color w:val="000000"/>
              </w:rPr>
              <w:t>0</w:t>
            </w:r>
          </w:p>
        </w:tc>
        <w:tc>
          <w:tcPr>
            <w:tcW w:w="1559" w:type="dxa"/>
          </w:tcPr>
          <w:p w14:paraId="3591F464" w14:textId="77777777" w:rsidR="00C21A9B" w:rsidRDefault="004F5DC7">
            <w:pPr>
              <w:jc w:val="center"/>
              <w:rPr>
                <w:color w:val="000000"/>
              </w:rPr>
            </w:pPr>
            <w:r>
              <w:rPr>
                <w:color w:val="000000"/>
              </w:rPr>
              <w:t>0</w:t>
            </w:r>
          </w:p>
        </w:tc>
        <w:tc>
          <w:tcPr>
            <w:tcW w:w="75" w:type="dxa"/>
            <w:tcBorders>
              <w:top w:val="nil"/>
              <w:left w:val="nil"/>
              <w:bottom w:val="nil"/>
              <w:right w:val="nil"/>
            </w:tcBorders>
          </w:tcPr>
          <w:p w14:paraId="3B597C7E" w14:textId="77777777" w:rsidR="00C21A9B" w:rsidRDefault="00C21A9B"/>
        </w:tc>
      </w:tr>
      <w:tr w:rsidR="00C21A9B" w14:paraId="2008B1A3" w14:textId="77777777">
        <w:tc>
          <w:tcPr>
            <w:tcW w:w="3397" w:type="dxa"/>
          </w:tcPr>
          <w:p w14:paraId="55E30A3F" w14:textId="77777777" w:rsidR="00C21A9B" w:rsidRDefault="004F5DC7">
            <w:pPr>
              <w:tabs>
                <w:tab w:val="left" w:pos="949"/>
                <w:tab w:val="left" w:pos="3624"/>
              </w:tabs>
            </w:pPr>
            <w:r>
              <w:t>Итого</w:t>
            </w:r>
          </w:p>
        </w:tc>
        <w:tc>
          <w:tcPr>
            <w:tcW w:w="1970" w:type="dxa"/>
            <w:vAlign w:val="center"/>
          </w:tcPr>
          <w:p w14:paraId="020CECBB" w14:textId="77777777" w:rsidR="00C21A9B" w:rsidRDefault="004F5DC7">
            <w:pPr>
              <w:jc w:val="center"/>
              <w:rPr>
                <w:color w:val="000000"/>
              </w:rPr>
            </w:pPr>
            <w:r>
              <w:rPr>
                <w:color w:val="000000"/>
              </w:rPr>
              <w:fldChar w:fldCharType="begin"/>
            </w:r>
            <w:r>
              <w:rPr>
                <w:color w:val="000000"/>
              </w:rPr>
              <w:instrText xml:space="preserve"> =SUM(ABOVE)</w:instrText>
            </w:r>
            <w:r>
              <w:rPr>
                <w:color w:val="000000"/>
              </w:rPr>
              <w:fldChar w:fldCharType="separate"/>
            </w:r>
            <w:r>
              <w:rPr>
                <w:color w:val="000000"/>
              </w:rPr>
              <w:t>5289</w:t>
            </w:r>
            <w:r>
              <w:rPr>
                <w:color w:val="000000"/>
              </w:rPr>
              <w:fldChar w:fldCharType="end"/>
            </w:r>
          </w:p>
        </w:tc>
        <w:tc>
          <w:tcPr>
            <w:tcW w:w="1169" w:type="dxa"/>
            <w:vAlign w:val="center"/>
          </w:tcPr>
          <w:p w14:paraId="44E26D3E" w14:textId="77777777" w:rsidR="00C21A9B" w:rsidRDefault="004F5DC7">
            <w:pPr>
              <w:jc w:val="center"/>
              <w:rPr>
                <w:color w:val="000000"/>
              </w:rPr>
            </w:pPr>
            <w:r>
              <w:rPr>
                <w:color w:val="000000"/>
              </w:rPr>
              <w:fldChar w:fldCharType="begin"/>
            </w:r>
            <w:r>
              <w:rPr>
                <w:color w:val="000000"/>
              </w:rPr>
              <w:instrText xml:space="preserve"> =SUM(ABOVE)</w:instrText>
            </w:r>
            <w:r>
              <w:rPr>
                <w:color w:val="000000"/>
              </w:rPr>
              <w:fldChar w:fldCharType="separate"/>
            </w:r>
            <w:r>
              <w:rPr>
                <w:color w:val="000000"/>
              </w:rPr>
              <w:t>184631</w:t>
            </w:r>
            <w:r>
              <w:rPr>
                <w:color w:val="000000"/>
              </w:rPr>
              <w:fldChar w:fldCharType="end"/>
            </w:r>
          </w:p>
        </w:tc>
        <w:tc>
          <w:tcPr>
            <w:tcW w:w="1561" w:type="dxa"/>
            <w:vAlign w:val="center"/>
          </w:tcPr>
          <w:p w14:paraId="3D85BCEA" w14:textId="77777777" w:rsidR="00C21A9B" w:rsidRDefault="00C21A9B">
            <w:pPr>
              <w:jc w:val="center"/>
              <w:rPr>
                <w:color w:val="000000"/>
              </w:rPr>
            </w:pPr>
          </w:p>
        </w:tc>
        <w:tc>
          <w:tcPr>
            <w:tcW w:w="1559" w:type="dxa"/>
          </w:tcPr>
          <w:p w14:paraId="4EAD423C" w14:textId="77777777" w:rsidR="00C21A9B" w:rsidRDefault="004F5DC7">
            <w:pPr>
              <w:jc w:val="center"/>
              <w:rPr>
                <w:color w:val="000000"/>
              </w:rPr>
            </w:pPr>
            <w:r>
              <w:rPr>
                <w:color w:val="000000"/>
              </w:rPr>
              <w:t>-</w:t>
            </w:r>
          </w:p>
        </w:tc>
        <w:tc>
          <w:tcPr>
            <w:tcW w:w="75" w:type="dxa"/>
            <w:tcBorders>
              <w:top w:val="nil"/>
              <w:left w:val="nil"/>
              <w:bottom w:val="nil"/>
              <w:right w:val="nil"/>
            </w:tcBorders>
          </w:tcPr>
          <w:p w14:paraId="67D2E0D8" w14:textId="77777777" w:rsidR="00C21A9B" w:rsidRDefault="00C21A9B"/>
        </w:tc>
      </w:tr>
    </w:tbl>
    <w:p w14:paraId="089374AA" w14:textId="77777777" w:rsidR="00C21A9B" w:rsidRDefault="004F5DC7">
      <w:pPr>
        <w:spacing w:before="240" w:after="120"/>
        <w:ind w:left="425" w:hanging="425"/>
        <w:jc w:val="both"/>
        <w:rPr>
          <w:b/>
          <w:sz w:val="26"/>
          <w:szCs w:val="26"/>
        </w:rPr>
      </w:pPr>
      <w:r>
        <w:rPr>
          <w:b/>
          <w:sz w:val="26"/>
          <w:szCs w:val="26"/>
        </w:rPr>
        <w:t>8.3. Структурный баланс реализации горячей, питьевой воды по группам абонентов</w:t>
      </w:r>
      <w:r w:rsidR="008D030E">
        <w:rPr>
          <w:b/>
          <w:sz w:val="26"/>
          <w:szCs w:val="26"/>
        </w:rPr>
        <w:t>.</w:t>
      </w:r>
    </w:p>
    <w:p w14:paraId="1BEF44F3" w14:textId="77777777" w:rsidR="00C21A9B" w:rsidRDefault="004F5DC7">
      <w:pPr>
        <w:ind w:firstLine="567"/>
        <w:jc w:val="both"/>
        <w:rPr>
          <w:sz w:val="26"/>
          <w:szCs w:val="26"/>
        </w:rPr>
      </w:pPr>
      <w:r>
        <w:rPr>
          <w:sz w:val="26"/>
          <w:szCs w:val="26"/>
        </w:rPr>
        <w:t>Структурный баланс реализации горячей, питьевой воды по группам абонентов приведен в таблицах 8.1.1, 8.1.2 и на диаграмме 8.1.1. Информация предоставлена водоснабжающей организацией МУП «Коммунсервис».</w:t>
      </w:r>
    </w:p>
    <w:p w14:paraId="4534D1AE" w14:textId="77777777" w:rsidR="00C21A9B" w:rsidRDefault="004F5DC7">
      <w:pPr>
        <w:spacing w:before="120" w:after="120"/>
        <w:ind w:left="567" w:hanging="567"/>
        <w:jc w:val="both"/>
        <w:rPr>
          <w:b/>
          <w:sz w:val="26"/>
          <w:szCs w:val="26"/>
        </w:rPr>
      </w:pPr>
      <w:r>
        <w:rPr>
          <w:b/>
          <w:sz w:val="26"/>
          <w:szCs w:val="26"/>
        </w:rPr>
        <w:t>8.4. Сведения о фактическом потреблении населением горячей, питьевой воды, исходя из статистических и расчетных данных и сведений о действующих нормативах потребления коммунальных услуг.</w:t>
      </w:r>
    </w:p>
    <w:p w14:paraId="165CCAEB" w14:textId="77777777" w:rsidR="00C21A9B" w:rsidRDefault="004F5DC7">
      <w:pPr>
        <w:ind w:firstLine="708"/>
        <w:jc w:val="both"/>
        <w:rPr>
          <w:sz w:val="26"/>
          <w:szCs w:val="26"/>
        </w:rPr>
      </w:pPr>
      <w:r>
        <w:rPr>
          <w:sz w:val="26"/>
          <w:szCs w:val="26"/>
        </w:rPr>
        <w:t>В Шунгенском СП население и организации не потребляют техническую воду. Фактическое и расчетное потребление населением питьевой воды приведено в таблице 8.4.1.</w:t>
      </w:r>
    </w:p>
    <w:p w14:paraId="00E15086" w14:textId="77777777" w:rsidR="00C21A9B" w:rsidRDefault="004F5DC7">
      <w:pPr>
        <w:spacing w:before="120" w:after="120"/>
        <w:jc w:val="center"/>
        <w:rPr>
          <w:sz w:val="26"/>
          <w:szCs w:val="26"/>
        </w:rPr>
      </w:pPr>
      <w:r>
        <w:rPr>
          <w:sz w:val="26"/>
          <w:szCs w:val="26"/>
        </w:rPr>
        <w:t>Таблица 8.3.1. Фактическое и расчетное годовое потребление населением питьевой воды.</w:t>
      </w:r>
    </w:p>
    <w:tbl>
      <w:tblPr>
        <w:tblStyle w:val="aff3"/>
        <w:tblW w:w="10267" w:type="dxa"/>
        <w:tblLayout w:type="fixed"/>
        <w:tblCellMar>
          <w:left w:w="28" w:type="dxa"/>
          <w:right w:w="28" w:type="dxa"/>
        </w:tblCellMar>
        <w:tblLook w:val="04A0" w:firstRow="1" w:lastRow="0" w:firstColumn="1" w:lastColumn="0" w:noHBand="0" w:noVBand="1"/>
      </w:tblPr>
      <w:tblGrid>
        <w:gridCol w:w="3005"/>
        <w:gridCol w:w="1448"/>
        <w:gridCol w:w="1649"/>
        <w:gridCol w:w="2037"/>
        <w:gridCol w:w="2128"/>
      </w:tblGrid>
      <w:tr w:rsidR="00C21A9B" w14:paraId="3095A708" w14:textId="77777777">
        <w:trPr>
          <w:trHeight w:val="466"/>
        </w:trPr>
        <w:tc>
          <w:tcPr>
            <w:tcW w:w="3005" w:type="dxa"/>
          </w:tcPr>
          <w:p w14:paraId="5EDACC2A" w14:textId="77777777" w:rsidR="00C21A9B" w:rsidRDefault="004F5DC7">
            <w:pPr>
              <w:tabs>
                <w:tab w:val="left" w:pos="949"/>
                <w:tab w:val="left" w:pos="3624"/>
              </w:tabs>
              <w:jc w:val="center"/>
            </w:pPr>
            <w:r>
              <w:t>Зоны водоснабжения</w:t>
            </w:r>
          </w:p>
        </w:tc>
        <w:tc>
          <w:tcPr>
            <w:tcW w:w="1448" w:type="dxa"/>
          </w:tcPr>
          <w:p w14:paraId="0AD75CE6" w14:textId="77777777" w:rsidR="00C21A9B" w:rsidRDefault="004F5DC7">
            <w:pPr>
              <w:tabs>
                <w:tab w:val="left" w:pos="0"/>
                <w:tab w:val="left" w:pos="3624"/>
              </w:tabs>
              <w:ind w:left="-170" w:firstLine="170"/>
              <w:jc w:val="center"/>
            </w:pPr>
            <w:r>
              <w:t>Численность населения, чел.</w:t>
            </w:r>
          </w:p>
        </w:tc>
        <w:tc>
          <w:tcPr>
            <w:tcW w:w="1649" w:type="dxa"/>
          </w:tcPr>
          <w:p w14:paraId="0313A93E" w14:textId="77777777" w:rsidR="00C21A9B" w:rsidRDefault="004F5DC7">
            <w:pPr>
              <w:tabs>
                <w:tab w:val="left" w:pos="0"/>
                <w:tab w:val="left" w:pos="3624"/>
              </w:tabs>
              <w:jc w:val="center"/>
            </w:pPr>
            <w:r>
              <w:t>Фактическое потребление воды, м</w:t>
            </w:r>
            <w:r>
              <w:rPr>
                <w:vertAlign w:val="superscript"/>
              </w:rPr>
              <w:t>3</w:t>
            </w:r>
          </w:p>
        </w:tc>
        <w:tc>
          <w:tcPr>
            <w:tcW w:w="2037" w:type="dxa"/>
          </w:tcPr>
          <w:p w14:paraId="24506027" w14:textId="77777777" w:rsidR="00C21A9B" w:rsidRDefault="004F5DC7">
            <w:pPr>
              <w:tabs>
                <w:tab w:val="left" w:pos="0"/>
                <w:tab w:val="left" w:pos="3624"/>
              </w:tabs>
              <w:jc w:val="center"/>
            </w:pPr>
            <w:r>
              <w:t>Норматив потребления воды, м</w:t>
            </w:r>
            <w:r>
              <w:rPr>
                <w:vertAlign w:val="superscript"/>
              </w:rPr>
              <w:t>3</w:t>
            </w:r>
            <w:r>
              <w:t>/чел/мес.</w:t>
            </w:r>
          </w:p>
        </w:tc>
        <w:tc>
          <w:tcPr>
            <w:tcW w:w="2128" w:type="dxa"/>
          </w:tcPr>
          <w:p w14:paraId="3A858D97" w14:textId="77777777" w:rsidR="00C21A9B" w:rsidRDefault="004F5DC7">
            <w:pPr>
              <w:tabs>
                <w:tab w:val="left" w:pos="0"/>
                <w:tab w:val="left" w:pos="3624"/>
              </w:tabs>
              <w:jc w:val="center"/>
            </w:pPr>
            <w:r>
              <w:t>Расчетное потребление воды по нормативу, м</w:t>
            </w:r>
            <w:r>
              <w:rPr>
                <w:vertAlign w:val="superscript"/>
              </w:rPr>
              <w:t>3</w:t>
            </w:r>
          </w:p>
        </w:tc>
      </w:tr>
      <w:tr w:rsidR="00C21A9B" w14:paraId="7F395A86" w14:textId="77777777">
        <w:tc>
          <w:tcPr>
            <w:tcW w:w="3005" w:type="dxa"/>
            <w:vAlign w:val="center"/>
          </w:tcPr>
          <w:p w14:paraId="7835BB30" w14:textId="77777777" w:rsidR="00C21A9B" w:rsidRDefault="004F5DC7">
            <w:pPr>
              <w:jc w:val="center"/>
              <w:rPr>
                <w:color w:val="000000"/>
              </w:rPr>
            </w:pPr>
            <w:r>
              <w:rPr>
                <w:color w:val="000000"/>
              </w:rPr>
              <w:t>Зона ЦСВС с. Шунга</w:t>
            </w:r>
          </w:p>
        </w:tc>
        <w:tc>
          <w:tcPr>
            <w:tcW w:w="1448" w:type="dxa"/>
            <w:vAlign w:val="center"/>
          </w:tcPr>
          <w:p w14:paraId="405B261C" w14:textId="77777777" w:rsidR="00C21A9B" w:rsidRDefault="004F5DC7">
            <w:pPr>
              <w:jc w:val="center"/>
              <w:rPr>
                <w:color w:val="000000"/>
              </w:rPr>
            </w:pPr>
            <w:r>
              <w:rPr>
                <w:color w:val="000000"/>
              </w:rPr>
              <w:t>1863</w:t>
            </w:r>
          </w:p>
        </w:tc>
        <w:tc>
          <w:tcPr>
            <w:tcW w:w="1649" w:type="dxa"/>
            <w:vAlign w:val="center"/>
          </w:tcPr>
          <w:p w14:paraId="03D1DBD0" w14:textId="77777777" w:rsidR="00C21A9B" w:rsidRDefault="004F5DC7">
            <w:pPr>
              <w:jc w:val="center"/>
              <w:rPr>
                <w:color w:val="000000"/>
              </w:rPr>
            </w:pPr>
            <w:r>
              <w:rPr>
                <w:color w:val="000000"/>
              </w:rPr>
              <w:t>66484</w:t>
            </w:r>
          </w:p>
        </w:tc>
        <w:tc>
          <w:tcPr>
            <w:tcW w:w="2037" w:type="dxa"/>
            <w:vAlign w:val="center"/>
          </w:tcPr>
          <w:p w14:paraId="24EA73A9" w14:textId="77777777" w:rsidR="00C21A9B" w:rsidRDefault="004F5DC7">
            <w:pPr>
              <w:jc w:val="center"/>
              <w:rPr>
                <w:color w:val="000000"/>
              </w:rPr>
            </w:pPr>
            <w:r>
              <w:rPr>
                <w:color w:val="000000"/>
              </w:rPr>
              <w:t>6,36</w:t>
            </w:r>
          </w:p>
        </w:tc>
        <w:tc>
          <w:tcPr>
            <w:tcW w:w="2128" w:type="dxa"/>
            <w:vAlign w:val="center"/>
          </w:tcPr>
          <w:p w14:paraId="5163DD9B" w14:textId="77777777" w:rsidR="00C21A9B" w:rsidRDefault="004F5DC7">
            <w:pPr>
              <w:jc w:val="center"/>
              <w:rPr>
                <w:color w:val="000000"/>
              </w:rPr>
            </w:pPr>
            <w:r>
              <w:rPr>
                <w:color w:val="000000"/>
              </w:rPr>
              <w:t>142184,2</w:t>
            </w:r>
          </w:p>
        </w:tc>
      </w:tr>
      <w:tr w:rsidR="00C21A9B" w14:paraId="13A492EC" w14:textId="77777777">
        <w:tc>
          <w:tcPr>
            <w:tcW w:w="3005" w:type="dxa"/>
            <w:vAlign w:val="center"/>
          </w:tcPr>
          <w:p w14:paraId="5652B100" w14:textId="77777777" w:rsidR="00C21A9B" w:rsidRDefault="004F5DC7">
            <w:pPr>
              <w:jc w:val="center"/>
              <w:rPr>
                <w:color w:val="000000"/>
              </w:rPr>
            </w:pPr>
            <w:r>
              <w:rPr>
                <w:color w:val="000000"/>
              </w:rPr>
              <w:t>Зона ЦСВС с. Яковлевское</w:t>
            </w:r>
          </w:p>
        </w:tc>
        <w:tc>
          <w:tcPr>
            <w:tcW w:w="1448" w:type="dxa"/>
            <w:vAlign w:val="center"/>
          </w:tcPr>
          <w:p w14:paraId="3D5D439D" w14:textId="77777777" w:rsidR="00C21A9B" w:rsidRDefault="004F5DC7">
            <w:pPr>
              <w:jc w:val="center"/>
              <w:rPr>
                <w:color w:val="000000"/>
              </w:rPr>
            </w:pPr>
            <w:r>
              <w:rPr>
                <w:color w:val="000000"/>
              </w:rPr>
              <w:t>1548</w:t>
            </w:r>
          </w:p>
        </w:tc>
        <w:tc>
          <w:tcPr>
            <w:tcW w:w="1649" w:type="dxa"/>
            <w:vAlign w:val="center"/>
          </w:tcPr>
          <w:p w14:paraId="3DF7A61E" w14:textId="77777777" w:rsidR="00C21A9B" w:rsidRDefault="004F5DC7">
            <w:pPr>
              <w:jc w:val="center"/>
              <w:rPr>
                <w:color w:val="000000"/>
              </w:rPr>
            </w:pPr>
            <w:r>
              <w:rPr>
                <w:color w:val="000000"/>
              </w:rPr>
              <w:t>54095,3</w:t>
            </w:r>
          </w:p>
        </w:tc>
        <w:tc>
          <w:tcPr>
            <w:tcW w:w="2037" w:type="dxa"/>
            <w:vAlign w:val="center"/>
          </w:tcPr>
          <w:p w14:paraId="60AC9CB2" w14:textId="77777777" w:rsidR="00C21A9B" w:rsidRDefault="004F5DC7">
            <w:pPr>
              <w:jc w:val="center"/>
              <w:rPr>
                <w:color w:val="000000"/>
              </w:rPr>
            </w:pPr>
            <w:r>
              <w:rPr>
                <w:color w:val="000000"/>
              </w:rPr>
              <w:t>6,36</w:t>
            </w:r>
          </w:p>
        </w:tc>
        <w:tc>
          <w:tcPr>
            <w:tcW w:w="2128" w:type="dxa"/>
            <w:vAlign w:val="center"/>
          </w:tcPr>
          <w:p w14:paraId="590443A9" w14:textId="77777777" w:rsidR="00C21A9B" w:rsidRDefault="004F5DC7">
            <w:pPr>
              <w:jc w:val="center"/>
              <w:rPr>
                <w:color w:val="000000"/>
              </w:rPr>
            </w:pPr>
            <w:r>
              <w:rPr>
                <w:color w:val="000000"/>
              </w:rPr>
              <w:t>118143,4</w:t>
            </w:r>
          </w:p>
        </w:tc>
      </w:tr>
      <w:tr w:rsidR="00C21A9B" w14:paraId="0163D062" w14:textId="77777777">
        <w:tc>
          <w:tcPr>
            <w:tcW w:w="3005" w:type="dxa"/>
            <w:vAlign w:val="center"/>
          </w:tcPr>
          <w:p w14:paraId="2BA52A1F" w14:textId="77777777" w:rsidR="00C21A9B" w:rsidRDefault="004F5DC7">
            <w:pPr>
              <w:jc w:val="center"/>
              <w:rPr>
                <w:color w:val="000000"/>
              </w:rPr>
            </w:pPr>
            <w:r>
              <w:rPr>
                <w:color w:val="000000"/>
              </w:rPr>
              <w:t>Зона ЦСВС с. Петрилово</w:t>
            </w:r>
          </w:p>
        </w:tc>
        <w:tc>
          <w:tcPr>
            <w:tcW w:w="1448" w:type="dxa"/>
            <w:vAlign w:val="center"/>
          </w:tcPr>
          <w:p w14:paraId="7A4DBE8D" w14:textId="77777777" w:rsidR="00C21A9B" w:rsidRDefault="004F5DC7">
            <w:pPr>
              <w:jc w:val="center"/>
              <w:rPr>
                <w:color w:val="000000"/>
              </w:rPr>
            </w:pPr>
            <w:r>
              <w:rPr>
                <w:color w:val="000000"/>
              </w:rPr>
              <w:t>1255</w:t>
            </w:r>
          </w:p>
        </w:tc>
        <w:tc>
          <w:tcPr>
            <w:tcW w:w="1649" w:type="dxa"/>
            <w:vAlign w:val="center"/>
          </w:tcPr>
          <w:p w14:paraId="13941884" w14:textId="77777777" w:rsidR="00C21A9B" w:rsidRDefault="004F5DC7">
            <w:pPr>
              <w:jc w:val="center"/>
              <w:rPr>
                <w:color w:val="000000"/>
              </w:rPr>
            </w:pPr>
            <w:r>
              <w:rPr>
                <w:color w:val="000000"/>
              </w:rPr>
              <w:t>51531</w:t>
            </w:r>
          </w:p>
        </w:tc>
        <w:tc>
          <w:tcPr>
            <w:tcW w:w="2037" w:type="dxa"/>
            <w:vAlign w:val="center"/>
          </w:tcPr>
          <w:p w14:paraId="337D4C02" w14:textId="77777777" w:rsidR="00C21A9B" w:rsidRDefault="004F5DC7">
            <w:pPr>
              <w:jc w:val="center"/>
              <w:rPr>
                <w:color w:val="000000"/>
              </w:rPr>
            </w:pPr>
            <w:r>
              <w:rPr>
                <w:color w:val="000000"/>
              </w:rPr>
              <w:t>6,36</w:t>
            </w:r>
          </w:p>
        </w:tc>
        <w:tc>
          <w:tcPr>
            <w:tcW w:w="2128" w:type="dxa"/>
            <w:vAlign w:val="center"/>
          </w:tcPr>
          <w:p w14:paraId="68D9AA36" w14:textId="77777777" w:rsidR="00C21A9B" w:rsidRDefault="004F5DC7">
            <w:pPr>
              <w:jc w:val="center"/>
              <w:rPr>
                <w:color w:val="000000"/>
              </w:rPr>
            </w:pPr>
            <w:r>
              <w:rPr>
                <w:color w:val="000000"/>
              </w:rPr>
              <w:t>95781,6</w:t>
            </w:r>
          </w:p>
        </w:tc>
      </w:tr>
      <w:tr w:rsidR="00C21A9B" w14:paraId="4AEC539D" w14:textId="77777777">
        <w:tc>
          <w:tcPr>
            <w:tcW w:w="3005" w:type="dxa"/>
            <w:vAlign w:val="center"/>
          </w:tcPr>
          <w:p w14:paraId="6D3DEF41" w14:textId="77777777" w:rsidR="00C21A9B" w:rsidRDefault="004F5DC7">
            <w:pPr>
              <w:jc w:val="center"/>
              <w:rPr>
                <w:color w:val="000000"/>
              </w:rPr>
            </w:pPr>
            <w:r>
              <w:rPr>
                <w:color w:val="000000"/>
              </w:rPr>
              <w:t>Зона ЦСВС д. Некрасово</w:t>
            </w:r>
          </w:p>
        </w:tc>
        <w:tc>
          <w:tcPr>
            <w:tcW w:w="1448" w:type="dxa"/>
            <w:vAlign w:val="center"/>
          </w:tcPr>
          <w:p w14:paraId="7C107E88" w14:textId="77777777" w:rsidR="00C21A9B" w:rsidRDefault="004F5DC7">
            <w:pPr>
              <w:jc w:val="center"/>
              <w:rPr>
                <w:color w:val="000000"/>
              </w:rPr>
            </w:pPr>
            <w:r>
              <w:rPr>
                <w:color w:val="000000"/>
              </w:rPr>
              <w:t>548</w:t>
            </w:r>
          </w:p>
        </w:tc>
        <w:tc>
          <w:tcPr>
            <w:tcW w:w="1649" w:type="dxa"/>
            <w:vAlign w:val="center"/>
          </w:tcPr>
          <w:p w14:paraId="1FD31EC5" w14:textId="77777777" w:rsidR="00C21A9B" w:rsidRDefault="004F5DC7">
            <w:pPr>
              <w:jc w:val="center"/>
              <w:rPr>
                <w:color w:val="000000"/>
              </w:rPr>
            </w:pPr>
            <w:r>
              <w:rPr>
                <w:color w:val="000000"/>
              </w:rPr>
              <w:t>н/с</w:t>
            </w:r>
          </w:p>
        </w:tc>
        <w:tc>
          <w:tcPr>
            <w:tcW w:w="2037" w:type="dxa"/>
            <w:vAlign w:val="center"/>
          </w:tcPr>
          <w:p w14:paraId="01502CAF" w14:textId="77777777" w:rsidR="00C21A9B" w:rsidRDefault="004F5DC7">
            <w:pPr>
              <w:jc w:val="center"/>
              <w:rPr>
                <w:color w:val="000000"/>
              </w:rPr>
            </w:pPr>
            <w:r>
              <w:rPr>
                <w:color w:val="000000"/>
              </w:rPr>
              <w:t>6,36</w:t>
            </w:r>
          </w:p>
        </w:tc>
        <w:tc>
          <w:tcPr>
            <w:tcW w:w="2128" w:type="dxa"/>
            <w:vAlign w:val="center"/>
          </w:tcPr>
          <w:p w14:paraId="7BCEE321" w14:textId="77777777" w:rsidR="00C21A9B" w:rsidRDefault="004F5DC7">
            <w:pPr>
              <w:jc w:val="center"/>
              <w:rPr>
                <w:color w:val="000000"/>
              </w:rPr>
            </w:pPr>
            <w:r>
              <w:rPr>
                <w:color w:val="000000"/>
              </w:rPr>
              <w:t>41823,4</w:t>
            </w:r>
          </w:p>
        </w:tc>
      </w:tr>
      <w:tr w:rsidR="00C21A9B" w14:paraId="2368740C" w14:textId="77777777">
        <w:tc>
          <w:tcPr>
            <w:tcW w:w="3005" w:type="dxa"/>
            <w:vAlign w:val="center"/>
          </w:tcPr>
          <w:p w14:paraId="67507F55" w14:textId="77777777" w:rsidR="00C21A9B" w:rsidRDefault="004F5DC7">
            <w:pPr>
              <w:jc w:val="center"/>
              <w:rPr>
                <w:color w:val="000000"/>
              </w:rPr>
            </w:pPr>
            <w:r>
              <w:rPr>
                <w:color w:val="000000"/>
              </w:rPr>
              <w:t>Зона ЦСВС д. Аганино</w:t>
            </w:r>
          </w:p>
        </w:tc>
        <w:tc>
          <w:tcPr>
            <w:tcW w:w="1448" w:type="dxa"/>
            <w:vAlign w:val="center"/>
          </w:tcPr>
          <w:p w14:paraId="1631BCCB" w14:textId="77777777" w:rsidR="00C21A9B" w:rsidRDefault="004F5DC7">
            <w:pPr>
              <w:jc w:val="center"/>
              <w:rPr>
                <w:color w:val="000000"/>
              </w:rPr>
            </w:pPr>
            <w:r>
              <w:rPr>
                <w:color w:val="000000"/>
              </w:rPr>
              <w:t>75</w:t>
            </w:r>
          </w:p>
        </w:tc>
        <w:tc>
          <w:tcPr>
            <w:tcW w:w="1649" w:type="dxa"/>
            <w:vAlign w:val="center"/>
          </w:tcPr>
          <w:p w14:paraId="0D247437" w14:textId="77777777" w:rsidR="00C21A9B" w:rsidRDefault="004F5DC7">
            <w:pPr>
              <w:jc w:val="center"/>
              <w:rPr>
                <w:color w:val="000000"/>
              </w:rPr>
            </w:pPr>
            <w:r>
              <w:rPr>
                <w:color w:val="000000"/>
              </w:rPr>
              <w:t>0</w:t>
            </w:r>
          </w:p>
        </w:tc>
        <w:tc>
          <w:tcPr>
            <w:tcW w:w="2037" w:type="dxa"/>
            <w:vAlign w:val="center"/>
          </w:tcPr>
          <w:p w14:paraId="4A8B2BDC" w14:textId="77777777" w:rsidR="00C21A9B" w:rsidRDefault="004F5DC7">
            <w:pPr>
              <w:jc w:val="center"/>
              <w:rPr>
                <w:color w:val="000000"/>
              </w:rPr>
            </w:pPr>
            <w:r>
              <w:rPr>
                <w:color w:val="000000"/>
              </w:rPr>
              <w:t>6,36</w:t>
            </w:r>
          </w:p>
        </w:tc>
        <w:tc>
          <w:tcPr>
            <w:tcW w:w="2128" w:type="dxa"/>
            <w:vAlign w:val="center"/>
          </w:tcPr>
          <w:p w14:paraId="581E7482" w14:textId="77777777" w:rsidR="00C21A9B" w:rsidRDefault="004F5DC7">
            <w:pPr>
              <w:jc w:val="center"/>
              <w:rPr>
                <w:color w:val="000000"/>
              </w:rPr>
            </w:pPr>
            <w:r>
              <w:rPr>
                <w:color w:val="000000"/>
              </w:rPr>
              <w:t>5724,0</w:t>
            </w:r>
          </w:p>
        </w:tc>
      </w:tr>
      <w:tr w:rsidR="00C21A9B" w14:paraId="456400F6" w14:textId="77777777">
        <w:tc>
          <w:tcPr>
            <w:tcW w:w="3005" w:type="dxa"/>
          </w:tcPr>
          <w:p w14:paraId="7938BB82" w14:textId="77777777" w:rsidR="00C21A9B" w:rsidRDefault="004F5DC7">
            <w:pPr>
              <w:tabs>
                <w:tab w:val="left" w:pos="949"/>
                <w:tab w:val="left" w:pos="3624"/>
              </w:tabs>
            </w:pPr>
            <w:r>
              <w:t>Итого</w:t>
            </w:r>
          </w:p>
        </w:tc>
        <w:tc>
          <w:tcPr>
            <w:tcW w:w="1448" w:type="dxa"/>
            <w:vAlign w:val="center"/>
          </w:tcPr>
          <w:p w14:paraId="107E718D" w14:textId="77777777" w:rsidR="00C21A9B" w:rsidRDefault="004F5DC7">
            <w:pPr>
              <w:jc w:val="center"/>
              <w:rPr>
                <w:color w:val="000000"/>
              </w:rPr>
            </w:pPr>
            <w:r>
              <w:rPr>
                <w:color w:val="000000"/>
              </w:rPr>
              <w:fldChar w:fldCharType="begin"/>
            </w:r>
            <w:r>
              <w:rPr>
                <w:color w:val="000000"/>
              </w:rPr>
              <w:instrText xml:space="preserve"> =SUM(ABOVE)</w:instrText>
            </w:r>
            <w:r>
              <w:rPr>
                <w:color w:val="000000"/>
              </w:rPr>
              <w:fldChar w:fldCharType="separate"/>
            </w:r>
            <w:r>
              <w:rPr>
                <w:color w:val="000000"/>
              </w:rPr>
              <w:t>5289</w:t>
            </w:r>
            <w:r>
              <w:rPr>
                <w:color w:val="000000"/>
              </w:rPr>
              <w:fldChar w:fldCharType="end"/>
            </w:r>
          </w:p>
        </w:tc>
        <w:tc>
          <w:tcPr>
            <w:tcW w:w="1649" w:type="dxa"/>
            <w:vAlign w:val="center"/>
          </w:tcPr>
          <w:p w14:paraId="5DD6E37F" w14:textId="77777777" w:rsidR="00C21A9B" w:rsidRDefault="004F5DC7">
            <w:pPr>
              <w:jc w:val="center"/>
              <w:rPr>
                <w:color w:val="000000"/>
              </w:rPr>
            </w:pPr>
            <w:r>
              <w:rPr>
                <w:color w:val="000000"/>
              </w:rPr>
              <w:t>172110,3</w:t>
            </w:r>
          </w:p>
        </w:tc>
        <w:tc>
          <w:tcPr>
            <w:tcW w:w="2037" w:type="dxa"/>
            <w:vAlign w:val="center"/>
          </w:tcPr>
          <w:p w14:paraId="17E25E99" w14:textId="77777777" w:rsidR="00C21A9B" w:rsidRDefault="00C21A9B">
            <w:pPr>
              <w:jc w:val="center"/>
              <w:rPr>
                <w:color w:val="000000"/>
              </w:rPr>
            </w:pPr>
          </w:p>
        </w:tc>
        <w:tc>
          <w:tcPr>
            <w:tcW w:w="2128" w:type="dxa"/>
            <w:vAlign w:val="center"/>
          </w:tcPr>
          <w:p w14:paraId="6253D6CA" w14:textId="77777777" w:rsidR="00C21A9B" w:rsidRDefault="004F5DC7">
            <w:pPr>
              <w:jc w:val="center"/>
              <w:rPr>
                <w:color w:val="000000"/>
              </w:rPr>
            </w:pPr>
            <w:r>
              <w:rPr>
                <w:color w:val="000000"/>
              </w:rPr>
              <w:t>403656,5</w:t>
            </w:r>
          </w:p>
        </w:tc>
      </w:tr>
    </w:tbl>
    <w:p w14:paraId="2885C7B1" w14:textId="77777777" w:rsidR="00C21A9B" w:rsidRDefault="004F5DC7">
      <w:pPr>
        <w:spacing w:before="120"/>
        <w:jc w:val="both"/>
        <w:rPr>
          <w:sz w:val="26"/>
          <w:szCs w:val="26"/>
        </w:rPr>
      </w:pPr>
      <w:r>
        <w:rPr>
          <w:sz w:val="26"/>
          <w:szCs w:val="26"/>
        </w:rPr>
        <w:t>Из таблицы 8.3.1 следует, что население расходует питьевую воду достаточно экономно, значительно меньше норматива, чему способствует установка приборов учета потребляемой воды.</w:t>
      </w:r>
    </w:p>
    <w:p w14:paraId="2F4AA17A" w14:textId="77777777" w:rsidR="00C21A9B" w:rsidRDefault="004F5DC7">
      <w:pPr>
        <w:spacing w:before="120" w:after="120"/>
        <w:ind w:left="567" w:hanging="567"/>
        <w:jc w:val="both"/>
        <w:rPr>
          <w:b/>
          <w:sz w:val="26"/>
          <w:szCs w:val="26"/>
        </w:rPr>
      </w:pPr>
      <w:r>
        <w:rPr>
          <w:b/>
          <w:sz w:val="26"/>
          <w:szCs w:val="26"/>
        </w:rPr>
        <w:t>8.5. Описание существующей системы коммерческого учета горячей, питьевой, воды и планов по установке приборов учета</w:t>
      </w:r>
    </w:p>
    <w:p w14:paraId="5D21866E" w14:textId="77777777" w:rsidR="00C21A9B" w:rsidRDefault="004F5DC7">
      <w:pPr>
        <w:ind w:firstLine="567"/>
        <w:jc w:val="both"/>
        <w:rPr>
          <w:sz w:val="26"/>
          <w:szCs w:val="26"/>
        </w:rPr>
      </w:pPr>
      <w:r>
        <w:rPr>
          <w:sz w:val="26"/>
          <w:szCs w:val="26"/>
        </w:rPr>
        <w:t xml:space="preserve">Приборы учёта поднятой на скважинах и отпущенной в сети воды, за исключением водозабора в с. Яковлевское, отсутствуют. Коммерческий приборный учёт потреблённой воды осуществляют около 45% потребителей. Коммерческий учет потребления воды </w:t>
      </w:r>
      <w:proofErr w:type="spellStart"/>
      <w:r>
        <w:rPr>
          <w:sz w:val="26"/>
          <w:szCs w:val="26"/>
        </w:rPr>
        <w:t>бесприборными</w:t>
      </w:r>
      <w:proofErr w:type="spellEnd"/>
      <w:r>
        <w:rPr>
          <w:sz w:val="26"/>
          <w:szCs w:val="26"/>
        </w:rPr>
        <w:t xml:space="preserve"> потребителями производится по региональным нормативам водопотребления, приведенным в таблицах 8.5.2 и 8.5.3.</w:t>
      </w:r>
    </w:p>
    <w:p w14:paraId="6A2F243E" w14:textId="77777777" w:rsidR="00C21A9B" w:rsidRDefault="004F5DC7">
      <w:pPr>
        <w:spacing w:after="120"/>
        <w:ind w:firstLine="426"/>
        <w:jc w:val="both"/>
        <w:rPr>
          <w:rFonts w:eastAsia="TimesNewRomanPSMT"/>
          <w:color w:val="000000"/>
          <w:sz w:val="26"/>
          <w:szCs w:val="26"/>
        </w:rPr>
      </w:pPr>
      <w:r>
        <w:rPr>
          <w:rFonts w:eastAsia="TimesNewRomanPSMT"/>
          <w:color w:val="000000"/>
          <w:sz w:val="26"/>
          <w:szCs w:val="26"/>
        </w:rPr>
        <w:t>Сведения по установленным приборам учета потребления воды в зонах водоснабжения приведены в таблице 8.5.1.</w:t>
      </w:r>
    </w:p>
    <w:p w14:paraId="2D8E4926" w14:textId="77777777" w:rsidR="00C21A9B" w:rsidRDefault="00C21A9B">
      <w:pPr>
        <w:spacing w:after="120"/>
        <w:ind w:firstLine="426"/>
        <w:jc w:val="both"/>
        <w:rPr>
          <w:rFonts w:eastAsia="TimesNewRomanPSMT"/>
          <w:color w:val="000000"/>
          <w:sz w:val="26"/>
          <w:szCs w:val="26"/>
        </w:rPr>
      </w:pPr>
    </w:p>
    <w:p w14:paraId="4698FC7D" w14:textId="77777777" w:rsidR="00C21A9B" w:rsidRDefault="00C21A9B">
      <w:pPr>
        <w:spacing w:after="120"/>
        <w:ind w:firstLine="426"/>
        <w:jc w:val="both"/>
        <w:rPr>
          <w:rFonts w:eastAsia="TimesNewRomanPSMT"/>
          <w:color w:val="000000"/>
          <w:sz w:val="26"/>
          <w:szCs w:val="26"/>
        </w:rPr>
      </w:pPr>
    </w:p>
    <w:p w14:paraId="761B1E66" w14:textId="77777777" w:rsidR="00C21A9B" w:rsidRDefault="00C21A9B">
      <w:pPr>
        <w:spacing w:after="120"/>
        <w:ind w:firstLine="426"/>
        <w:jc w:val="both"/>
        <w:rPr>
          <w:rFonts w:eastAsia="TimesNewRomanPSMT"/>
          <w:color w:val="000000"/>
          <w:sz w:val="26"/>
          <w:szCs w:val="26"/>
        </w:rPr>
      </w:pPr>
    </w:p>
    <w:p w14:paraId="096A2AD7" w14:textId="77777777" w:rsidR="00C21A9B" w:rsidRDefault="004F5DC7">
      <w:pPr>
        <w:spacing w:before="120" w:after="120"/>
        <w:jc w:val="center"/>
        <w:rPr>
          <w:rFonts w:eastAsia="TimesNewRomanPSMT"/>
          <w:color w:val="000000"/>
          <w:sz w:val="26"/>
          <w:szCs w:val="26"/>
        </w:rPr>
      </w:pPr>
      <w:r>
        <w:rPr>
          <w:rFonts w:eastAsia="TimesNewRomanPSMT"/>
          <w:color w:val="000000"/>
          <w:sz w:val="26"/>
          <w:szCs w:val="26"/>
        </w:rPr>
        <w:lastRenderedPageBreak/>
        <w:t xml:space="preserve">Таблица 8.5.1. Сведения по приборам учета потребления воды в зонах водоснабжения </w:t>
      </w:r>
    </w:p>
    <w:tbl>
      <w:tblPr>
        <w:tblStyle w:val="aff3"/>
        <w:tblW w:w="10195" w:type="dxa"/>
        <w:tblLayout w:type="fixed"/>
        <w:tblLook w:val="04A0" w:firstRow="1" w:lastRow="0" w:firstColumn="1" w:lastColumn="0" w:noHBand="0" w:noVBand="1"/>
      </w:tblPr>
      <w:tblGrid>
        <w:gridCol w:w="1247"/>
        <w:gridCol w:w="1292"/>
        <w:gridCol w:w="1366"/>
        <w:gridCol w:w="1292"/>
        <w:gridCol w:w="1246"/>
        <w:gridCol w:w="1288"/>
        <w:gridCol w:w="1214"/>
        <w:gridCol w:w="1250"/>
      </w:tblGrid>
      <w:tr w:rsidR="00C21A9B" w14:paraId="411AFA25" w14:textId="77777777">
        <w:tc>
          <w:tcPr>
            <w:tcW w:w="10193" w:type="dxa"/>
            <w:gridSpan w:val="8"/>
          </w:tcPr>
          <w:p w14:paraId="48FA3047" w14:textId="77777777" w:rsidR="00C21A9B" w:rsidRDefault="004F5DC7">
            <w:pPr>
              <w:jc w:val="center"/>
              <w:rPr>
                <w:rFonts w:eastAsia="TimesNewRomanPSMT"/>
                <w:color w:val="000000"/>
              </w:rPr>
            </w:pPr>
            <w:r>
              <w:rPr>
                <w:rFonts w:eastAsia="TimesNewRomanPSMT"/>
                <w:color w:val="000000"/>
              </w:rPr>
              <w:t>Количество счетчиков учета воды</w:t>
            </w:r>
          </w:p>
        </w:tc>
      </w:tr>
      <w:tr w:rsidR="00C21A9B" w14:paraId="4A9E915B" w14:textId="77777777">
        <w:tc>
          <w:tcPr>
            <w:tcW w:w="2537" w:type="dxa"/>
            <w:gridSpan w:val="2"/>
            <w:vAlign w:val="center"/>
          </w:tcPr>
          <w:p w14:paraId="42FB3BED" w14:textId="77777777" w:rsidR="00C21A9B" w:rsidRDefault="004F5DC7">
            <w:pPr>
              <w:jc w:val="center"/>
            </w:pPr>
            <w:r>
              <w:t>Население</w:t>
            </w:r>
          </w:p>
        </w:tc>
        <w:tc>
          <w:tcPr>
            <w:tcW w:w="2658" w:type="dxa"/>
            <w:gridSpan w:val="2"/>
            <w:vAlign w:val="center"/>
          </w:tcPr>
          <w:p w14:paraId="3B36CECF" w14:textId="77777777" w:rsidR="00C21A9B" w:rsidRDefault="004F5DC7">
            <w:pPr>
              <w:jc w:val="center"/>
            </w:pPr>
            <w:r>
              <w:t>Бюджетные организации</w:t>
            </w:r>
          </w:p>
        </w:tc>
        <w:tc>
          <w:tcPr>
            <w:tcW w:w="2534" w:type="dxa"/>
            <w:gridSpan w:val="2"/>
            <w:vAlign w:val="center"/>
          </w:tcPr>
          <w:p w14:paraId="40A8C1A0" w14:textId="77777777" w:rsidR="00C21A9B" w:rsidRDefault="004F5DC7">
            <w:pPr>
              <w:jc w:val="center"/>
            </w:pPr>
            <w:r>
              <w:t>Предприятия</w:t>
            </w:r>
          </w:p>
        </w:tc>
        <w:tc>
          <w:tcPr>
            <w:tcW w:w="2464" w:type="dxa"/>
            <w:gridSpan w:val="2"/>
            <w:vAlign w:val="center"/>
          </w:tcPr>
          <w:p w14:paraId="2518FC94" w14:textId="77777777" w:rsidR="00C21A9B" w:rsidRDefault="004F5DC7">
            <w:pPr>
              <w:jc w:val="center"/>
            </w:pPr>
            <w:r>
              <w:t>Прочие потребители</w:t>
            </w:r>
          </w:p>
        </w:tc>
      </w:tr>
      <w:tr w:rsidR="00C21A9B" w14:paraId="20577919" w14:textId="77777777">
        <w:tc>
          <w:tcPr>
            <w:tcW w:w="1246" w:type="dxa"/>
            <w:vAlign w:val="center"/>
          </w:tcPr>
          <w:p w14:paraId="403B36DC" w14:textId="77777777" w:rsidR="00C21A9B" w:rsidRDefault="004F5DC7">
            <w:pPr>
              <w:jc w:val="center"/>
            </w:pPr>
            <w:r>
              <w:t>кол-во потреби-</w:t>
            </w:r>
            <w:proofErr w:type="spellStart"/>
            <w:r>
              <w:t>телей</w:t>
            </w:r>
            <w:proofErr w:type="spellEnd"/>
          </w:p>
        </w:tc>
        <w:tc>
          <w:tcPr>
            <w:tcW w:w="1291" w:type="dxa"/>
            <w:vAlign w:val="center"/>
          </w:tcPr>
          <w:p w14:paraId="3AB477DB" w14:textId="77777777" w:rsidR="00C21A9B" w:rsidRDefault="004F5DC7">
            <w:pPr>
              <w:jc w:val="center"/>
            </w:pPr>
            <w:r>
              <w:t>кол-во приборов учета</w:t>
            </w:r>
          </w:p>
        </w:tc>
        <w:tc>
          <w:tcPr>
            <w:tcW w:w="1366" w:type="dxa"/>
            <w:vAlign w:val="center"/>
          </w:tcPr>
          <w:p w14:paraId="3866CF8C" w14:textId="77777777" w:rsidR="00C21A9B" w:rsidRDefault="004F5DC7">
            <w:pPr>
              <w:jc w:val="center"/>
            </w:pPr>
            <w:r>
              <w:t>кол-во потреби-</w:t>
            </w:r>
            <w:proofErr w:type="spellStart"/>
            <w:r>
              <w:t>телей</w:t>
            </w:r>
            <w:proofErr w:type="spellEnd"/>
          </w:p>
        </w:tc>
        <w:tc>
          <w:tcPr>
            <w:tcW w:w="1292" w:type="dxa"/>
            <w:vAlign w:val="center"/>
          </w:tcPr>
          <w:p w14:paraId="5B34F02B" w14:textId="77777777" w:rsidR="00C21A9B" w:rsidRDefault="004F5DC7">
            <w:pPr>
              <w:jc w:val="center"/>
            </w:pPr>
            <w:r>
              <w:t>кол-во приборов учета</w:t>
            </w:r>
          </w:p>
        </w:tc>
        <w:tc>
          <w:tcPr>
            <w:tcW w:w="1246" w:type="dxa"/>
            <w:vAlign w:val="center"/>
          </w:tcPr>
          <w:p w14:paraId="18EE984F" w14:textId="77777777" w:rsidR="00C21A9B" w:rsidRDefault="004F5DC7">
            <w:pPr>
              <w:jc w:val="center"/>
            </w:pPr>
            <w:r>
              <w:t>кол-во потреби-</w:t>
            </w:r>
            <w:proofErr w:type="spellStart"/>
            <w:r>
              <w:t>телей</w:t>
            </w:r>
            <w:proofErr w:type="spellEnd"/>
          </w:p>
        </w:tc>
        <w:tc>
          <w:tcPr>
            <w:tcW w:w="1288" w:type="dxa"/>
            <w:vAlign w:val="center"/>
          </w:tcPr>
          <w:p w14:paraId="1455DDC0" w14:textId="77777777" w:rsidR="00C21A9B" w:rsidRDefault="004F5DC7">
            <w:pPr>
              <w:jc w:val="center"/>
            </w:pPr>
            <w:r>
              <w:t>кол-во приборов учета</w:t>
            </w:r>
          </w:p>
        </w:tc>
        <w:tc>
          <w:tcPr>
            <w:tcW w:w="1214" w:type="dxa"/>
            <w:vAlign w:val="center"/>
          </w:tcPr>
          <w:p w14:paraId="3D28DA6E" w14:textId="77777777" w:rsidR="00C21A9B" w:rsidRDefault="004F5DC7">
            <w:pPr>
              <w:jc w:val="center"/>
            </w:pPr>
            <w:r>
              <w:t>кол-во потреби-</w:t>
            </w:r>
            <w:proofErr w:type="spellStart"/>
            <w:r>
              <w:t>телей</w:t>
            </w:r>
            <w:proofErr w:type="spellEnd"/>
          </w:p>
        </w:tc>
        <w:tc>
          <w:tcPr>
            <w:tcW w:w="1250" w:type="dxa"/>
            <w:vAlign w:val="center"/>
          </w:tcPr>
          <w:p w14:paraId="635072F8" w14:textId="77777777" w:rsidR="00C21A9B" w:rsidRDefault="004F5DC7">
            <w:pPr>
              <w:jc w:val="center"/>
            </w:pPr>
            <w:r>
              <w:t>кол-во приборов учета</w:t>
            </w:r>
          </w:p>
        </w:tc>
      </w:tr>
      <w:tr w:rsidR="00C21A9B" w14:paraId="25EFF23D" w14:textId="77777777">
        <w:tc>
          <w:tcPr>
            <w:tcW w:w="10193" w:type="dxa"/>
            <w:gridSpan w:val="8"/>
          </w:tcPr>
          <w:p w14:paraId="56CD883A" w14:textId="77777777" w:rsidR="00C21A9B" w:rsidRDefault="004F5DC7">
            <w:pPr>
              <w:jc w:val="center"/>
              <w:rPr>
                <w:rFonts w:eastAsia="TimesNewRomanPSMT"/>
                <w:color w:val="000000"/>
              </w:rPr>
            </w:pPr>
            <w:r>
              <w:rPr>
                <w:rFonts w:eastAsia="TimesNewRomanPSMT"/>
                <w:color w:val="000000"/>
                <w:sz w:val="26"/>
                <w:szCs w:val="26"/>
              </w:rPr>
              <w:t>МУП «Коммунсервис»</w:t>
            </w:r>
          </w:p>
        </w:tc>
      </w:tr>
      <w:tr w:rsidR="00C21A9B" w14:paraId="09FF79A4" w14:textId="77777777">
        <w:tc>
          <w:tcPr>
            <w:tcW w:w="1246" w:type="dxa"/>
          </w:tcPr>
          <w:p w14:paraId="012CC77C" w14:textId="77777777" w:rsidR="00C21A9B" w:rsidRDefault="004F5DC7">
            <w:pPr>
              <w:jc w:val="center"/>
              <w:rPr>
                <w:rFonts w:eastAsia="TimesNewRomanPSMT"/>
                <w:color w:val="000000"/>
              </w:rPr>
            </w:pPr>
            <w:r>
              <w:rPr>
                <w:rFonts w:eastAsia="TimesNewRomanPSMT"/>
                <w:color w:val="000000"/>
              </w:rPr>
              <w:t>2110</w:t>
            </w:r>
          </w:p>
        </w:tc>
        <w:tc>
          <w:tcPr>
            <w:tcW w:w="1291" w:type="dxa"/>
          </w:tcPr>
          <w:p w14:paraId="2DED91CD" w14:textId="77777777" w:rsidR="00C21A9B" w:rsidRDefault="004F5DC7">
            <w:pPr>
              <w:jc w:val="center"/>
              <w:rPr>
                <w:rFonts w:eastAsia="TimesNewRomanPSMT"/>
                <w:color w:val="000000"/>
              </w:rPr>
            </w:pPr>
            <w:r>
              <w:rPr>
                <w:rFonts w:eastAsia="TimesNewRomanPSMT"/>
                <w:color w:val="000000"/>
              </w:rPr>
              <w:t>941</w:t>
            </w:r>
          </w:p>
        </w:tc>
        <w:tc>
          <w:tcPr>
            <w:tcW w:w="1366" w:type="dxa"/>
          </w:tcPr>
          <w:p w14:paraId="0DFF3055" w14:textId="77777777" w:rsidR="00C21A9B" w:rsidRDefault="004F5DC7">
            <w:pPr>
              <w:jc w:val="center"/>
              <w:rPr>
                <w:rFonts w:eastAsia="TimesNewRomanPSMT"/>
                <w:color w:val="000000"/>
              </w:rPr>
            </w:pPr>
            <w:r>
              <w:rPr>
                <w:rFonts w:eastAsia="TimesNewRomanPSMT"/>
                <w:color w:val="000000"/>
              </w:rPr>
              <w:t>20</w:t>
            </w:r>
          </w:p>
        </w:tc>
        <w:tc>
          <w:tcPr>
            <w:tcW w:w="1292" w:type="dxa"/>
          </w:tcPr>
          <w:p w14:paraId="11EDD71B" w14:textId="77777777" w:rsidR="00C21A9B" w:rsidRDefault="004F5DC7">
            <w:pPr>
              <w:jc w:val="center"/>
              <w:rPr>
                <w:rFonts w:eastAsia="TimesNewRomanPSMT"/>
                <w:color w:val="000000"/>
              </w:rPr>
            </w:pPr>
            <w:r>
              <w:rPr>
                <w:rFonts w:eastAsia="TimesNewRomanPSMT"/>
                <w:color w:val="000000"/>
              </w:rPr>
              <w:t>20</w:t>
            </w:r>
          </w:p>
        </w:tc>
        <w:tc>
          <w:tcPr>
            <w:tcW w:w="1246" w:type="dxa"/>
          </w:tcPr>
          <w:p w14:paraId="6C61D4B3" w14:textId="77777777" w:rsidR="00C21A9B" w:rsidRDefault="004F5DC7">
            <w:pPr>
              <w:jc w:val="center"/>
              <w:rPr>
                <w:rFonts w:eastAsia="TimesNewRomanPSMT"/>
                <w:color w:val="000000"/>
              </w:rPr>
            </w:pPr>
            <w:r>
              <w:rPr>
                <w:rFonts w:eastAsia="TimesNewRomanPSMT"/>
                <w:color w:val="000000"/>
              </w:rPr>
              <w:t>-</w:t>
            </w:r>
          </w:p>
        </w:tc>
        <w:tc>
          <w:tcPr>
            <w:tcW w:w="1288" w:type="dxa"/>
          </w:tcPr>
          <w:p w14:paraId="0029CDD5" w14:textId="77777777" w:rsidR="00C21A9B" w:rsidRDefault="004F5DC7">
            <w:pPr>
              <w:jc w:val="center"/>
              <w:rPr>
                <w:rFonts w:eastAsia="TimesNewRomanPSMT"/>
                <w:color w:val="000000"/>
              </w:rPr>
            </w:pPr>
            <w:r>
              <w:rPr>
                <w:rFonts w:eastAsia="TimesNewRomanPSMT"/>
                <w:color w:val="000000"/>
              </w:rPr>
              <w:t>-</w:t>
            </w:r>
          </w:p>
        </w:tc>
        <w:tc>
          <w:tcPr>
            <w:tcW w:w="1214" w:type="dxa"/>
          </w:tcPr>
          <w:p w14:paraId="5ECA045F" w14:textId="77777777" w:rsidR="00C21A9B" w:rsidRDefault="004F5DC7">
            <w:pPr>
              <w:jc w:val="center"/>
              <w:rPr>
                <w:rFonts w:eastAsia="TimesNewRomanPSMT"/>
                <w:color w:val="000000"/>
              </w:rPr>
            </w:pPr>
            <w:r>
              <w:rPr>
                <w:rFonts w:eastAsia="TimesNewRomanPSMT"/>
                <w:color w:val="000000"/>
              </w:rPr>
              <w:t>24</w:t>
            </w:r>
          </w:p>
        </w:tc>
        <w:tc>
          <w:tcPr>
            <w:tcW w:w="1250" w:type="dxa"/>
          </w:tcPr>
          <w:p w14:paraId="07169FDC" w14:textId="77777777" w:rsidR="00C21A9B" w:rsidRDefault="004F5DC7">
            <w:pPr>
              <w:jc w:val="center"/>
              <w:rPr>
                <w:rFonts w:eastAsia="TimesNewRomanPSMT"/>
                <w:color w:val="000000"/>
              </w:rPr>
            </w:pPr>
            <w:r>
              <w:rPr>
                <w:rFonts w:eastAsia="TimesNewRomanPSMT"/>
                <w:color w:val="000000"/>
              </w:rPr>
              <w:t>33</w:t>
            </w:r>
          </w:p>
        </w:tc>
      </w:tr>
    </w:tbl>
    <w:p w14:paraId="28EA3D54" w14:textId="77777777" w:rsidR="00C21A9B" w:rsidRDefault="004F5DC7">
      <w:pPr>
        <w:spacing w:before="120"/>
        <w:ind w:firstLine="708"/>
        <w:jc w:val="both"/>
        <w:rPr>
          <w:rFonts w:eastAsia="TimesNewRomanPS-BoldMT"/>
          <w:bCs/>
          <w:color w:val="000000"/>
          <w:sz w:val="26"/>
          <w:szCs w:val="26"/>
        </w:rPr>
      </w:pPr>
      <w:r>
        <w:rPr>
          <w:rFonts w:eastAsia="TimesNewRomanPS-BoldMT"/>
          <w:bCs/>
          <w:color w:val="000000"/>
          <w:sz w:val="26"/>
          <w:szCs w:val="26"/>
        </w:rPr>
        <w:t xml:space="preserve">Из таблицы следует, что из 2110 потребителей </w:t>
      </w:r>
      <w:r>
        <w:rPr>
          <w:rFonts w:eastAsia="TimesNewRomanPSMT"/>
          <w:color w:val="000000"/>
          <w:sz w:val="26"/>
          <w:szCs w:val="26"/>
        </w:rPr>
        <w:t>Шунгенского СП</w:t>
      </w:r>
      <w:r>
        <w:rPr>
          <w:rFonts w:eastAsia="TimesNewRomanPS-BoldMT"/>
          <w:bCs/>
          <w:color w:val="000000"/>
          <w:sz w:val="26"/>
          <w:szCs w:val="26"/>
        </w:rPr>
        <w:t xml:space="preserve"> приборы учета воды имеются у 941 абонента. Охват приборами учета воды составляет 44,6%, что является довольно низким показателем.</w:t>
      </w:r>
    </w:p>
    <w:p w14:paraId="3D3F948F" w14:textId="77777777" w:rsidR="00C21A9B" w:rsidRDefault="004F5DC7">
      <w:pPr>
        <w:pStyle w:val="a6"/>
        <w:ind w:left="0" w:firstLine="709"/>
        <w:contextualSpacing w:val="0"/>
        <w:jc w:val="both"/>
        <w:rPr>
          <w:sz w:val="26"/>
          <w:szCs w:val="26"/>
        </w:rPr>
      </w:pPr>
      <w:r>
        <w:rPr>
          <w:sz w:val="26"/>
          <w:szCs w:val="26"/>
        </w:rPr>
        <w:t>В таблице 8.5.2 приведены действующие нормативы потребления коммунальных услуг по холодному, горячему водоснабжению и водоотведению в жилых помещениях на территории Костромской области (в редакции постановления департамента топливно-энергетического комплекса и жилищно-коммунального хозяйства Костромской области от 04.07.2014 г. № 12-НП).</w:t>
      </w:r>
    </w:p>
    <w:p w14:paraId="4B331202" w14:textId="77777777" w:rsidR="00C21A9B" w:rsidRDefault="004F5DC7">
      <w:pPr>
        <w:spacing w:before="120" w:after="120"/>
        <w:ind w:firstLine="567"/>
        <w:jc w:val="center"/>
        <w:rPr>
          <w:sz w:val="26"/>
          <w:szCs w:val="26"/>
        </w:rPr>
      </w:pPr>
      <w:r>
        <w:rPr>
          <w:sz w:val="26"/>
          <w:szCs w:val="26"/>
        </w:rPr>
        <w:t>Таблица 8.5.2.  Нормативы водопотребления для населения</w:t>
      </w:r>
    </w:p>
    <w:tbl>
      <w:tblPr>
        <w:tblStyle w:val="aff3"/>
        <w:tblW w:w="10093" w:type="dxa"/>
        <w:tblLayout w:type="fixed"/>
        <w:tblCellMar>
          <w:left w:w="28" w:type="dxa"/>
          <w:right w:w="28" w:type="dxa"/>
        </w:tblCellMar>
        <w:tblLook w:val="04A0" w:firstRow="1" w:lastRow="0" w:firstColumn="1" w:lastColumn="0" w:noHBand="0" w:noVBand="1"/>
      </w:tblPr>
      <w:tblGrid>
        <w:gridCol w:w="597"/>
        <w:gridCol w:w="2833"/>
        <w:gridCol w:w="2695"/>
        <w:gridCol w:w="1276"/>
        <w:gridCol w:w="1132"/>
        <w:gridCol w:w="1560"/>
      </w:tblGrid>
      <w:tr w:rsidR="00C21A9B" w14:paraId="7EF9E338" w14:textId="77777777">
        <w:tc>
          <w:tcPr>
            <w:tcW w:w="596" w:type="dxa"/>
            <w:vMerge w:val="restart"/>
            <w:vAlign w:val="center"/>
          </w:tcPr>
          <w:p w14:paraId="0146AB53" w14:textId="77777777" w:rsidR="00C21A9B" w:rsidRDefault="004F5DC7">
            <w:pPr>
              <w:pStyle w:val="Default"/>
              <w:jc w:val="center"/>
              <w:rPr>
                <w:sz w:val="22"/>
                <w:szCs w:val="22"/>
              </w:rPr>
            </w:pPr>
            <w:r>
              <w:rPr>
                <w:sz w:val="22"/>
                <w:szCs w:val="22"/>
              </w:rPr>
              <w:t>№ п/п</w:t>
            </w:r>
          </w:p>
        </w:tc>
        <w:tc>
          <w:tcPr>
            <w:tcW w:w="5528" w:type="dxa"/>
            <w:gridSpan w:val="2"/>
            <w:vAlign w:val="center"/>
          </w:tcPr>
          <w:p w14:paraId="0F274567" w14:textId="77777777" w:rsidR="00C21A9B" w:rsidRDefault="004F5DC7">
            <w:pPr>
              <w:pStyle w:val="Default"/>
              <w:jc w:val="center"/>
              <w:rPr>
                <w:sz w:val="22"/>
                <w:szCs w:val="22"/>
              </w:rPr>
            </w:pPr>
            <w:r>
              <w:rPr>
                <w:sz w:val="22"/>
                <w:szCs w:val="22"/>
              </w:rPr>
              <w:t>Степень благоустройства МКД или жилого дома</w:t>
            </w:r>
          </w:p>
        </w:tc>
        <w:tc>
          <w:tcPr>
            <w:tcW w:w="1276" w:type="dxa"/>
            <w:vMerge w:val="restart"/>
            <w:vAlign w:val="center"/>
          </w:tcPr>
          <w:p w14:paraId="709E4760" w14:textId="77777777" w:rsidR="00C21A9B" w:rsidRDefault="004F5DC7">
            <w:pPr>
              <w:pStyle w:val="Default"/>
              <w:jc w:val="center"/>
              <w:rPr>
                <w:sz w:val="22"/>
                <w:szCs w:val="22"/>
              </w:rPr>
            </w:pPr>
            <w:r>
              <w:rPr>
                <w:sz w:val="22"/>
                <w:szCs w:val="22"/>
              </w:rPr>
              <w:t>ХВС (м</w:t>
            </w:r>
            <w:r>
              <w:rPr>
                <w:sz w:val="22"/>
                <w:szCs w:val="22"/>
                <w:vertAlign w:val="superscript"/>
              </w:rPr>
              <w:t>3</w:t>
            </w:r>
            <w:r>
              <w:rPr>
                <w:sz w:val="22"/>
                <w:szCs w:val="22"/>
              </w:rPr>
              <w:t xml:space="preserve"> на 1человека в месяц)</w:t>
            </w:r>
          </w:p>
        </w:tc>
        <w:tc>
          <w:tcPr>
            <w:tcW w:w="1132" w:type="dxa"/>
            <w:vMerge w:val="restart"/>
            <w:vAlign w:val="center"/>
          </w:tcPr>
          <w:p w14:paraId="032513BE" w14:textId="77777777" w:rsidR="00C21A9B" w:rsidRDefault="004F5DC7">
            <w:pPr>
              <w:pStyle w:val="Default"/>
              <w:jc w:val="center"/>
              <w:rPr>
                <w:sz w:val="22"/>
                <w:szCs w:val="22"/>
              </w:rPr>
            </w:pPr>
            <w:r>
              <w:rPr>
                <w:sz w:val="22"/>
                <w:szCs w:val="22"/>
              </w:rPr>
              <w:t>ГВС</w:t>
            </w:r>
          </w:p>
          <w:p w14:paraId="4073246F" w14:textId="77777777" w:rsidR="00C21A9B" w:rsidRDefault="004F5DC7">
            <w:pPr>
              <w:pStyle w:val="Default"/>
              <w:jc w:val="center"/>
              <w:rPr>
                <w:sz w:val="22"/>
                <w:szCs w:val="22"/>
              </w:rPr>
            </w:pPr>
            <w:r>
              <w:rPr>
                <w:sz w:val="22"/>
                <w:szCs w:val="22"/>
              </w:rPr>
              <w:t>(м</w:t>
            </w:r>
            <w:r>
              <w:rPr>
                <w:sz w:val="22"/>
                <w:szCs w:val="22"/>
                <w:vertAlign w:val="superscript"/>
              </w:rPr>
              <w:t>3</w:t>
            </w:r>
            <w:r>
              <w:rPr>
                <w:sz w:val="22"/>
                <w:szCs w:val="22"/>
              </w:rPr>
              <w:t>на 1человека в месяц)</w:t>
            </w:r>
          </w:p>
        </w:tc>
        <w:tc>
          <w:tcPr>
            <w:tcW w:w="1560" w:type="dxa"/>
            <w:vMerge w:val="restart"/>
            <w:vAlign w:val="center"/>
          </w:tcPr>
          <w:p w14:paraId="1C4989F3" w14:textId="77777777" w:rsidR="00C21A9B" w:rsidRDefault="004F5DC7">
            <w:pPr>
              <w:pStyle w:val="Default"/>
              <w:jc w:val="center"/>
              <w:rPr>
                <w:sz w:val="22"/>
                <w:szCs w:val="22"/>
              </w:rPr>
            </w:pPr>
            <w:r>
              <w:rPr>
                <w:sz w:val="22"/>
                <w:szCs w:val="22"/>
              </w:rPr>
              <w:t>Водоотведение</w:t>
            </w:r>
          </w:p>
          <w:p w14:paraId="4C3DEEAB" w14:textId="77777777" w:rsidR="00C21A9B" w:rsidRDefault="004F5DC7">
            <w:pPr>
              <w:pStyle w:val="Default"/>
              <w:jc w:val="center"/>
              <w:rPr>
                <w:sz w:val="22"/>
                <w:szCs w:val="22"/>
              </w:rPr>
            </w:pPr>
            <w:r>
              <w:rPr>
                <w:sz w:val="22"/>
                <w:szCs w:val="22"/>
              </w:rPr>
              <w:t>(м</w:t>
            </w:r>
            <w:r>
              <w:rPr>
                <w:sz w:val="22"/>
                <w:szCs w:val="22"/>
                <w:vertAlign w:val="superscript"/>
              </w:rPr>
              <w:t>3</w:t>
            </w:r>
            <w:r>
              <w:rPr>
                <w:sz w:val="22"/>
                <w:szCs w:val="22"/>
              </w:rPr>
              <w:t xml:space="preserve"> на 1человека в месяц)</w:t>
            </w:r>
          </w:p>
        </w:tc>
      </w:tr>
      <w:tr w:rsidR="00C21A9B" w14:paraId="6E14F1BB" w14:textId="77777777">
        <w:tc>
          <w:tcPr>
            <w:tcW w:w="596" w:type="dxa"/>
            <w:vMerge/>
          </w:tcPr>
          <w:p w14:paraId="538ED806" w14:textId="77777777" w:rsidR="00C21A9B" w:rsidRDefault="00C21A9B">
            <w:pPr>
              <w:pStyle w:val="Default"/>
              <w:rPr>
                <w:sz w:val="22"/>
                <w:szCs w:val="22"/>
              </w:rPr>
            </w:pPr>
          </w:p>
        </w:tc>
        <w:tc>
          <w:tcPr>
            <w:tcW w:w="2833" w:type="dxa"/>
            <w:vAlign w:val="center"/>
          </w:tcPr>
          <w:p w14:paraId="2A02419C" w14:textId="77777777" w:rsidR="00C21A9B" w:rsidRDefault="004F5DC7">
            <w:pPr>
              <w:pStyle w:val="Default"/>
              <w:jc w:val="center"/>
              <w:rPr>
                <w:sz w:val="22"/>
                <w:szCs w:val="22"/>
              </w:rPr>
            </w:pPr>
            <w:r>
              <w:rPr>
                <w:sz w:val="22"/>
                <w:szCs w:val="22"/>
              </w:rPr>
              <w:t>Состав внутридомовых и инженерных систем</w:t>
            </w:r>
          </w:p>
        </w:tc>
        <w:tc>
          <w:tcPr>
            <w:tcW w:w="2695" w:type="dxa"/>
            <w:vAlign w:val="center"/>
          </w:tcPr>
          <w:p w14:paraId="339BD8F0" w14:textId="77777777" w:rsidR="00C21A9B" w:rsidRDefault="004F5DC7">
            <w:pPr>
              <w:pStyle w:val="Default"/>
              <w:jc w:val="center"/>
              <w:rPr>
                <w:sz w:val="22"/>
                <w:szCs w:val="22"/>
              </w:rPr>
            </w:pPr>
            <w:r>
              <w:rPr>
                <w:sz w:val="22"/>
                <w:szCs w:val="22"/>
              </w:rPr>
              <w:t>Состав внутриквартирного (домового) оборудования</w:t>
            </w:r>
          </w:p>
        </w:tc>
        <w:tc>
          <w:tcPr>
            <w:tcW w:w="1276" w:type="dxa"/>
            <w:vMerge/>
            <w:vAlign w:val="center"/>
          </w:tcPr>
          <w:p w14:paraId="7CDE2BCD" w14:textId="77777777" w:rsidR="00C21A9B" w:rsidRDefault="00C21A9B">
            <w:pPr>
              <w:pStyle w:val="Default"/>
              <w:jc w:val="center"/>
              <w:rPr>
                <w:sz w:val="22"/>
                <w:szCs w:val="22"/>
              </w:rPr>
            </w:pPr>
          </w:p>
        </w:tc>
        <w:tc>
          <w:tcPr>
            <w:tcW w:w="1132" w:type="dxa"/>
            <w:vMerge/>
            <w:vAlign w:val="center"/>
          </w:tcPr>
          <w:p w14:paraId="724355A6" w14:textId="77777777" w:rsidR="00C21A9B" w:rsidRDefault="00C21A9B">
            <w:pPr>
              <w:pStyle w:val="Default"/>
              <w:jc w:val="center"/>
              <w:rPr>
                <w:sz w:val="22"/>
                <w:szCs w:val="22"/>
              </w:rPr>
            </w:pPr>
          </w:p>
        </w:tc>
        <w:tc>
          <w:tcPr>
            <w:tcW w:w="1560" w:type="dxa"/>
            <w:vMerge/>
            <w:vAlign w:val="center"/>
          </w:tcPr>
          <w:p w14:paraId="1C39BD04" w14:textId="77777777" w:rsidR="00C21A9B" w:rsidRDefault="00C21A9B">
            <w:pPr>
              <w:pStyle w:val="Default"/>
              <w:jc w:val="center"/>
              <w:rPr>
                <w:sz w:val="22"/>
                <w:szCs w:val="22"/>
              </w:rPr>
            </w:pPr>
          </w:p>
        </w:tc>
      </w:tr>
      <w:tr w:rsidR="00C21A9B" w14:paraId="0231E7F1" w14:textId="77777777">
        <w:tc>
          <w:tcPr>
            <w:tcW w:w="596" w:type="dxa"/>
            <w:vAlign w:val="center"/>
          </w:tcPr>
          <w:p w14:paraId="348A8460" w14:textId="77777777" w:rsidR="00C21A9B" w:rsidRDefault="004F5DC7">
            <w:pPr>
              <w:pStyle w:val="Default"/>
              <w:jc w:val="center"/>
              <w:rPr>
                <w:sz w:val="22"/>
                <w:szCs w:val="22"/>
              </w:rPr>
            </w:pPr>
            <w:r>
              <w:rPr>
                <w:sz w:val="22"/>
                <w:szCs w:val="22"/>
              </w:rPr>
              <w:t>1</w:t>
            </w:r>
          </w:p>
        </w:tc>
        <w:tc>
          <w:tcPr>
            <w:tcW w:w="2833" w:type="dxa"/>
          </w:tcPr>
          <w:p w14:paraId="41053104" w14:textId="77777777" w:rsidR="00C21A9B" w:rsidRDefault="004F5DC7">
            <w:pPr>
              <w:pStyle w:val="Default"/>
              <w:rPr>
                <w:sz w:val="22"/>
                <w:szCs w:val="22"/>
              </w:rPr>
            </w:pPr>
            <w:r>
              <w:rPr>
                <w:sz w:val="22"/>
                <w:szCs w:val="22"/>
              </w:rPr>
              <w:t>Водоснабжение от уличных водоразборных колонок</w:t>
            </w:r>
          </w:p>
        </w:tc>
        <w:tc>
          <w:tcPr>
            <w:tcW w:w="2695" w:type="dxa"/>
            <w:vAlign w:val="center"/>
          </w:tcPr>
          <w:p w14:paraId="7F362DA2" w14:textId="77777777" w:rsidR="00C21A9B" w:rsidRDefault="004F5DC7">
            <w:pPr>
              <w:pStyle w:val="Default"/>
              <w:jc w:val="center"/>
              <w:rPr>
                <w:sz w:val="22"/>
                <w:szCs w:val="22"/>
              </w:rPr>
            </w:pPr>
            <w:r>
              <w:rPr>
                <w:sz w:val="22"/>
                <w:szCs w:val="22"/>
              </w:rPr>
              <w:t>-</w:t>
            </w:r>
          </w:p>
        </w:tc>
        <w:tc>
          <w:tcPr>
            <w:tcW w:w="1276" w:type="dxa"/>
            <w:vAlign w:val="center"/>
          </w:tcPr>
          <w:p w14:paraId="5C818F1E" w14:textId="77777777" w:rsidR="00C21A9B" w:rsidRDefault="004F5DC7">
            <w:pPr>
              <w:pStyle w:val="Default"/>
              <w:jc w:val="center"/>
              <w:rPr>
                <w:sz w:val="22"/>
                <w:szCs w:val="22"/>
              </w:rPr>
            </w:pPr>
            <w:r>
              <w:rPr>
                <w:sz w:val="22"/>
                <w:szCs w:val="22"/>
              </w:rPr>
              <w:t>0,91</w:t>
            </w:r>
          </w:p>
        </w:tc>
        <w:tc>
          <w:tcPr>
            <w:tcW w:w="1132" w:type="dxa"/>
            <w:vAlign w:val="center"/>
          </w:tcPr>
          <w:p w14:paraId="715C680F" w14:textId="77777777" w:rsidR="00C21A9B" w:rsidRDefault="004F5DC7">
            <w:pPr>
              <w:pStyle w:val="Default"/>
              <w:jc w:val="center"/>
              <w:rPr>
                <w:sz w:val="22"/>
                <w:szCs w:val="22"/>
              </w:rPr>
            </w:pPr>
            <w:r>
              <w:rPr>
                <w:sz w:val="22"/>
                <w:szCs w:val="22"/>
              </w:rPr>
              <w:t>-</w:t>
            </w:r>
          </w:p>
        </w:tc>
        <w:tc>
          <w:tcPr>
            <w:tcW w:w="1560" w:type="dxa"/>
            <w:vAlign w:val="center"/>
          </w:tcPr>
          <w:p w14:paraId="0110F273" w14:textId="77777777" w:rsidR="00C21A9B" w:rsidRDefault="004F5DC7">
            <w:pPr>
              <w:pStyle w:val="Default"/>
              <w:jc w:val="center"/>
              <w:rPr>
                <w:sz w:val="22"/>
                <w:szCs w:val="22"/>
              </w:rPr>
            </w:pPr>
            <w:r>
              <w:rPr>
                <w:sz w:val="22"/>
                <w:szCs w:val="22"/>
              </w:rPr>
              <w:t>-</w:t>
            </w:r>
          </w:p>
        </w:tc>
      </w:tr>
      <w:tr w:rsidR="00C21A9B" w14:paraId="6551B735" w14:textId="77777777">
        <w:tc>
          <w:tcPr>
            <w:tcW w:w="596" w:type="dxa"/>
            <w:vMerge w:val="restart"/>
            <w:vAlign w:val="center"/>
          </w:tcPr>
          <w:p w14:paraId="4F9BCAF0" w14:textId="77777777" w:rsidR="00C21A9B" w:rsidRDefault="004F5DC7">
            <w:pPr>
              <w:pStyle w:val="Default"/>
              <w:jc w:val="center"/>
              <w:rPr>
                <w:sz w:val="22"/>
                <w:szCs w:val="22"/>
              </w:rPr>
            </w:pPr>
            <w:r>
              <w:rPr>
                <w:sz w:val="22"/>
                <w:szCs w:val="22"/>
              </w:rPr>
              <w:t>2</w:t>
            </w:r>
          </w:p>
        </w:tc>
        <w:tc>
          <w:tcPr>
            <w:tcW w:w="2833" w:type="dxa"/>
            <w:vMerge w:val="restart"/>
            <w:vAlign w:val="center"/>
          </w:tcPr>
          <w:p w14:paraId="26C53BFB" w14:textId="77777777" w:rsidR="00C21A9B" w:rsidRDefault="004F5DC7">
            <w:pPr>
              <w:pStyle w:val="Default"/>
              <w:rPr>
                <w:sz w:val="22"/>
                <w:szCs w:val="22"/>
              </w:rPr>
            </w:pPr>
            <w:r>
              <w:rPr>
                <w:sz w:val="22"/>
                <w:szCs w:val="22"/>
              </w:rPr>
              <w:t>Централизованное холодное водоснабжение без водоотведения</w:t>
            </w:r>
          </w:p>
        </w:tc>
        <w:tc>
          <w:tcPr>
            <w:tcW w:w="2695" w:type="dxa"/>
          </w:tcPr>
          <w:p w14:paraId="779ACECB" w14:textId="77777777" w:rsidR="00C21A9B" w:rsidRDefault="004F5DC7">
            <w:pPr>
              <w:pStyle w:val="Default"/>
              <w:rPr>
                <w:sz w:val="22"/>
                <w:szCs w:val="22"/>
              </w:rPr>
            </w:pPr>
            <w:r>
              <w:rPr>
                <w:sz w:val="22"/>
                <w:szCs w:val="22"/>
              </w:rPr>
              <w:t>Душ, раковина, мойка кухонная, унитаз</w:t>
            </w:r>
          </w:p>
        </w:tc>
        <w:tc>
          <w:tcPr>
            <w:tcW w:w="1276" w:type="dxa"/>
            <w:vAlign w:val="center"/>
          </w:tcPr>
          <w:p w14:paraId="08FC2DF2" w14:textId="77777777" w:rsidR="00C21A9B" w:rsidRDefault="004F5DC7">
            <w:pPr>
              <w:pStyle w:val="Default"/>
              <w:jc w:val="center"/>
              <w:rPr>
                <w:sz w:val="22"/>
                <w:szCs w:val="22"/>
              </w:rPr>
            </w:pPr>
            <w:r>
              <w:rPr>
                <w:sz w:val="22"/>
                <w:szCs w:val="22"/>
              </w:rPr>
              <w:t>2,96</w:t>
            </w:r>
          </w:p>
        </w:tc>
        <w:tc>
          <w:tcPr>
            <w:tcW w:w="1132" w:type="dxa"/>
            <w:vAlign w:val="center"/>
          </w:tcPr>
          <w:p w14:paraId="4D7B5B7B" w14:textId="77777777" w:rsidR="00C21A9B" w:rsidRDefault="004F5DC7">
            <w:pPr>
              <w:pStyle w:val="Default"/>
              <w:jc w:val="center"/>
              <w:rPr>
                <w:sz w:val="22"/>
                <w:szCs w:val="22"/>
              </w:rPr>
            </w:pPr>
            <w:r>
              <w:rPr>
                <w:sz w:val="22"/>
                <w:szCs w:val="22"/>
              </w:rPr>
              <w:t>-</w:t>
            </w:r>
          </w:p>
        </w:tc>
        <w:tc>
          <w:tcPr>
            <w:tcW w:w="1560" w:type="dxa"/>
            <w:vAlign w:val="center"/>
          </w:tcPr>
          <w:p w14:paraId="10714ADD" w14:textId="77777777" w:rsidR="00C21A9B" w:rsidRDefault="004F5DC7">
            <w:pPr>
              <w:pStyle w:val="Default"/>
              <w:jc w:val="center"/>
              <w:rPr>
                <w:sz w:val="22"/>
                <w:szCs w:val="22"/>
              </w:rPr>
            </w:pPr>
            <w:r>
              <w:rPr>
                <w:sz w:val="22"/>
                <w:szCs w:val="22"/>
              </w:rPr>
              <w:t>-</w:t>
            </w:r>
          </w:p>
        </w:tc>
      </w:tr>
      <w:tr w:rsidR="00C21A9B" w14:paraId="0006CC46" w14:textId="77777777">
        <w:tc>
          <w:tcPr>
            <w:tcW w:w="596" w:type="dxa"/>
            <w:vMerge/>
          </w:tcPr>
          <w:p w14:paraId="0AEE4B91" w14:textId="77777777" w:rsidR="00C21A9B" w:rsidRDefault="00C21A9B">
            <w:pPr>
              <w:pStyle w:val="Default"/>
              <w:rPr>
                <w:sz w:val="22"/>
                <w:szCs w:val="22"/>
              </w:rPr>
            </w:pPr>
          </w:p>
        </w:tc>
        <w:tc>
          <w:tcPr>
            <w:tcW w:w="2833" w:type="dxa"/>
            <w:vMerge/>
          </w:tcPr>
          <w:p w14:paraId="72D5AEF2" w14:textId="77777777" w:rsidR="00C21A9B" w:rsidRDefault="00C21A9B">
            <w:pPr>
              <w:pStyle w:val="Default"/>
              <w:rPr>
                <w:sz w:val="22"/>
                <w:szCs w:val="22"/>
              </w:rPr>
            </w:pPr>
          </w:p>
        </w:tc>
        <w:tc>
          <w:tcPr>
            <w:tcW w:w="2695" w:type="dxa"/>
          </w:tcPr>
          <w:p w14:paraId="0AA57FBD" w14:textId="77777777" w:rsidR="00C21A9B" w:rsidRDefault="004F5DC7">
            <w:pPr>
              <w:pStyle w:val="Default"/>
              <w:rPr>
                <w:sz w:val="22"/>
                <w:szCs w:val="22"/>
              </w:rPr>
            </w:pPr>
            <w:r>
              <w:rPr>
                <w:sz w:val="22"/>
                <w:szCs w:val="22"/>
              </w:rPr>
              <w:t>Раковина, мойка кухонная, унитаз</w:t>
            </w:r>
          </w:p>
        </w:tc>
        <w:tc>
          <w:tcPr>
            <w:tcW w:w="1276" w:type="dxa"/>
            <w:vAlign w:val="center"/>
          </w:tcPr>
          <w:p w14:paraId="0A223906" w14:textId="77777777" w:rsidR="00C21A9B" w:rsidRDefault="004F5DC7">
            <w:pPr>
              <w:pStyle w:val="Default"/>
              <w:jc w:val="center"/>
              <w:rPr>
                <w:sz w:val="22"/>
                <w:szCs w:val="22"/>
              </w:rPr>
            </w:pPr>
            <w:r>
              <w:rPr>
                <w:sz w:val="22"/>
                <w:szCs w:val="22"/>
              </w:rPr>
              <w:t>2,1</w:t>
            </w:r>
          </w:p>
        </w:tc>
        <w:tc>
          <w:tcPr>
            <w:tcW w:w="1132" w:type="dxa"/>
            <w:vAlign w:val="center"/>
          </w:tcPr>
          <w:p w14:paraId="5DF259F8" w14:textId="77777777" w:rsidR="00C21A9B" w:rsidRDefault="004F5DC7">
            <w:pPr>
              <w:pStyle w:val="Default"/>
              <w:jc w:val="center"/>
              <w:rPr>
                <w:sz w:val="22"/>
                <w:szCs w:val="22"/>
              </w:rPr>
            </w:pPr>
            <w:r>
              <w:rPr>
                <w:sz w:val="22"/>
                <w:szCs w:val="22"/>
              </w:rPr>
              <w:t>-</w:t>
            </w:r>
          </w:p>
        </w:tc>
        <w:tc>
          <w:tcPr>
            <w:tcW w:w="1560" w:type="dxa"/>
            <w:vAlign w:val="center"/>
          </w:tcPr>
          <w:p w14:paraId="3572612D" w14:textId="77777777" w:rsidR="00C21A9B" w:rsidRDefault="004F5DC7">
            <w:pPr>
              <w:pStyle w:val="Default"/>
              <w:jc w:val="center"/>
              <w:rPr>
                <w:sz w:val="22"/>
                <w:szCs w:val="22"/>
              </w:rPr>
            </w:pPr>
            <w:r>
              <w:rPr>
                <w:sz w:val="22"/>
                <w:szCs w:val="22"/>
              </w:rPr>
              <w:t>-</w:t>
            </w:r>
          </w:p>
        </w:tc>
      </w:tr>
      <w:tr w:rsidR="00C21A9B" w14:paraId="105935A8" w14:textId="77777777">
        <w:tc>
          <w:tcPr>
            <w:tcW w:w="596" w:type="dxa"/>
            <w:vMerge/>
          </w:tcPr>
          <w:p w14:paraId="1FD75380" w14:textId="77777777" w:rsidR="00C21A9B" w:rsidRDefault="00C21A9B">
            <w:pPr>
              <w:pStyle w:val="Default"/>
              <w:rPr>
                <w:sz w:val="22"/>
                <w:szCs w:val="22"/>
              </w:rPr>
            </w:pPr>
          </w:p>
        </w:tc>
        <w:tc>
          <w:tcPr>
            <w:tcW w:w="2833" w:type="dxa"/>
            <w:vMerge/>
          </w:tcPr>
          <w:p w14:paraId="22AB2693" w14:textId="77777777" w:rsidR="00C21A9B" w:rsidRDefault="00C21A9B">
            <w:pPr>
              <w:pStyle w:val="Default"/>
              <w:rPr>
                <w:sz w:val="22"/>
                <w:szCs w:val="22"/>
              </w:rPr>
            </w:pPr>
          </w:p>
        </w:tc>
        <w:tc>
          <w:tcPr>
            <w:tcW w:w="2695" w:type="dxa"/>
          </w:tcPr>
          <w:p w14:paraId="1AF3AB0C" w14:textId="77777777" w:rsidR="00C21A9B" w:rsidRDefault="004F5DC7">
            <w:pPr>
              <w:pStyle w:val="Default"/>
              <w:rPr>
                <w:sz w:val="22"/>
                <w:szCs w:val="22"/>
              </w:rPr>
            </w:pPr>
            <w:r>
              <w:rPr>
                <w:sz w:val="22"/>
                <w:szCs w:val="22"/>
              </w:rPr>
              <w:t>Раковина, мойка кухонная</w:t>
            </w:r>
          </w:p>
        </w:tc>
        <w:tc>
          <w:tcPr>
            <w:tcW w:w="1276" w:type="dxa"/>
            <w:vAlign w:val="center"/>
          </w:tcPr>
          <w:p w14:paraId="10F5B671" w14:textId="77777777" w:rsidR="00C21A9B" w:rsidRDefault="004F5DC7">
            <w:pPr>
              <w:pStyle w:val="Default"/>
              <w:jc w:val="center"/>
              <w:rPr>
                <w:sz w:val="22"/>
                <w:szCs w:val="22"/>
              </w:rPr>
            </w:pPr>
            <w:r>
              <w:rPr>
                <w:sz w:val="22"/>
                <w:szCs w:val="22"/>
              </w:rPr>
              <w:t>1,42</w:t>
            </w:r>
          </w:p>
        </w:tc>
        <w:tc>
          <w:tcPr>
            <w:tcW w:w="1132" w:type="dxa"/>
            <w:vAlign w:val="center"/>
          </w:tcPr>
          <w:p w14:paraId="3D64C0AD" w14:textId="77777777" w:rsidR="00C21A9B" w:rsidRDefault="004F5DC7">
            <w:pPr>
              <w:pStyle w:val="Default"/>
              <w:jc w:val="center"/>
              <w:rPr>
                <w:sz w:val="22"/>
                <w:szCs w:val="22"/>
              </w:rPr>
            </w:pPr>
            <w:r>
              <w:rPr>
                <w:sz w:val="22"/>
                <w:szCs w:val="22"/>
              </w:rPr>
              <w:t>-</w:t>
            </w:r>
          </w:p>
        </w:tc>
        <w:tc>
          <w:tcPr>
            <w:tcW w:w="1560" w:type="dxa"/>
            <w:vAlign w:val="center"/>
          </w:tcPr>
          <w:p w14:paraId="5D408C74" w14:textId="77777777" w:rsidR="00C21A9B" w:rsidRDefault="004F5DC7">
            <w:pPr>
              <w:pStyle w:val="Default"/>
              <w:jc w:val="center"/>
              <w:rPr>
                <w:sz w:val="22"/>
                <w:szCs w:val="22"/>
              </w:rPr>
            </w:pPr>
            <w:r>
              <w:rPr>
                <w:sz w:val="22"/>
                <w:szCs w:val="22"/>
              </w:rPr>
              <w:t>-</w:t>
            </w:r>
          </w:p>
        </w:tc>
      </w:tr>
      <w:tr w:rsidR="00C21A9B" w14:paraId="7C65179E" w14:textId="77777777">
        <w:tc>
          <w:tcPr>
            <w:tcW w:w="596" w:type="dxa"/>
            <w:vMerge/>
          </w:tcPr>
          <w:p w14:paraId="496C16A4" w14:textId="77777777" w:rsidR="00C21A9B" w:rsidRDefault="00C21A9B">
            <w:pPr>
              <w:pStyle w:val="Default"/>
              <w:rPr>
                <w:sz w:val="22"/>
                <w:szCs w:val="22"/>
              </w:rPr>
            </w:pPr>
          </w:p>
        </w:tc>
        <w:tc>
          <w:tcPr>
            <w:tcW w:w="2833" w:type="dxa"/>
            <w:vMerge/>
          </w:tcPr>
          <w:p w14:paraId="52AD7CA6" w14:textId="77777777" w:rsidR="00C21A9B" w:rsidRDefault="00C21A9B">
            <w:pPr>
              <w:pStyle w:val="Default"/>
              <w:rPr>
                <w:sz w:val="22"/>
                <w:szCs w:val="22"/>
              </w:rPr>
            </w:pPr>
          </w:p>
        </w:tc>
        <w:tc>
          <w:tcPr>
            <w:tcW w:w="2695" w:type="dxa"/>
          </w:tcPr>
          <w:p w14:paraId="6493DBCC" w14:textId="77777777" w:rsidR="00C21A9B" w:rsidRDefault="004F5DC7">
            <w:pPr>
              <w:pStyle w:val="Default"/>
              <w:rPr>
                <w:sz w:val="22"/>
                <w:szCs w:val="22"/>
              </w:rPr>
            </w:pPr>
            <w:r>
              <w:rPr>
                <w:sz w:val="22"/>
                <w:szCs w:val="22"/>
              </w:rPr>
              <w:t>Мойка кухонная</w:t>
            </w:r>
          </w:p>
        </w:tc>
        <w:tc>
          <w:tcPr>
            <w:tcW w:w="1276" w:type="dxa"/>
            <w:vAlign w:val="center"/>
          </w:tcPr>
          <w:p w14:paraId="176405BE" w14:textId="77777777" w:rsidR="00C21A9B" w:rsidRDefault="004F5DC7">
            <w:pPr>
              <w:pStyle w:val="Default"/>
              <w:jc w:val="center"/>
              <w:rPr>
                <w:sz w:val="22"/>
                <w:szCs w:val="22"/>
              </w:rPr>
            </w:pPr>
            <w:r>
              <w:rPr>
                <w:sz w:val="22"/>
                <w:szCs w:val="22"/>
              </w:rPr>
              <w:t>0,91</w:t>
            </w:r>
          </w:p>
        </w:tc>
        <w:tc>
          <w:tcPr>
            <w:tcW w:w="1132" w:type="dxa"/>
            <w:vAlign w:val="center"/>
          </w:tcPr>
          <w:p w14:paraId="733CFB53" w14:textId="77777777" w:rsidR="00C21A9B" w:rsidRDefault="004F5DC7">
            <w:pPr>
              <w:pStyle w:val="Default"/>
              <w:jc w:val="center"/>
              <w:rPr>
                <w:sz w:val="22"/>
                <w:szCs w:val="22"/>
              </w:rPr>
            </w:pPr>
            <w:r>
              <w:rPr>
                <w:sz w:val="22"/>
                <w:szCs w:val="22"/>
              </w:rPr>
              <w:t>-</w:t>
            </w:r>
          </w:p>
        </w:tc>
        <w:tc>
          <w:tcPr>
            <w:tcW w:w="1560" w:type="dxa"/>
            <w:vAlign w:val="center"/>
          </w:tcPr>
          <w:p w14:paraId="05828CED" w14:textId="77777777" w:rsidR="00C21A9B" w:rsidRDefault="004F5DC7">
            <w:pPr>
              <w:pStyle w:val="Default"/>
              <w:jc w:val="center"/>
              <w:rPr>
                <w:sz w:val="22"/>
                <w:szCs w:val="22"/>
              </w:rPr>
            </w:pPr>
            <w:r>
              <w:rPr>
                <w:sz w:val="22"/>
                <w:szCs w:val="22"/>
              </w:rPr>
              <w:t>-</w:t>
            </w:r>
          </w:p>
        </w:tc>
      </w:tr>
      <w:tr w:rsidR="00C21A9B" w14:paraId="575A0934" w14:textId="77777777">
        <w:tc>
          <w:tcPr>
            <w:tcW w:w="596" w:type="dxa"/>
            <w:vMerge w:val="restart"/>
            <w:vAlign w:val="center"/>
          </w:tcPr>
          <w:p w14:paraId="4D47F917" w14:textId="77777777" w:rsidR="00C21A9B" w:rsidRDefault="004F5DC7">
            <w:pPr>
              <w:pStyle w:val="Default"/>
              <w:jc w:val="center"/>
              <w:rPr>
                <w:sz w:val="22"/>
                <w:szCs w:val="22"/>
              </w:rPr>
            </w:pPr>
            <w:r>
              <w:rPr>
                <w:sz w:val="22"/>
                <w:szCs w:val="22"/>
              </w:rPr>
              <w:t>2.1</w:t>
            </w:r>
          </w:p>
        </w:tc>
        <w:tc>
          <w:tcPr>
            <w:tcW w:w="2833" w:type="dxa"/>
            <w:vMerge w:val="restart"/>
            <w:vAlign w:val="center"/>
          </w:tcPr>
          <w:p w14:paraId="5D2BC863" w14:textId="77777777" w:rsidR="00C21A9B" w:rsidRDefault="004F5DC7">
            <w:pPr>
              <w:pStyle w:val="Default"/>
              <w:jc w:val="center"/>
              <w:rPr>
                <w:sz w:val="22"/>
                <w:szCs w:val="22"/>
              </w:rPr>
            </w:pPr>
            <w:r>
              <w:rPr>
                <w:sz w:val="22"/>
                <w:szCs w:val="22"/>
              </w:rPr>
              <w:t>Централизованное холодное водоснабжение без водоотведения с водонагревателями</w:t>
            </w:r>
          </w:p>
        </w:tc>
        <w:tc>
          <w:tcPr>
            <w:tcW w:w="2695" w:type="dxa"/>
          </w:tcPr>
          <w:p w14:paraId="73B3606B" w14:textId="77777777" w:rsidR="00C21A9B" w:rsidRDefault="004F5DC7">
            <w:pPr>
              <w:pStyle w:val="Default"/>
              <w:rPr>
                <w:sz w:val="22"/>
                <w:szCs w:val="22"/>
              </w:rPr>
            </w:pPr>
            <w:r>
              <w:rPr>
                <w:sz w:val="22"/>
                <w:szCs w:val="22"/>
              </w:rPr>
              <w:t>Душ, раковина, мойка кухонная, унитаз</w:t>
            </w:r>
          </w:p>
        </w:tc>
        <w:tc>
          <w:tcPr>
            <w:tcW w:w="1276" w:type="dxa"/>
            <w:vAlign w:val="center"/>
          </w:tcPr>
          <w:p w14:paraId="4386DCA3" w14:textId="77777777" w:rsidR="00C21A9B" w:rsidRDefault="004F5DC7">
            <w:pPr>
              <w:pStyle w:val="Default"/>
              <w:jc w:val="center"/>
              <w:rPr>
                <w:sz w:val="22"/>
                <w:szCs w:val="22"/>
              </w:rPr>
            </w:pPr>
            <w:r>
              <w:rPr>
                <w:sz w:val="22"/>
                <w:szCs w:val="22"/>
              </w:rPr>
              <w:t>2,39</w:t>
            </w:r>
          </w:p>
        </w:tc>
        <w:tc>
          <w:tcPr>
            <w:tcW w:w="1132" w:type="dxa"/>
            <w:vAlign w:val="center"/>
          </w:tcPr>
          <w:p w14:paraId="27CB251E" w14:textId="77777777" w:rsidR="00C21A9B" w:rsidRDefault="004F5DC7">
            <w:pPr>
              <w:pStyle w:val="Default"/>
              <w:jc w:val="center"/>
              <w:rPr>
                <w:sz w:val="22"/>
                <w:szCs w:val="22"/>
              </w:rPr>
            </w:pPr>
            <w:r>
              <w:rPr>
                <w:sz w:val="22"/>
                <w:szCs w:val="22"/>
              </w:rPr>
              <w:t>-</w:t>
            </w:r>
          </w:p>
        </w:tc>
        <w:tc>
          <w:tcPr>
            <w:tcW w:w="1560" w:type="dxa"/>
            <w:vAlign w:val="center"/>
          </w:tcPr>
          <w:p w14:paraId="375BC9D0" w14:textId="77777777" w:rsidR="00C21A9B" w:rsidRDefault="004F5DC7">
            <w:pPr>
              <w:pStyle w:val="Default"/>
              <w:jc w:val="center"/>
              <w:rPr>
                <w:sz w:val="22"/>
                <w:szCs w:val="22"/>
              </w:rPr>
            </w:pPr>
            <w:r>
              <w:rPr>
                <w:sz w:val="22"/>
                <w:szCs w:val="22"/>
              </w:rPr>
              <w:t>-</w:t>
            </w:r>
          </w:p>
        </w:tc>
      </w:tr>
      <w:tr w:rsidR="00C21A9B" w14:paraId="4F0E0216" w14:textId="77777777">
        <w:tc>
          <w:tcPr>
            <w:tcW w:w="596" w:type="dxa"/>
            <w:vMerge/>
          </w:tcPr>
          <w:p w14:paraId="341FE529" w14:textId="77777777" w:rsidR="00C21A9B" w:rsidRDefault="00C21A9B">
            <w:pPr>
              <w:pStyle w:val="Default"/>
              <w:rPr>
                <w:sz w:val="22"/>
                <w:szCs w:val="22"/>
              </w:rPr>
            </w:pPr>
          </w:p>
        </w:tc>
        <w:tc>
          <w:tcPr>
            <w:tcW w:w="2833" w:type="dxa"/>
            <w:vMerge/>
          </w:tcPr>
          <w:p w14:paraId="46A7247F" w14:textId="77777777" w:rsidR="00C21A9B" w:rsidRDefault="00C21A9B">
            <w:pPr>
              <w:pStyle w:val="Default"/>
              <w:rPr>
                <w:sz w:val="22"/>
                <w:szCs w:val="22"/>
              </w:rPr>
            </w:pPr>
          </w:p>
        </w:tc>
        <w:tc>
          <w:tcPr>
            <w:tcW w:w="2695" w:type="dxa"/>
          </w:tcPr>
          <w:p w14:paraId="152FE45F" w14:textId="77777777" w:rsidR="00C21A9B" w:rsidRDefault="004F5DC7">
            <w:pPr>
              <w:pStyle w:val="Default"/>
              <w:rPr>
                <w:sz w:val="22"/>
                <w:szCs w:val="22"/>
              </w:rPr>
            </w:pPr>
            <w:r>
              <w:rPr>
                <w:sz w:val="22"/>
                <w:szCs w:val="22"/>
              </w:rPr>
              <w:t>Мойка кухонная</w:t>
            </w:r>
          </w:p>
        </w:tc>
        <w:tc>
          <w:tcPr>
            <w:tcW w:w="1276" w:type="dxa"/>
            <w:vAlign w:val="center"/>
          </w:tcPr>
          <w:p w14:paraId="6958C7E2" w14:textId="77777777" w:rsidR="00C21A9B" w:rsidRDefault="004F5DC7">
            <w:pPr>
              <w:pStyle w:val="Default"/>
              <w:jc w:val="center"/>
              <w:rPr>
                <w:sz w:val="22"/>
                <w:szCs w:val="22"/>
              </w:rPr>
            </w:pPr>
            <w:r>
              <w:rPr>
                <w:sz w:val="22"/>
                <w:szCs w:val="22"/>
              </w:rPr>
              <w:t>1,01</w:t>
            </w:r>
          </w:p>
        </w:tc>
        <w:tc>
          <w:tcPr>
            <w:tcW w:w="1132" w:type="dxa"/>
            <w:vAlign w:val="center"/>
          </w:tcPr>
          <w:p w14:paraId="0DF90BDC" w14:textId="77777777" w:rsidR="00C21A9B" w:rsidRDefault="004F5DC7">
            <w:pPr>
              <w:pStyle w:val="Default"/>
              <w:jc w:val="center"/>
              <w:rPr>
                <w:sz w:val="22"/>
                <w:szCs w:val="22"/>
              </w:rPr>
            </w:pPr>
            <w:r>
              <w:rPr>
                <w:sz w:val="22"/>
                <w:szCs w:val="22"/>
              </w:rPr>
              <w:t>-</w:t>
            </w:r>
          </w:p>
        </w:tc>
        <w:tc>
          <w:tcPr>
            <w:tcW w:w="1560" w:type="dxa"/>
            <w:vAlign w:val="center"/>
          </w:tcPr>
          <w:p w14:paraId="2648B9D6" w14:textId="77777777" w:rsidR="00C21A9B" w:rsidRDefault="004F5DC7">
            <w:pPr>
              <w:pStyle w:val="Default"/>
              <w:jc w:val="center"/>
              <w:rPr>
                <w:sz w:val="22"/>
                <w:szCs w:val="22"/>
              </w:rPr>
            </w:pPr>
            <w:r>
              <w:rPr>
                <w:sz w:val="22"/>
                <w:szCs w:val="22"/>
              </w:rPr>
              <w:t>-</w:t>
            </w:r>
          </w:p>
        </w:tc>
      </w:tr>
      <w:tr w:rsidR="00C21A9B" w14:paraId="03BAE8EE" w14:textId="77777777">
        <w:tc>
          <w:tcPr>
            <w:tcW w:w="596" w:type="dxa"/>
            <w:vMerge/>
          </w:tcPr>
          <w:p w14:paraId="6772DA6F" w14:textId="77777777" w:rsidR="00C21A9B" w:rsidRDefault="00C21A9B">
            <w:pPr>
              <w:pStyle w:val="Default"/>
              <w:rPr>
                <w:sz w:val="22"/>
                <w:szCs w:val="22"/>
              </w:rPr>
            </w:pPr>
          </w:p>
        </w:tc>
        <w:tc>
          <w:tcPr>
            <w:tcW w:w="2833" w:type="dxa"/>
            <w:vMerge/>
          </w:tcPr>
          <w:p w14:paraId="3C32C95D" w14:textId="77777777" w:rsidR="00C21A9B" w:rsidRDefault="00C21A9B">
            <w:pPr>
              <w:pStyle w:val="Default"/>
              <w:rPr>
                <w:sz w:val="22"/>
                <w:szCs w:val="22"/>
              </w:rPr>
            </w:pPr>
          </w:p>
        </w:tc>
        <w:tc>
          <w:tcPr>
            <w:tcW w:w="2695" w:type="dxa"/>
          </w:tcPr>
          <w:p w14:paraId="0363C3FD" w14:textId="77777777" w:rsidR="00C21A9B" w:rsidRDefault="004F5DC7">
            <w:pPr>
              <w:pStyle w:val="Default"/>
              <w:rPr>
                <w:sz w:val="22"/>
                <w:szCs w:val="22"/>
              </w:rPr>
            </w:pPr>
            <w:r>
              <w:rPr>
                <w:sz w:val="22"/>
                <w:szCs w:val="22"/>
              </w:rPr>
              <w:t>Мойка кухонная, унитаз</w:t>
            </w:r>
          </w:p>
        </w:tc>
        <w:tc>
          <w:tcPr>
            <w:tcW w:w="1276" w:type="dxa"/>
            <w:vAlign w:val="center"/>
          </w:tcPr>
          <w:p w14:paraId="2562742A" w14:textId="77777777" w:rsidR="00C21A9B" w:rsidRDefault="004F5DC7">
            <w:pPr>
              <w:pStyle w:val="Default"/>
              <w:jc w:val="center"/>
              <w:rPr>
                <w:sz w:val="22"/>
                <w:szCs w:val="22"/>
              </w:rPr>
            </w:pPr>
            <w:r>
              <w:rPr>
                <w:sz w:val="22"/>
                <w:szCs w:val="22"/>
              </w:rPr>
              <w:t>1,72</w:t>
            </w:r>
          </w:p>
        </w:tc>
        <w:tc>
          <w:tcPr>
            <w:tcW w:w="1132" w:type="dxa"/>
            <w:vAlign w:val="center"/>
          </w:tcPr>
          <w:p w14:paraId="4D0F2C06" w14:textId="77777777" w:rsidR="00C21A9B" w:rsidRDefault="004F5DC7">
            <w:pPr>
              <w:pStyle w:val="Default"/>
              <w:jc w:val="center"/>
              <w:rPr>
                <w:sz w:val="22"/>
                <w:szCs w:val="22"/>
              </w:rPr>
            </w:pPr>
            <w:r>
              <w:rPr>
                <w:sz w:val="22"/>
                <w:szCs w:val="22"/>
              </w:rPr>
              <w:t>-</w:t>
            </w:r>
          </w:p>
        </w:tc>
        <w:tc>
          <w:tcPr>
            <w:tcW w:w="1560" w:type="dxa"/>
            <w:vAlign w:val="center"/>
          </w:tcPr>
          <w:p w14:paraId="5A18C7EE" w14:textId="77777777" w:rsidR="00C21A9B" w:rsidRDefault="004F5DC7">
            <w:pPr>
              <w:pStyle w:val="Default"/>
              <w:jc w:val="center"/>
              <w:rPr>
                <w:sz w:val="22"/>
                <w:szCs w:val="22"/>
              </w:rPr>
            </w:pPr>
            <w:r>
              <w:rPr>
                <w:sz w:val="22"/>
                <w:szCs w:val="22"/>
              </w:rPr>
              <w:t>-</w:t>
            </w:r>
          </w:p>
        </w:tc>
      </w:tr>
      <w:tr w:rsidR="00C21A9B" w14:paraId="10ACF56D" w14:textId="77777777">
        <w:tc>
          <w:tcPr>
            <w:tcW w:w="596" w:type="dxa"/>
            <w:vMerge/>
          </w:tcPr>
          <w:p w14:paraId="3486A26B" w14:textId="77777777" w:rsidR="00C21A9B" w:rsidRDefault="00C21A9B">
            <w:pPr>
              <w:pStyle w:val="Default"/>
              <w:rPr>
                <w:sz w:val="22"/>
                <w:szCs w:val="22"/>
              </w:rPr>
            </w:pPr>
          </w:p>
        </w:tc>
        <w:tc>
          <w:tcPr>
            <w:tcW w:w="2833" w:type="dxa"/>
            <w:vMerge/>
          </w:tcPr>
          <w:p w14:paraId="2C119FF0" w14:textId="77777777" w:rsidR="00C21A9B" w:rsidRDefault="00C21A9B">
            <w:pPr>
              <w:pStyle w:val="Default"/>
              <w:rPr>
                <w:sz w:val="22"/>
                <w:szCs w:val="22"/>
              </w:rPr>
            </w:pPr>
          </w:p>
        </w:tc>
        <w:tc>
          <w:tcPr>
            <w:tcW w:w="2695" w:type="dxa"/>
          </w:tcPr>
          <w:p w14:paraId="3B319573" w14:textId="77777777" w:rsidR="00C21A9B" w:rsidRDefault="004F5DC7">
            <w:pPr>
              <w:pStyle w:val="Default"/>
              <w:rPr>
                <w:sz w:val="22"/>
                <w:szCs w:val="22"/>
              </w:rPr>
            </w:pPr>
            <w:r>
              <w:rPr>
                <w:sz w:val="22"/>
                <w:szCs w:val="22"/>
              </w:rPr>
              <w:t>Раковина</w:t>
            </w:r>
          </w:p>
        </w:tc>
        <w:tc>
          <w:tcPr>
            <w:tcW w:w="1276" w:type="dxa"/>
            <w:vAlign w:val="center"/>
          </w:tcPr>
          <w:p w14:paraId="783F3FC1" w14:textId="77777777" w:rsidR="00C21A9B" w:rsidRDefault="004F5DC7">
            <w:pPr>
              <w:pStyle w:val="Default"/>
              <w:jc w:val="center"/>
              <w:rPr>
                <w:sz w:val="22"/>
                <w:szCs w:val="22"/>
              </w:rPr>
            </w:pPr>
            <w:r>
              <w:rPr>
                <w:sz w:val="22"/>
                <w:szCs w:val="22"/>
              </w:rPr>
              <w:t>2,39</w:t>
            </w:r>
          </w:p>
        </w:tc>
        <w:tc>
          <w:tcPr>
            <w:tcW w:w="1132" w:type="dxa"/>
            <w:vAlign w:val="center"/>
          </w:tcPr>
          <w:p w14:paraId="2D7DCD4B" w14:textId="77777777" w:rsidR="00C21A9B" w:rsidRDefault="004F5DC7">
            <w:pPr>
              <w:pStyle w:val="Default"/>
              <w:jc w:val="center"/>
              <w:rPr>
                <w:sz w:val="22"/>
                <w:szCs w:val="22"/>
              </w:rPr>
            </w:pPr>
            <w:r>
              <w:rPr>
                <w:sz w:val="22"/>
                <w:szCs w:val="22"/>
              </w:rPr>
              <w:t>-</w:t>
            </w:r>
          </w:p>
        </w:tc>
        <w:tc>
          <w:tcPr>
            <w:tcW w:w="1560" w:type="dxa"/>
            <w:vAlign w:val="center"/>
          </w:tcPr>
          <w:p w14:paraId="4E398B97" w14:textId="77777777" w:rsidR="00C21A9B" w:rsidRDefault="004F5DC7">
            <w:pPr>
              <w:pStyle w:val="Default"/>
              <w:jc w:val="center"/>
              <w:rPr>
                <w:sz w:val="22"/>
                <w:szCs w:val="22"/>
              </w:rPr>
            </w:pPr>
            <w:r>
              <w:rPr>
                <w:sz w:val="22"/>
                <w:szCs w:val="22"/>
              </w:rPr>
              <w:t>-</w:t>
            </w:r>
          </w:p>
        </w:tc>
      </w:tr>
      <w:tr w:rsidR="00C21A9B" w14:paraId="3DB11664" w14:textId="77777777">
        <w:tc>
          <w:tcPr>
            <w:tcW w:w="596" w:type="dxa"/>
            <w:vMerge/>
          </w:tcPr>
          <w:p w14:paraId="56501AB5" w14:textId="77777777" w:rsidR="00C21A9B" w:rsidRDefault="00C21A9B">
            <w:pPr>
              <w:pStyle w:val="Default"/>
              <w:rPr>
                <w:sz w:val="22"/>
                <w:szCs w:val="22"/>
              </w:rPr>
            </w:pPr>
          </w:p>
        </w:tc>
        <w:tc>
          <w:tcPr>
            <w:tcW w:w="2833" w:type="dxa"/>
            <w:vMerge/>
          </w:tcPr>
          <w:p w14:paraId="5A1D6FDD" w14:textId="77777777" w:rsidR="00C21A9B" w:rsidRDefault="00C21A9B">
            <w:pPr>
              <w:pStyle w:val="Default"/>
              <w:rPr>
                <w:sz w:val="22"/>
                <w:szCs w:val="22"/>
              </w:rPr>
            </w:pPr>
          </w:p>
        </w:tc>
        <w:tc>
          <w:tcPr>
            <w:tcW w:w="2695" w:type="dxa"/>
          </w:tcPr>
          <w:p w14:paraId="36595085" w14:textId="77777777" w:rsidR="00C21A9B" w:rsidRDefault="004F5DC7">
            <w:pPr>
              <w:pStyle w:val="Default"/>
              <w:rPr>
                <w:sz w:val="22"/>
                <w:szCs w:val="22"/>
              </w:rPr>
            </w:pPr>
            <w:r>
              <w:rPr>
                <w:sz w:val="22"/>
                <w:szCs w:val="22"/>
              </w:rPr>
              <w:t>Раковина, унитаз</w:t>
            </w:r>
          </w:p>
        </w:tc>
        <w:tc>
          <w:tcPr>
            <w:tcW w:w="1276" w:type="dxa"/>
            <w:vAlign w:val="center"/>
          </w:tcPr>
          <w:p w14:paraId="1B72D2FD" w14:textId="77777777" w:rsidR="00C21A9B" w:rsidRDefault="004F5DC7">
            <w:pPr>
              <w:pStyle w:val="Default"/>
              <w:jc w:val="center"/>
              <w:rPr>
                <w:sz w:val="22"/>
                <w:szCs w:val="22"/>
              </w:rPr>
            </w:pPr>
            <w:r>
              <w:rPr>
                <w:sz w:val="22"/>
                <w:szCs w:val="22"/>
              </w:rPr>
              <w:t>3, 10</w:t>
            </w:r>
          </w:p>
        </w:tc>
        <w:tc>
          <w:tcPr>
            <w:tcW w:w="1132" w:type="dxa"/>
            <w:vAlign w:val="center"/>
          </w:tcPr>
          <w:p w14:paraId="1F14F121" w14:textId="77777777" w:rsidR="00C21A9B" w:rsidRDefault="004F5DC7">
            <w:pPr>
              <w:pStyle w:val="Default"/>
              <w:jc w:val="center"/>
              <w:rPr>
                <w:sz w:val="22"/>
                <w:szCs w:val="22"/>
              </w:rPr>
            </w:pPr>
            <w:r>
              <w:rPr>
                <w:sz w:val="22"/>
                <w:szCs w:val="22"/>
              </w:rPr>
              <w:t>-</w:t>
            </w:r>
          </w:p>
        </w:tc>
        <w:tc>
          <w:tcPr>
            <w:tcW w:w="1560" w:type="dxa"/>
            <w:vAlign w:val="center"/>
          </w:tcPr>
          <w:p w14:paraId="017341D4" w14:textId="77777777" w:rsidR="00C21A9B" w:rsidRDefault="004F5DC7">
            <w:pPr>
              <w:pStyle w:val="Default"/>
              <w:jc w:val="center"/>
              <w:rPr>
                <w:sz w:val="22"/>
                <w:szCs w:val="22"/>
              </w:rPr>
            </w:pPr>
            <w:r>
              <w:rPr>
                <w:sz w:val="22"/>
                <w:szCs w:val="22"/>
              </w:rPr>
              <w:t>-</w:t>
            </w:r>
          </w:p>
        </w:tc>
      </w:tr>
      <w:tr w:rsidR="00C21A9B" w14:paraId="45F2EAA7" w14:textId="77777777">
        <w:tc>
          <w:tcPr>
            <w:tcW w:w="596" w:type="dxa"/>
            <w:vMerge/>
          </w:tcPr>
          <w:p w14:paraId="4DB4D2E5" w14:textId="77777777" w:rsidR="00C21A9B" w:rsidRDefault="00C21A9B">
            <w:pPr>
              <w:pStyle w:val="Default"/>
              <w:rPr>
                <w:sz w:val="22"/>
                <w:szCs w:val="22"/>
              </w:rPr>
            </w:pPr>
          </w:p>
        </w:tc>
        <w:tc>
          <w:tcPr>
            <w:tcW w:w="2833" w:type="dxa"/>
            <w:vMerge/>
          </w:tcPr>
          <w:p w14:paraId="2D0B74F5" w14:textId="77777777" w:rsidR="00C21A9B" w:rsidRDefault="00C21A9B">
            <w:pPr>
              <w:pStyle w:val="Default"/>
              <w:rPr>
                <w:sz w:val="22"/>
                <w:szCs w:val="22"/>
              </w:rPr>
            </w:pPr>
          </w:p>
        </w:tc>
        <w:tc>
          <w:tcPr>
            <w:tcW w:w="2695" w:type="dxa"/>
          </w:tcPr>
          <w:p w14:paraId="2B92A5B6" w14:textId="77777777" w:rsidR="00C21A9B" w:rsidRDefault="004F5DC7">
            <w:pPr>
              <w:pStyle w:val="Default"/>
              <w:rPr>
                <w:sz w:val="22"/>
                <w:szCs w:val="22"/>
              </w:rPr>
            </w:pPr>
            <w:r>
              <w:rPr>
                <w:sz w:val="22"/>
                <w:szCs w:val="22"/>
              </w:rPr>
              <w:t>Мойка кухонная, раковина,</w:t>
            </w:r>
          </w:p>
        </w:tc>
        <w:tc>
          <w:tcPr>
            <w:tcW w:w="1276" w:type="dxa"/>
            <w:vAlign w:val="center"/>
          </w:tcPr>
          <w:p w14:paraId="33EBEE44" w14:textId="77777777" w:rsidR="00C21A9B" w:rsidRDefault="004F5DC7">
            <w:pPr>
              <w:pStyle w:val="Default"/>
              <w:jc w:val="center"/>
              <w:rPr>
                <w:sz w:val="22"/>
                <w:szCs w:val="22"/>
              </w:rPr>
            </w:pPr>
            <w:r>
              <w:rPr>
                <w:sz w:val="22"/>
                <w:szCs w:val="22"/>
              </w:rPr>
              <w:t>3,15</w:t>
            </w:r>
          </w:p>
        </w:tc>
        <w:tc>
          <w:tcPr>
            <w:tcW w:w="1132" w:type="dxa"/>
            <w:vAlign w:val="center"/>
          </w:tcPr>
          <w:p w14:paraId="7D20748D" w14:textId="77777777" w:rsidR="00C21A9B" w:rsidRDefault="004F5DC7">
            <w:pPr>
              <w:pStyle w:val="Default"/>
              <w:jc w:val="center"/>
              <w:rPr>
                <w:sz w:val="22"/>
                <w:szCs w:val="22"/>
              </w:rPr>
            </w:pPr>
            <w:r>
              <w:rPr>
                <w:sz w:val="22"/>
                <w:szCs w:val="22"/>
              </w:rPr>
              <w:t>-</w:t>
            </w:r>
          </w:p>
        </w:tc>
        <w:tc>
          <w:tcPr>
            <w:tcW w:w="1560" w:type="dxa"/>
            <w:vAlign w:val="center"/>
          </w:tcPr>
          <w:p w14:paraId="61243ADC" w14:textId="77777777" w:rsidR="00C21A9B" w:rsidRDefault="004F5DC7">
            <w:pPr>
              <w:pStyle w:val="Default"/>
              <w:jc w:val="center"/>
              <w:rPr>
                <w:sz w:val="22"/>
                <w:szCs w:val="22"/>
              </w:rPr>
            </w:pPr>
            <w:r>
              <w:rPr>
                <w:sz w:val="22"/>
                <w:szCs w:val="22"/>
              </w:rPr>
              <w:t>-</w:t>
            </w:r>
          </w:p>
        </w:tc>
      </w:tr>
      <w:tr w:rsidR="00C21A9B" w14:paraId="24BD867F" w14:textId="77777777">
        <w:tc>
          <w:tcPr>
            <w:tcW w:w="596" w:type="dxa"/>
            <w:vMerge/>
          </w:tcPr>
          <w:p w14:paraId="1320F59E" w14:textId="77777777" w:rsidR="00C21A9B" w:rsidRDefault="00C21A9B">
            <w:pPr>
              <w:pStyle w:val="Default"/>
              <w:rPr>
                <w:sz w:val="22"/>
                <w:szCs w:val="22"/>
              </w:rPr>
            </w:pPr>
          </w:p>
        </w:tc>
        <w:tc>
          <w:tcPr>
            <w:tcW w:w="2833" w:type="dxa"/>
            <w:vMerge/>
          </w:tcPr>
          <w:p w14:paraId="727B65EB" w14:textId="77777777" w:rsidR="00C21A9B" w:rsidRDefault="00C21A9B">
            <w:pPr>
              <w:pStyle w:val="Default"/>
              <w:rPr>
                <w:sz w:val="22"/>
                <w:szCs w:val="22"/>
              </w:rPr>
            </w:pPr>
          </w:p>
        </w:tc>
        <w:tc>
          <w:tcPr>
            <w:tcW w:w="2695" w:type="dxa"/>
          </w:tcPr>
          <w:p w14:paraId="0301D911" w14:textId="77777777" w:rsidR="00C21A9B" w:rsidRDefault="004F5DC7">
            <w:pPr>
              <w:pStyle w:val="Default"/>
              <w:rPr>
                <w:sz w:val="22"/>
                <w:szCs w:val="22"/>
              </w:rPr>
            </w:pPr>
            <w:r>
              <w:rPr>
                <w:sz w:val="22"/>
                <w:szCs w:val="22"/>
              </w:rPr>
              <w:t>Унитаз, душ</w:t>
            </w:r>
          </w:p>
        </w:tc>
        <w:tc>
          <w:tcPr>
            <w:tcW w:w="1276" w:type="dxa"/>
            <w:vAlign w:val="center"/>
          </w:tcPr>
          <w:p w14:paraId="78F11BD7" w14:textId="77777777" w:rsidR="00C21A9B" w:rsidRDefault="004F5DC7">
            <w:pPr>
              <w:pStyle w:val="Default"/>
              <w:jc w:val="center"/>
              <w:rPr>
                <w:sz w:val="22"/>
                <w:szCs w:val="22"/>
              </w:rPr>
            </w:pPr>
            <w:r>
              <w:rPr>
                <w:sz w:val="22"/>
                <w:szCs w:val="22"/>
              </w:rPr>
              <w:t>3,46</w:t>
            </w:r>
          </w:p>
        </w:tc>
        <w:tc>
          <w:tcPr>
            <w:tcW w:w="1132" w:type="dxa"/>
            <w:vAlign w:val="center"/>
          </w:tcPr>
          <w:p w14:paraId="54C60FED" w14:textId="77777777" w:rsidR="00C21A9B" w:rsidRDefault="004F5DC7">
            <w:pPr>
              <w:pStyle w:val="Default"/>
              <w:jc w:val="center"/>
              <w:rPr>
                <w:sz w:val="22"/>
                <w:szCs w:val="22"/>
              </w:rPr>
            </w:pPr>
            <w:r>
              <w:rPr>
                <w:sz w:val="22"/>
                <w:szCs w:val="22"/>
              </w:rPr>
              <w:t>-</w:t>
            </w:r>
          </w:p>
        </w:tc>
        <w:tc>
          <w:tcPr>
            <w:tcW w:w="1560" w:type="dxa"/>
            <w:vAlign w:val="center"/>
          </w:tcPr>
          <w:p w14:paraId="4D5DDB93" w14:textId="77777777" w:rsidR="00C21A9B" w:rsidRDefault="004F5DC7">
            <w:pPr>
              <w:pStyle w:val="Default"/>
              <w:jc w:val="center"/>
              <w:rPr>
                <w:sz w:val="22"/>
                <w:szCs w:val="22"/>
              </w:rPr>
            </w:pPr>
            <w:r>
              <w:rPr>
                <w:sz w:val="22"/>
                <w:szCs w:val="22"/>
              </w:rPr>
              <w:t>-</w:t>
            </w:r>
          </w:p>
        </w:tc>
      </w:tr>
      <w:tr w:rsidR="00C21A9B" w14:paraId="789972DA" w14:textId="77777777">
        <w:tc>
          <w:tcPr>
            <w:tcW w:w="596" w:type="dxa"/>
            <w:vMerge/>
          </w:tcPr>
          <w:p w14:paraId="15DD85CA" w14:textId="77777777" w:rsidR="00C21A9B" w:rsidRDefault="00C21A9B">
            <w:pPr>
              <w:pStyle w:val="Default"/>
              <w:rPr>
                <w:sz w:val="22"/>
                <w:szCs w:val="22"/>
              </w:rPr>
            </w:pPr>
          </w:p>
        </w:tc>
        <w:tc>
          <w:tcPr>
            <w:tcW w:w="2833" w:type="dxa"/>
            <w:vMerge/>
          </w:tcPr>
          <w:p w14:paraId="6E624D14" w14:textId="77777777" w:rsidR="00C21A9B" w:rsidRDefault="00C21A9B">
            <w:pPr>
              <w:pStyle w:val="Default"/>
              <w:rPr>
                <w:sz w:val="22"/>
                <w:szCs w:val="22"/>
              </w:rPr>
            </w:pPr>
          </w:p>
        </w:tc>
        <w:tc>
          <w:tcPr>
            <w:tcW w:w="2695" w:type="dxa"/>
          </w:tcPr>
          <w:p w14:paraId="4C33E908" w14:textId="77777777" w:rsidR="00C21A9B" w:rsidRDefault="004F5DC7">
            <w:pPr>
              <w:pStyle w:val="Default"/>
              <w:rPr>
                <w:sz w:val="22"/>
                <w:szCs w:val="22"/>
              </w:rPr>
            </w:pPr>
            <w:r>
              <w:rPr>
                <w:sz w:val="22"/>
                <w:szCs w:val="22"/>
              </w:rPr>
              <w:t>Мойка кухонная, раковина, унитаз</w:t>
            </w:r>
          </w:p>
        </w:tc>
        <w:tc>
          <w:tcPr>
            <w:tcW w:w="1276" w:type="dxa"/>
            <w:vAlign w:val="center"/>
          </w:tcPr>
          <w:p w14:paraId="7E7FBFFA" w14:textId="77777777" w:rsidR="00C21A9B" w:rsidRDefault="004F5DC7">
            <w:pPr>
              <w:pStyle w:val="Default"/>
              <w:jc w:val="center"/>
              <w:rPr>
                <w:sz w:val="22"/>
                <w:szCs w:val="22"/>
              </w:rPr>
            </w:pPr>
            <w:r>
              <w:rPr>
                <w:sz w:val="22"/>
                <w:szCs w:val="22"/>
              </w:rPr>
              <w:t>3,86</w:t>
            </w:r>
          </w:p>
        </w:tc>
        <w:tc>
          <w:tcPr>
            <w:tcW w:w="1132" w:type="dxa"/>
            <w:vAlign w:val="center"/>
          </w:tcPr>
          <w:p w14:paraId="05F4E57E" w14:textId="77777777" w:rsidR="00C21A9B" w:rsidRDefault="004F5DC7">
            <w:pPr>
              <w:pStyle w:val="Default"/>
              <w:jc w:val="center"/>
              <w:rPr>
                <w:sz w:val="22"/>
                <w:szCs w:val="22"/>
              </w:rPr>
            </w:pPr>
            <w:r>
              <w:rPr>
                <w:sz w:val="22"/>
                <w:szCs w:val="22"/>
              </w:rPr>
              <w:t>-</w:t>
            </w:r>
          </w:p>
        </w:tc>
        <w:tc>
          <w:tcPr>
            <w:tcW w:w="1560" w:type="dxa"/>
            <w:vAlign w:val="center"/>
          </w:tcPr>
          <w:p w14:paraId="1F14B611" w14:textId="77777777" w:rsidR="00C21A9B" w:rsidRDefault="004F5DC7">
            <w:pPr>
              <w:pStyle w:val="Default"/>
              <w:jc w:val="center"/>
              <w:rPr>
                <w:sz w:val="22"/>
                <w:szCs w:val="22"/>
              </w:rPr>
            </w:pPr>
            <w:r>
              <w:rPr>
                <w:sz w:val="22"/>
                <w:szCs w:val="22"/>
              </w:rPr>
              <w:t>-</w:t>
            </w:r>
          </w:p>
        </w:tc>
      </w:tr>
      <w:tr w:rsidR="00C21A9B" w14:paraId="67A5D13F" w14:textId="77777777">
        <w:tc>
          <w:tcPr>
            <w:tcW w:w="596" w:type="dxa"/>
            <w:vMerge/>
          </w:tcPr>
          <w:p w14:paraId="31D81CBE" w14:textId="77777777" w:rsidR="00C21A9B" w:rsidRDefault="00C21A9B">
            <w:pPr>
              <w:pStyle w:val="Default"/>
              <w:rPr>
                <w:sz w:val="22"/>
                <w:szCs w:val="22"/>
              </w:rPr>
            </w:pPr>
          </w:p>
        </w:tc>
        <w:tc>
          <w:tcPr>
            <w:tcW w:w="2833" w:type="dxa"/>
            <w:vMerge/>
          </w:tcPr>
          <w:p w14:paraId="4AD36F21" w14:textId="77777777" w:rsidR="00C21A9B" w:rsidRDefault="00C21A9B">
            <w:pPr>
              <w:pStyle w:val="Default"/>
              <w:rPr>
                <w:sz w:val="22"/>
                <w:szCs w:val="22"/>
              </w:rPr>
            </w:pPr>
          </w:p>
        </w:tc>
        <w:tc>
          <w:tcPr>
            <w:tcW w:w="2695" w:type="dxa"/>
          </w:tcPr>
          <w:p w14:paraId="2C5B111E" w14:textId="77777777" w:rsidR="00C21A9B" w:rsidRDefault="004F5DC7">
            <w:pPr>
              <w:pStyle w:val="Default"/>
              <w:rPr>
                <w:sz w:val="22"/>
                <w:szCs w:val="22"/>
              </w:rPr>
            </w:pPr>
            <w:r>
              <w:rPr>
                <w:sz w:val="22"/>
                <w:szCs w:val="22"/>
              </w:rPr>
              <w:t>Мойка кухонная, унитаз, душ</w:t>
            </w:r>
          </w:p>
        </w:tc>
        <w:tc>
          <w:tcPr>
            <w:tcW w:w="1276" w:type="dxa"/>
            <w:vAlign w:val="center"/>
          </w:tcPr>
          <w:p w14:paraId="3CAC745B" w14:textId="77777777" w:rsidR="00C21A9B" w:rsidRDefault="004F5DC7">
            <w:pPr>
              <w:pStyle w:val="Default"/>
              <w:jc w:val="center"/>
              <w:rPr>
                <w:sz w:val="22"/>
                <w:szCs w:val="22"/>
              </w:rPr>
            </w:pPr>
            <w:r>
              <w:rPr>
                <w:sz w:val="22"/>
                <w:szCs w:val="22"/>
              </w:rPr>
              <w:t>4,22</w:t>
            </w:r>
          </w:p>
        </w:tc>
        <w:tc>
          <w:tcPr>
            <w:tcW w:w="1132" w:type="dxa"/>
            <w:vAlign w:val="center"/>
          </w:tcPr>
          <w:p w14:paraId="3EF89356" w14:textId="77777777" w:rsidR="00C21A9B" w:rsidRDefault="004F5DC7">
            <w:pPr>
              <w:pStyle w:val="Default"/>
              <w:jc w:val="center"/>
              <w:rPr>
                <w:sz w:val="22"/>
                <w:szCs w:val="22"/>
              </w:rPr>
            </w:pPr>
            <w:r>
              <w:rPr>
                <w:sz w:val="22"/>
                <w:szCs w:val="22"/>
              </w:rPr>
              <w:t>-</w:t>
            </w:r>
          </w:p>
        </w:tc>
        <w:tc>
          <w:tcPr>
            <w:tcW w:w="1560" w:type="dxa"/>
            <w:vAlign w:val="center"/>
          </w:tcPr>
          <w:p w14:paraId="613920A2" w14:textId="77777777" w:rsidR="00C21A9B" w:rsidRDefault="004F5DC7">
            <w:pPr>
              <w:pStyle w:val="Default"/>
              <w:jc w:val="center"/>
              <w:rPr>
                <w:sz w:val="22"/>
                <w:szCs w:val="22"/>
              </w:rPr>
            </w:pPr>
            <w:r>
              <w:rPr>
                <w:sz w:val="22"/>
                <w:szCs w:val="22"/>
              </w:rPr>
              <w:t>-</w:t>
            </w:r>
          </w:p>
        </w:tc>
      </w:tr>
      <w:tr w:rsidR="00C21A9B" w14:paraId="3D78DF71" w14:textId="77777777">
        <w:tc>
          <w:tcPr>
            <w:tcW w:w="596" w:type="dxa"/>
            <w:vMerge/>
          </w:tcPr>
          <w:p w14:paraId="5F595B64" w14:textId="77777777" w:rsidR="00C21A9B" w:rsidRDefault="00C21A9B">
            <w:pPr>
              <w:pStyle w:val="Default"/>
              <w:rPr>
                <w:sz w:val="22"/>
                <w:szCs w:val="22"/>
              </w:rPr>
            </w:pPr>
          </w:p>
        </w:tc>
        <w:tc>
          <w:tcPr>
            <w:tcW w:w="2833" w:type="dxa"/>
            <w:vMerge/>
          </w:tcPr>
          <w:p w14:paraId="0213EEB0" w14:textId="77777777" w:rsidR="00C21A9B" w:rsidRDefault="00C21A9B">
            <w:pPr>
              <w:pStyle w:val="Default"/>
              <w:rPr>
                <w:sz w:val="22"/>
                <w:szCs w:val="22"/>
              </w:rPr>
            </w:pPr>
          </w:p>
        </w:tc>
        <w:tc>
          <w:tcPr>
            <w:tcW w:w="2695" w:type="dxa"/>
          </w:tcPr>
          <w:p w14:paraId="51B883DE" w14:textId="77777777" w:rsidR="00C21A9B" w:rsidRDefault="004F5DC7">
            <w:pPr>
              <w:pStyle w:val="Default"/>
              <w:rPr>
                <w:sz w:val="22"/>
                <w:szCs w:val="22"/>
              </w:rPr>
            </w:pPr>
            <w:r>
              <w:rPr>
                <w:sz w:val="22"/>
                <w:szCs w:val="22"/>
              </w:rPr>
              <w:t>Раковина, унитаз, душ</w:t>
            </w:r>
          </w:p>
        </w:tc>
        <w:tc>
          <w:tcPr>
            <w:tcW w:w="1276" w:type="dxa"/>
            <w:vAlign w:val="center"/>
          </w:tcPr>
          <w:p w14:paraId="2EA7C2C1" w14:textId="77777777" w:rsidR="00C21A9B" w:rsidRDefault="004F5DC7">
            <w:pPr>
              <w:pStyle w:val="Default"/>
              <w:jc w:val="center"/>
              <w:rPr>
                <w:sz w:val="22"/>
                <w:szCs w:val="22"/>
              </w:rPr>
            </w:pPr>
            <w:r>
              <w:rPr>
                <w:sz w:val="22"/>
                <w:szCs w:val="22"/>
              </w:rPr>
              <w:t>5,60</w:t>
            </w:r>
          </w:p>
        </w:tc>
        <w:tc>
          <w:tcPr>
            <w:tcW w:w="1132" w:type="dxa"/>
            <w:vAlign w:val="center"/>
          </w:tcPr>
          <w:p w14:paraId="74E72E31" w14:textId="77777777" w:rsidR="00C21A9B" w:rsidRDefault="004F5DC7">
            <w:pPr>
              <w:pStyle w:val="Default"/>
              <w:jc w:val="center"/>
              <w:rPr>
                <w:sz w:val="22"/>
                <w:szCs w:val="22"/>
              </w:rPr>
            </w:pPr>
            <w:r>
              <w:rPr>
                <w:sz w:val="22"/>
                <w:szCs w:val="22"/>
              </w:rPr>
              <w:t>-</w:t>
            </w:r>
          </w:p>
        </w:tc>
        <w:tc>
          <w:tcPr>
            <w:tcW w:w="1560" w:type="dxa"/>
            <w:vAlign w:val="center"/>
          </w:tcPr>
          <w:p w14:paraId="63E403F6" w14:textId="77777777" w:rsidR="00C21A9B" w:rsidRDefault="004F5DC7">
            <w:pPr>
              <w:pStyle w:val="Default"/>
              <w:jc w:val="center"/>
              <w:rPr>
                <w:sz w:val="22"/>
                <w:szCs w:val="22"/>
              </w:rPr>
            </w:pPr>
            <w:r>
              <w:rPr>
                <w:sz w:val="22"/>
                <w:szCs w:val="22"/>
              </w:rPr>
              <w:t>-</w:t>
            </w:r>
          </w:p>
        </w:tc>
      </w:tr>
      <w:tr w:rsidR="00C21A9B" w14:paraId="3410CF11" w14:textId="77777777">
        <w:tc>
          <w:tcPr>
            <w:tcW w:w="596" w:type="dxa"/>
            <w:vMerge/>
          </w:tcPr>
          <w:p w14:paraId="6120BB2E" w14:textId="77777777" w:rsidR="00C21A9B" w:rsidRDefault="00C21A9B">
            <w:pPr>
              <w:pStyle w:val="Default"/>
              <w:rPr>
                <w:sz w:val="22"/>
                <w:szCs w:val="22"/>
              </w:rPr>
            </w:pPr>
          </w:p>
        </w:tc>
        <w:tc>
          <w:tcPr>
            <w:tcW w:w="2833" w:type="dxa"/>
            <w:vMerge/>
          </w:tcPr>
          <w:p w14:paraId="3FB9B857" w14:textId="77777777" w:rsidR="00C21A9B" w:rsidRDefault="00C21A9B">
            <w:pPr>
              <w:pStyle w:val="Default"/>
              <w:rPr>
                <w:sz w:val="22"/>
                <w:szCs w:val="22"/>
              </w:rPr>
            </w:pPr>
          </w:p>
        </w:tc>
        <w:tc>
          <w:tcPr>
            <w:tcW w:w="2695" w:type="dxa"/>
          </w:tcPr>
          <w:p w14:paraId="52E1B945" w14:textId="77777777" w:rsidR="00C21A9B" w:rsidRDefault="004F5DC7">
            <w:pPr>
              <w:pStyle w:val="Default"/>
              <w:rPr>
                <w:sz w:val="22"/>
                <w:szCs w:val="22"/>
              </w:rPr>
            </w:pPr>
            <w:r>
              <w:rPr>
                <w:sz w:val="22"/>
                <w:szCs w:val="22"/>
              </w:rPr>
              <w:t>Мойка кухонная, раковина, унитаз, душ</w:t>
            </w:r>
          </w:p>
        </w:tc>
        <w:tc>
          <w:tcPr>
            <w:tcW w:w="1276" w:type="dxa"/>
            <w:vAlign w:val="center"/>
          </w:tcPr>
          <w:p w14:paraId="388D79D6" w14:textId="77777777" w:rsidR="00C21A9B" w:rsidRDefault="004F5DC7">
            <w:pPr>
              <w:pStyle w:val="Default"/>
              <w:jc w:val="center"/>
              <w:rPr>
                <w:sz w:val="22"/>
                <w:szCs w:val="22"/>
              </w:rPr>
            </w:pPr>
            <w:r>
              <w:rPr>
                <w:sz w:val="22"/>
                <w:szCs w:val="22"/>
              </w:rPr>
              <w:t>6,36</w:t>
            </w:r>
          </w:p>
        </w:tc>
        <w:tc>
          <w:tcPr>
            <w:tcW w:w="1132" w:type="dxa"/>
            <w:vAlign w:val="center"/>
          </w:tcPr>
          <w:p w14:paraId="2687E48E" w14:textId="77777777" w:rsidR="00C21A9B" w:rsidRDefault="004F5DC7">
            <w:pPr>
              <w:pStyle w:val="Default"/>
              <w:jc w:val="center"/>
              <w:rPr>
                <w:sz w:val="22"/>
                <w:szCs w:val="22"/>
              </w:rPr>
            </w:pPr>
            <w:r>
              <w:rPr>
                <w:sz w:val="22"/>
                <w:szCs w:val="22"/>
              </w:rPr>
              <w:t>-</w:t>
            </w:r>
          </w:p>
        </w:tc>
        <w:tc>
          <w:tcPr>
            <w:tcW w:w="1560" w:type="dxa"/>
            <w:vAlign w:val="center"/>
          </w:tcPr>
          <w:p w14:paraId="4657DEF2" w14:textId="77777777" w:rsidR="00C21A9B" w:rsidRDefault="004F5DC7">
            <w:pPr>
              <w:pStyle w:val="Default"/>
              <w:jc w:val="center"/>
              <w:rPr>
                <w:sz w:val="22"/>
                <w:szCs w:val="22"/>
              </w:rPr>
            </w:pPr>
            <w:r>
              <w:rPr>
                <w:sz w:val="22"/>
                <w:szCs w:val="22"/>
              </w:rPr>
              <w:t>-</w:t>
            </w:r>
          </w:p>
        </w:tc>
      </w:tr>
      <w:tr w:rsidR="00C21A9B" w14:paraId="5EC41AD4" w14:textId="77777777">
        <w:tc>
          <w:tcPr>
            <w:tcW w:w="596" w:type="dxa"/>
            <w:vMerge w:val="restart"/>
            <w:vAlign w:val="center"/>
          </w:tcPr>
          <w:p w14:paraId="03E4A143" w14:textId="77777777" w:rsidR="00C21A9B" w:rsidRDefault="004F5DC7">
            <w:pPr>
              <w:pStyle w:val="Default"/>
              <w:jc w:val="center"/>
              <w:rPr>
                <w:sz w:val="22"/>
                <w:szCs w:val="22"/>
              </w:rPr>
            </w:pPr>
            <w:r>
              <w:rPr>
                <w:sz w:val="22"/>
                <w:szCs w:val="22"/>
              </w:rPr>
              <w:t>3</w:t>
            </w:r>
          </w:p>
        </w:tc>
        <w:tc>
          <w:tcPr>
            <w:tcW w:w="2833" w:type="dxa"/>
            <w:vMerge w:val="restart"/>
            <w:vAlign w:val="center"/>
          </w:tcPr>
          <w:p w14:paraId="750B31E5" w14:textId="77777777" w:rsidR="00C21A9B" w:rsidRDefault="004F5DC7">
            <w:pPr>
              <w:pStyle w:val="Default"/>
              <w:rPr>
                <w:sz w:val="22"/>
                <w:szCs w:val="22"/>
              </w:rPr>
            </w:pPr>
            <w:r>
              <w:rPr>
                <w:sz w:val="22"/>
                <w:szCs w:val="22"/>
              </w:rPr>
              <w:t>Централизованное холодное водоснабжение, водоотведение</w:t>
            </w:r>
          </w:p>
        </w:tc>
        <w:tc>
          <w:tcPr>
            <w:tcW w:w="2695" w:type="dxa"/>
          </w:tcPr>
          <w:p w14:paraId="498624FD" w14:textId="77777777" w:rsidR="00C21A9B" w:rsidRDefault="004F5DC7">
            <w:pPr>
              <w:pStyle w:val="Default"/>
              <w:rPr>
                <w:sz w:val="22"/>
                <w:szCs w:val="22"/>
              </w:rPr>
            </w:pPr>
            <w:r>
              <w:rPr>
                <w:sz w:val="22"/>
                <w:szCs w:val="22"/>
              </w:rPr>
              <w:t>Ванна длиной 1650-1700мм с душем, раковина, мойка кухонная, унитаз</w:t>
            </w:r>
          </w:p>
        </w:tc>
        <w:tc>
          <w:tcPr>
            <w:tcW w:w="1276" w:type="dxa"/>
            <w:vAlign w:val="center"/>
          </w:tcPr>
          <w:p w14:paraId="3A45CF0F" w14:textId="77777777" w:rsidR="00C21A9B" w:rsidRDefault="004F5DC7">
            <w:pPr>
              <w:pStyle w:val="Default"/>
              <w:jc w:val="center"/>
              <w:rPr>
                <w:sz w:val="22"/>
                <w:szCs w:val="22"/>
              </w:rPr>
            </w:pPr>
            <w:r>
              <w:rPr>
                <w:sz w:val="22"/>
                <w:szCs w:val="22"/>
              </w:rPr>
              <w:t>4,88</w:t>
            </w:r>
          </w:p>
        </w:tc>
        <w:tc>
          <w:tcPr>
            <w:tcW w:w="1132" w:type="dxa"/>
            <w:vAlign w:val="center"/>
          </w:tcPr>
          <w:p w14:paraId="2325416D" w14:textId="77777777" w:rsidR="00C21A9B" w:rsidRDefault="004F5DC7">
            <w:pPr>
              <w:pStyle w:val="Default"/>
              <w:jc w:val="center"/>
              <w:rPr>
                <w:sz w:val="22"/>
                <w:szCs w:val="22"/>
              </w:rPr>
            </w:pPr>
            <w:r>
              <w:rPr>
                <w:sz w:val="22"/>
                <w:szCs w:val="22"/>
              </w:rPr>
              <w:t>-</w:t>
            </w:r>
          </w:p>
        </w:tc>
        <w:tc>
          <w:tcPr>
            <w:tcW w:w="1560" w:type="dxa"/>
            <w:vAlign w:val="center"/>
          </w:tcPr>
          <w:p w14:paraId="674BB74E" w14:textId="77777777" w:rsidR="00C21A9B" w:rsidRDefault="004F5DC7">
            <w:pPr>
              <w:pStyle w:val="Default"/>
              <w:jc w:val="center"/>
              <w:rPr>
                <w:sz w:val="22"/>
                <w:szCs w:val="22"/>
              </w:rPr>
            </w:pPr>
            <w:r>
              <w:rPr>
                <w:sz w:val="22"/>
                <w:szCs w:val="22"/>
              </w:rPr>
              <w:t>4,88</w:t>
            </w:r>
          </w:p>
        </w:tc>
      </w:tr>
      <w:tr w:rsidR="00C21A9B" w14:paraId="25CFB3E0" w14:textId="77777777">
        <w:tc>
          <w:tcPr>
            <w:tcW w:w="596" w:type="dxa"/>
            <w:vMerge/>
          </w:tcPr>
          <w:p w14:paraId="24461BA5" w14:textId="77777777" w:rsidR="00C21A9B" w:rsidRDefault="00C21A9B">
            <w:pPr>
              <w:pStyle w:val="Default"/>
              <w:rPr>
                <w:sz w:val="22"/>
                <w:szCs w:val="22"/>
              </w:rPr>
            </w:pPr>
          </w:p>
        </w:tc>
        <w:tc>
          <w:tcPr>
            <w:tcW w:w="2833" w:type="dxa"/>
            <w:vMerge/>
          </w:tcPr>
          <w:p w14:paraId="309F609C" w14:textId="77777777" w:rsidR="00C21A9B" w:rsidRDefault="00C21A9B">
            <w:pPr>
              <w:pStyle w:val="Default"/>
              <w:rPr>
                <w:sz w:val="22"/>
                <w:szCs w:val="22"/>
              </w:rPr>
            </w:pPr>
          </w:p>
        </w:tc>
        <w:tc>
          <w:tcPr>
            <w:tcW w:w="2695" w:type="dxa"/>
          </w:tcPr>
          <w:p w14:paraId="6D4A0813" w14:textId="77777777" w:rsidR="00C21A9B" w:rsidRDefault="004F5DC7">
            <w:pPr>
              <w:pStyle w:val="Default"/>
              <w:rPr>
                <w:sz w:val="22"/>
                <w:szCs w:val="22"/>
              </w:rPr>
            </w:pPr>
            <w:r>
              <w:rPr>
                <w:sz w:val="22"/>
                <w:szCs w:val="22"/>
              </w:rPr>
              <w:t>Ванна длиной 1500-1550мм с душем, раковина, мойка кухонная, унитаз</w:t>
            </w:r>
          </w:p>
        </w:tc>
        <w:tc>
          <w:tcPr>
            <w:tcW w:w="1276" w:type="dxa"/>
            <w:vAlign w:val="center"/>
          </w:tcPr>
          <w:p w14:paraId="4C24C513" w14:textId="77777777" w:rsidR="00C21A9B" w:rsidRDefault="004F5DC7">
            <w:pPr>
              <w:pStyle w:val="Default"/>
              <w:jc w:val="center"/>
              <w:rPr>
                <w:sz w:val="22"/>
                <w:szCs w:val="22"/>
              </w:rPr>
            </w:pPr>
            <w:r>
              <w:rPr>
                <w:sz w:val="22"/>
                <w:szCs w:val="22"/>
              </w:rPr>
              <w:t>4,66</w:t>
            </w:r>
          </w:p>
        </w:tc>
        <w:tc>
          <w:tcPr>
            <w:tcW w:w="1132" w:type="dxa"/>
            <w:vAlign w:val="center"/>
          </w:tcPr>
          <w:p w14:paraId="39A953A0" w14:textId="77777777" w:rsidR="00C21A9B" w:rsidRDefault="004F5DC7">
            <w:pPr>
              <w:pStyle w:val="Default"/>
              <w:jc w:val="center"/>
              <w:rPr>
                <w:sz w:val="22"/>
                <w:szCs w:val="22"/>
              </w:rPr>
            </w:pPr>
            <w:r>
              <w:rPr>
                <w:sz w:val="22"/>
                <w:szCs w:val="22"/>
              </w:rPr>
              <w:t>-</w:t>
            </w:r>
          </w:p>
        </w:tc>
        <w:tc>
          <w:tcPr>
            <w:tcW w:w="1560" w:type="dxa"/>
            <w:vAlign w:val="center"/>
          </w:tcPr>
          <w:p w14:paraId="2FFA0648" w14:textId="77777777" w:rsidR="00C21A9B" w:rsidRDefault="004F5DC7">
            <w:pPr>
              <w:pStyle w:val="Default"/>
              <w:jc w:val="center"/>
              <w:rPr>
                <w:sz w:val="22"/>
                <w:szCs w:val="22"/>
              </w:rPr>
            </w:pPr>
            <w:r>
              <w:rPr>
                <w:sz w:val="22"/>
                <w:szCs w:val="22"/>
              </w:rPr>
              <w:t>4,66</w:t>
            </w:r>
          </w:p>
        </w:tc>
      </w:tr>
      <w:tr w:rsidR="00C21A9B" w14:paraId="14452DA5" w14:textId="77777777">
        <w:tc>
          <w:tcPr>
            <w:tcW w:w="596" w:type="dxa"/>
            <w:vMerge/>
          </w:tcPr>
          <w:p w14:paraId="2C34694D" w14:textId="77777777" w:rsidR="00C21A9B" w:rsidRDefault="00C21A9B">
            <w:pPr>
              <w:pStyle w:val="Default"/>
              <w:rPr>
                <w:sz w:val="22"/>
                <w:szCs w:val="22"/>
              </w:rPr>
            </w:pPr>
          </w:p>
        </w:tc>
        <w:tc>
          <w:tcPr>
            <w:tcW w:w="2833" w:type="dxa"/>
            <w:vMerge/>
          </w:tcPr>
          <w:p w14:paraId="71B8690A" w14:textId="77777777" w:rsidR="00C21A9B" w:rsidRDefault="00C21A9B">
            <w:pPr>
              <w:pStyle w:val="Default"/>
              <w:rPr>
                <w:sz w:val="22"/>
                <w:szCs w:val="22"/>
              </w:rPr>
            </w:pPr>
          </w:p>
        </w:tc>
        <w:tc>
          <w:tcPr>
            <w:tcW w:w="2695" w:type="dxa"/>
          </w:tcPr>
          <w:p w14:paraId="4AA29C11" w14:textId="77777777" w:rsidR="00C21A9B" w:rsidRDefault="004F5DC7">
            <w:pPr>
              <w:pStyle w:val="Default"/>
              <w:rPr>
                <w:sz w:val="22"/>
                <w:szCs w:val="22"/>
              </w:rPr>
            </w:pPr>
            <w:r>
              <w:rPr>
                <w:sz w:val="22"/>
                <w:szCs w:val="22"/>
              </w:rPr>
              <w:t>Ванна длиной 1200мм с душем, раковина, мойка кухонная, унитаз</w:t>
            </w:r>
          </w:p>
        </w:tc>
        <w:tc>
          <w:tcPr>
            <w:tcW w:w="1276" w:type="dxa"/>
            <w:vAlign w:val="center"/>
          </w:tcPr>
          <w:p w14:paraId="5B4A26B2" w14:textId="77777777" w:rsidR="00C21A9B" w:rsidRDefault="004F5DC7">
            <w:pPr>
              <w:pStyle w:val="Default"/>
              <w:jc w:val="center"/>
              <w:rPr>
                <w:sz w:val="22"/>
                <w:szCs w:val="22"/>
              </w:rPr>
            </w:pPr>
            <w:r>
              <w:rPr>
                <w:sz w:val="22"/>
                <w:szCs w:val="22"/>
              </w:rPr>
              <w:t>4,46</w:t>
            </w:r>
          </w:p>
        </w:tc>
        <w:tc>
          <w:tcPr>
            <w:tcW w:w="1132" w:type="dxa"/>
            <w:vAlign w:val="center"/>
          </w:tcPr>
          <w:p w14:paraId="46BB516E" w14:textId="77777777" w:rsidR="00C21A9B" w:rsidRDefault="004F5DC7">
            <w:pPr>
              <w:pStyle w:val="Default"/>
              <w:jc w:val="center"/>
              <w:rPr>
                <w:sz w:val="22"/>
                <w:szCs w:val="22"/>
              </w:rPr>
            </w:pPr>
            <w:r>
              <w:rPr>
                <w:sz w:val="22"/>
                <w:szCs w:val="22"/>
              </w:rPr>
              <w:t>-</w:t>
            </w:r>
          </w:p>
        </w:tc>
        <w:tc>
          <w:tcPr>
            <w:tcW w:w="1560" w:type="dxa"/>
            <w:vAlign w:val="center"/>
          </w:tcPr>
          <w:p w14:paraId="1B2FCFD7" w14:textId="77777777" w:rsidR="00C21A9B" w:rsidRDefault="004F5DC7">
            <w:pPr>
              <w:pStyle w:val="Default"/>
              <w:jc w:val="center"/>
              <w:rPr>
                <w:sz w:val="22"/>
                <w:szCs w:val="22"/>
              </w:rPr>
            </w:pPr>
            <w:r>
              <w:rPr>
                <w:sz w:val="22"/>
                <w:szCs w:val="22"/>
              </w:rPr>
              <w:t>4,46</w:t>
            </w:r>
          </w:p>
        </w:tc>
      </w:tr>
      <w:tr w:rsidR="00C21A9B" w14:paraId="724CE877" w14:textId="77777777">
        <w:tc>
          <w:tcPr>
            <w:tcW w:w="596" w:type="dxa"/>
            <w:vMerge/>
          </w:tcPr>
          <w:p w14:paraId="3CF4D1CF" w14:textId="77777777" w:rsidR="00C21A9B" w:rsidRDefault="00C21A9B">
            <w:pPr>
              <w:pStyle w:val="Default"/>
              <w:rPr>
                <w:sz w:val="22"/>
                <w:szCs w:val="22"/>
              </w:rPr>
            </w:pPr>
          </w:p>
        </w:tc>
        <w:tc>
          <w:tcPr>
            <w:tcW w:w="2833" w:type="dxa"/>
            <w:vMerge/>
          </w:tcPr>
          <w:p w14:paraId="1721B4E3" w14:textId="77777777" w:rsidR="00C21A9B" w:rsidRDefault="00C21A9B">
            <w:pPr>
              <w:pStyle w:val="Default"/>
              <w:rPr>
                <w:sz w:val="22"/>
                <w:szCs w:val="22"/>
              </w:rPr>
            </w:pPr>
          </w:p>
        </w:tc>
        <w:tc>
          <w:tcPr>
            <w:tcW w:w="2695" w:type="dxa"/>
          </w:tcPr>
          <w:p w14:paraId="03253545" w14:textId="77777777" w:rsidR="00C21A9B" w:rsidRDefault="004F5DC7">
            <w:pPr>
              <w:pStyle w:val="Default"/>
              <w:rPr>
                <w:sz w:val="22"/>
                <w:szCs w:val="22"/>
              </w:rPr>
            </w:pPr>
            <w:r>
              <w:rPr>
                <w:sz w:val="22"/>
                <w:szCs w:val="22"/>
              </w:rPr>
              <w:t>Душ, раковина, мойка кухонная, унитаз</w:t>
            </w:r>
          </w:p>
        </w:tc>
        <w:tc>
          <w:tcPr>
            <w:tcW w:w="1276" w:type="dxa"/>
            <w:vAlign w:val="center"/>
          </w:tcPr>
          <w:p w14:paraId="45795283" w14:textId="77777777" w:rsidR="00C21A9B" w:rsidRDefault="004F5DC7">
            <w:pPr>
              <w:pStyle w:val="Default"/>
              <w:jc w:val="center"/>
              <w:rPr>
                <w:sz w:val="22"/>
                <w:szCs w:val="22"/>
              </w:rPr>
            </w:pPr>
            <w:r>
              <w:rPr>
                <w:sz w:val="22"/>
                <w:szCs w:val="22"/>
              </w:rPr>
              <w:t>3,21</w:t>
            </w:r>
          </w:p>
        </w:tc>
        <w:tc>
          <w:tcPr>
            <w:tcW w:w="1132" w:type="dxa"/>
            <w:vAlign w:val="center"/>
          </w:tcPr>
          <w:p w14:paraId="5A5F3924" w14:textId="77777777" w:rsidR="00C21A9B" w:rsidRDefault="004F5DC7">
            <w:pPr>
              <w:pStyle w:val="Default"/>
              <w:jc w:val="center"/>
              <w:rPr>
                <w:sz w:val="22"/>
                <w:szCs w:val="22"/>
              </w:rPr>
            </w:pPr>
            <w:r>
              <w:rPr>
                <w:sz w:val="22"/>
                <w:szCs w:val="22"/>
              </w:rPr>
              <w:t>-</w:t>
            </w:r>
          </w:p>
        </w:tc>
        <w:tc>
          <w:tcPr>
            <w:tcW w:w="1560" w:type="dxa"/>
            <w:vAlign w:val="center"/>
          </w:tcPr>
          <w:p w14:paraId="12200AD9" w14:textId="77777777" w:rsidR="00C21A9B" w:rsidRDefault="004F5DC7">
            <w:pPr>
              <w:pStyle w:val="Default"/>
              <w:jc w:val="center"/>
              <w:rPr>
                <w:sz w:val="22"/>
                <w:szCs w:val="22"/>
              </w:rPr>
            </w:pPr>
            <w:r>
              <w:rPr>
                <w:sz w:val="22"/>
                <w:szCs w:val="22"/>
              </w:rPr>
              <w:t>3,21</w:t>
            </w:r>
          </w:p>
        </w:tc>
      </w:tr>
      <w:tr w:rsidR="00C21A9B" w14:paraId="73156442" w14:textId="77777777">
        <w:tc>
          <w:tcPr>
            <w:tcW w:w="596" w:type="dxa"/>
            <w:vMerge/>
          </w:tcPr>
          <w:p w14:paraId="0B7F21EF" w14:textId="77777777" w:rsidR="00C21A9B" w:rsidRDefault="00C21A9B">
            <w:pPr>
              <w:pStyle w:val="Default"/>
              <w:rPr>
                <w:sz w:val="22"/>
                <w:szCs w:val="22"/>
              </w:rPr>
            </w:pPr>
          </w:p>
        </w:tc>
        <w:tc>
          <w:tcPr>
            <w:tcW w:w="2833" w:type="dxa"/>
            <w:vMerge/>
          </w:tcPr>
          <w:p w14:paraId="27457550" w14:textId="77777777" w:rsidR="00C21A9B" w:rsidRDefault="00C21A9B">
            <w:pPr>
              <w:pStyle w:val="Default"/>
              <w:rPr>
                <w:sz w:val="22"/>
                <w:szCs w:val="22"/>
              </w:rPr>
            </w:pPr>
          </w:p>
        </w:tc>
        <w:tc>
          <w:tcPr>
            <w:tcW w:w="2695" w:type="dxa"/>
          </w:tcPr>
          <w:p w14:paraId="2EB24D57" w14:textId="77777777" w:rsidR="00C21A9B" w:rsidRDefault="004F5DC7">
            <w:pPr>
              <w:pStyle w:val="Default"/>
              <w:rPr>
                <w:sz w:val="22"/>
                <w:szCs w:val="22"/>
              </w:rPr>
            </w:pPr>
            <w:r>
              <w:rPr>
                <w:sz w:val="22"/>
                <w:szCs w:val="22"/>
              </w:rPr>
              <w:t>Раковина, мойка кухонная, унитаз</w:t>
            </w:r>
          </w:p>
        </w:tc>
        <w:tc>
          <w:tcPr>
            <w:tcW w:w="1276" w:type="dxa"/>
            <w:vAlign w:val="center"/>
          </w:tcPr>
          <w:p w14:paraId="094DBCD4" w14:textId="77777777" w:rsidR="00C21A9B" w:rsidRDefault="004F5DC7">
            <w:pPr>
              <w:pStyle w:val="Default"/>
              <w:jc w:val="center"/>
              <w:rPr>
                <w:sz w:val="22"/>
                <w:szCs w:val="22"/>
              </w:rPr>
            </w:pPr>
            <w:r>
              <w:rPr>
                <w:sz w:val="22"/>
                <w:szCs w:val="22"/>
              </w:rPr>
              <w:t>2,34</w:t>
            </w:r>
          </w:p>
        </w:tc>
        <w:tc>
          <w:tcPr>
            <w:tcW w:w="1132" w:type="dxa"/>
            <w:vAlign w:val="center"/>
          </w:tcPr>
          <w:p w14:paraId="0651C9AA" w14:textId="77777777" w:rsidR="00C21A9B" w:rsidRDefault="004F5DC7">
            <w:pPr>
              <w:pStyle w:val="Default"/>
              <w:jc w:val="center"/>
              <w:rPr>
                <w:sz w:val="22"/>
                <w:szCs w:val="22"/>
              </w:rPr>
            </w:pPr>
            <w:r>
              <w:rPr>
                <w:sz w:val="22"/>
                <w:szCs w:val="22"/>
              </w:rPr>
              <w:t>-</w:t>
            </w:r>
          </w:p>
        </w:tc>
        <w:tc>
          <w:tcPr>
            <w:tcW w:w="1560" w:type="dxa"/>
            <w:vAlign w:val="center"/>
          </w:tcPr>
          <w:p w14:paraId="0AB23E86" w14:textId="77777777" w:rsidR="00C21A9B" w:rsidRDefault="004F5DC7">
            <w:pPr>
              <w:pStyle w:val="Default"/>
              <w:jc w:val="center"/>
              <w:rPr>
                <w:sz w:val="22"/>
                <w:szCs w:val="22"/>
              </w:rPr>
            </w:pPr>
            <w:r>
              <w:rPr>
                <w:sz w:val="22"/>
                <w:szCs w:val="22"/>
              </w:rPr>
              <w:t>2,34</w:t>
            </w:r>
          </w:p>
        </w:tc>
      </w:tr>
      <w:tr w:rsidR="00C21A9B" w14:paraId="214475E9" w14:textId="77777777">
        <w:tc>
          <w:tcPr>
            <w:tcW w:w="596" w:type="dxa"/>
            <w:vMerge/>
          </w:tcPr>
          <w:p w14:paraId="16B4200E" w14:textId="77777777" w:rsidR="00C21A9B" w:rsidRDefault="00C21A9B">
            <w:pPr>
              <w:pStyle w:val="Default"/>
              <w:rPr>
                <w:sz w:val="22"/>
                <w:szCs w:val="22"/>
              </w:rPr>
            </w:pPr>
          </w:p>
        </w:tc>
        <w:tc>
          <w:tcPr>
            <w:tcW w:w="2833" w:type="dxa"/>
            <w:vMerge/>
          </w:tcPr>
          <w:p w14:paraId="173E781A" w14:textId="77777777" w:rsidR="00C21A9B" w:rsidRDefault="00C21A9B">
            <w:pPr>
              <w:pStyle w:val="Default"/>
              <w:rPr>
                <w:sz w:val="22"/>
                <w:szCs w:val="22"/>
              </w:rPr>
            </w:pPr>
          </w:p>
        </w:tc>
        <w:tc>
          <w:tcPr>
            <w:tcW w:w="2695" w:type="dxa"/>
          </w:tcPr>
          <w:p w14:paraId="52924E11" w14:textId="77777777" w:rsidR="00C21A9B" w:rsidRDefault="004F5DC7">
            <w:pPr>
              <w:pStyle w:val="Default"/>
              <w:rPr>
                <w:sz w:val="22"/>
                <w:szCs w:val="22"/>
              </w:rPr>
            </w:pPr>
            <w:r>
              <w:rPr>
                <w:sz w:val="22"/>
                <w:szCs w:val="22"/>
              </w:rPr>
              <w:t>Раковина, мойка кухонная</w:t>
            </w:r>
          </w:p>
        </w:tc>
        <w:tc>
          <w:tcPr>
            <w:tcW w:w="1276" w:type="dxa"/>
            <w:vAlign w:val="center"/>
          </w:tcPr>
          <w:p w14:paraId="51C9CD19" w14:textId="77777777" w:rsidR="00C21A9B" w:rsidRDefault="004F5DC7">
            <w:pPr>
              <w:pStyle w:val="Default"/>
              <w:jc w:val="center"/>
              <w:rPr>
                <w:sz w:val="22"/>
                <w:szCs w:val="22"/>
              </w:rPr>
            </w:pPr>
            <w:r>
              <w:rPr>
                <w:sz w:val="22"/>
                <w:szCs w:val="22"/>
              </w:rPr>
              <w:t>1,42</w:t>
            </w:r>
          </w:p>
        </w:tc>
        <w:tc>
          <w:tcPr>
            <w:tcW w:w="1132" w:type="dxa"/>
            <w:vAlign w:val="center"/>
          </w:tcPr>
          <w:p w14:paraId="45CE19A3" w14:textId="77777777" w:rsidR="00C21A9B" w:rsidRDefault="004F5DC7">
            <w:pPr>
              <w:pStyle w:val="Default"/>
              <w:jc w:val="center"/>
              <w:rPr>
                <w:sz w:val="22"/>
                <w:szCs w:val="22"/>
              </w:rPr>
            </w:pPr>
            <w:r>
              <w:rPr>
                <w:sz w:val="22"/>
                <w:szCs w:val="22"/>
              </w:rPr>
              <w:t>-</w:t>
            </w:r>
          </w:p>
        </w:tc>
        <w:tc>
          <w:tcPr>
            <w:tcW w:w="1560" w:type="dxa"/>
            <w:vAlign w:val="center"/>
          </w:tcPr>
          <w:p w14:paraId="0EBA6F17" w14:textId="77777777" w:rsidR="00C21A9B" w:rsidRDefault="004F5DC7">
            <w:pPr>
              <w:pStyle w:val="Default"/>
              <w:jc w:val="center"/>
              <w:rPr>
                <w:sz w:val="22"/>
                <w:szCs w:val="22"/>
              </w:rPr>
            </w:pPr>
            <w:r>
              <w:rPr>
                <w:sz w:val="22"/>
                <w:szCs w:val="22"/>
              </w:rPr>
              <w:t>1,42</w:t>
            </w:r>
          </w:p>
        </w:tc>
      </w:tr>
      <w:tr w:rsidR="00C21A9B" w14:paraId="36F47844" w14:textId="77777777">
        <w:tc>
          <w:tcPr>
            <w:tcW w:w="596" w:type="dxa"/>
            <w:vMerge w:val="restart"/>
            <w:vAlign w:val="center"/>
          </w:tcPr>
          <w:p w14:paraId="5A6C3A18" w14:textId="77777777" w:rsidR="00C21A9B" w:rsidRDefault="004F5DC7">
            <w:pPr>
              <w:pStyle w:val="Default"/>
              <w:jc w:val="center"/>
              <w:rPr>
                <w:sz w:val="22"/>
                <w:szCs w:val="22"/>
              </w:rPr>
            </w:pPr>
            <w:r>
              <w:rPr>
                <w:sz w:val="22"/>
                <w:szCs w:val="22"/>
              </w:rPr>
              <w:t>3.1</w:t>
            </w:r>
          </w:p>
        </w:tc>
        <w:tc>
          <w:tcPr>
            <w:tcW w:w="2833" w:type="dxa"/>
            <w:vMerge w:val="restart"/>
          </w:tcPr>
          <w:p w14:paraId="04FD8B61" w14:textId="77777777" w:rsidR="00C21A9B" w:rsidRDefault="004F5DC7">
            <w:pPr>
              <w:pStyle w:val="Default"/>
              <w:rPr>
                <w:sz w:val="22"/>
                <w:szCs w:val="22"/>
              </w:rPr>
            </w:pPr>
            <w:r>
              <w:rPr>
                <w:sz w:val="22"/>
                <w:szCs w:val="22"/>
              </w:rPr>
              <w:t>Централизованное холодное</w:t>
            </w:r>
          </w:p>
          <w:p w14:paraId="0DD8C7DB" w14:textId="77777777" w:rsidR="00C21A9B" w:rsidRDefault="004F5DC7">
            <w:pPr>
              <w:pStyle w:val="Default"/>
              <w:rPr>
                <w:sz w:val="22"/>
                <w:szCs w:val="22"/>
              </w:rPr>
            </w:pPr>
            <w:r>
              <w:rPr>
                <w:sz w:val="22"/>
                <w:szCs w:val="22"/>
              </w:rPr>
              <w:t>водоснабжение, водоотведение с водонагревателями</w:t>
            </w:r>
          </w:p>
        </w:tc>
        <w:tc>
          <w:tcPr>
            <w:tcW w:w="2695" w:type="dxa"/>
          </w:tcPr>
          <w:p w14:paraId="5077D833" w14:textId="77777777" w:rsidR="00C21A9B" w:rsidRDefault="004F5DC7">
            <w:pPr>
              <w:pStyle w:val="Default"/>
              <w:rPr>
                <w:sz w:val="22"/>
                <w:szCs w:val="22"/>
              </w:rPr>
            </w:pPr>
            <w:r>
              <w:rPr>
                <w:sz w:val="22"/>
                <w:szCs w:val="22"/>
              </w:rPr>
              <w:t>Мойка кухонная</w:t>
            </w:r>
          </w:p>
        </w:tc>
        <w:tc>
          <w:tcPr>
            <w:tcW w:w="1276" w:type="dxa"/>
            <w:vAlign w:val="center"/>
          </w:tcPr>
          <w:p w14:paraId="20AE0CD9" w14:textId="77777777" w:rsidR="00C21A9B" w:rsidRDefault="004F5DC7">
            <w:pPr>
              <w:pStyle w:val="Default"/>
              <w:jc w:val="center"/>
              <w:rPr>
                <w:sz w:val="22"/>
                <w:szCs w:val="22"/>
              </w:rPr>
            </w:pPr>
            <w:r>
              <w:rPr>
                <w:sz w:val="22"/>
                <w:szCs w:val="22"/>
              </w:rPr>
              <w:t>1,01</w:t>
            </w:r>
          </w:p>
        </w:tc>
        <w:tc>
          <w:tcPr>
            <w:tcW w:w="1132" w:type="dxa"/>
            <w:vAlign w:val="center"/>
          </w:tcPr>
          <w:p w14:paraId="502F9F06" w14:textId="77777777" w:rsidR="00C21A9B" w:rsidRDefault="004F5DC7">
            <w:pPr>
              <w:pStyle w:val="Default"/>
              <w:jc w:val="center"/>
              <w:rPr>
                <w:sz w:val="22"/>
                <w:szCs w:val="22"/>
              </w:rPr>
            </w:pPr>
            <w:r>
              <w:rPr>
                <w:sz w:val="22"/>
                <w:szCs w:val="22"/>
              </w:rPr>
              <w:t>-</w:t>
            </w:r>
          </w:p>
        </w:tc>
        <w:tc>
          <w:tcPr>
            <w:tcW w:w="1560" w:type="dxa"/>
            <w:vAlign w:val="center"/>
          </w:tcPr>
          <w:p w14:paraId="4DF479E0" w14:textId="77777777" w:rsidR="00C21A9B" w:rsidRDefault="004F5DC7">
            <w:pPr>
              <w:pStyle w:val="Default"/>
              <w:jc w:val="center"/>
              <w:rPr>
                <w:sz w:val="22"/>
                <w:szCs w:val="22"/>
              </w:rPr>
            </w:pPr>
            <w:r>
              <w:rPr>
                <w:sz w:val="22"/>
                <w:szCs w:val="22"/>
              </w:rPr>
              <w:t>1,01</w:t>
            </w:r>
          </w:p>
        </w:tc>
      </w:tr>
      <w:tr w:rsidR="00C21A9B" w14:paraId="4ED4DF3C" w14:textId="77777777">
        <w:tc>
          <w:tcPr>
            <w:tcW w:w="596" w:type="dxa"/>
            <w:vMerge/>
          </w:tcPr>
          <w:p w14:paraId="5BB6A623" w14:textId="77777777" w:rsidR="00C21A9B" w:rsidRDefault="00C21A9B">
            <w:pPr>
              <w:pStyle w:val="Default"/>
              <w:rPr>
                <w:sz w:val="22"/>
                <w:szCs w:val="22"/>
              </w:rPr>
            </w:pPr>
          </w:p>
        </w:tc>
        <w:tc>
          <w:tcPr>
            <w:tcW w:w="2833" w:type="dxa"/>
            <w:vMerge/>
          </w:tcPr>
          <w:p w14:paraId="091079F7" w14:textId="77777777" w:rsidR="00C21A9B" w:rsidRDefault="00C21A9B">
            <w:pPr>
              <w:pStyle w:val="Default"/>
              <w:rPr>
                <w:sz w:val="22"/>
                <w:szCs w:val="22"/>
              </w:rPr>
            </w:pPr>
          </w:p>
        </w:tc>
        <w:tc>
          <w:tcPr>
            <w:tcW w:w="2695" w:type="dxa"/>
          </w:tcPr>
          <w:p w14:paraId="5823A5C3" w14:textId="77777777" w:rsidR="00C21A9B" w:rsidRDefault="004F5DC7">
            <w:pPr>
              <w:pStyle w:val="Default"/>
              <w:rPr>
                <w:sz w:val="22"/>
                <w:szCs w:val="22"/>
              </w:rPr>
            </w:pPr>
            <w:r>
              <w:rPr>
                <w:sz w:val="22"/>
                <w:szCs w:val="22"/>
              </w:rPr>
              <w:t>Мойка кухонная, унитаз</w:t>
            </w:r>
          </w:p>
        </w:tc>
        <w:tc>
          <w:tcPr>
            <w:tcW w:w="1276" w:type="dxa"/>
            <w:vAlign w:val="center"/>
          </w:tcPr>
          <w:p w14:paraId="6A9B0A0C" w14:textId="77777777" w:rsidR="00C21A9B" w:rsidRDefault="004F5DC7">
            <w:pPr>
              <w:pStyle w:val="Default"/>
              <w:jc w:val="center"/>
              <w:rPr>
                <w:sz w:val="22"/>
                <w:szCs w:val="22"/>
              </w:rPr>
            </w:pPr>
            <w:r>
              <w:rPr>
                <w:sz w:val="22"/>
                <w:szCs w:val="22"/>
              </w:rPr>
              <w:t>1,72</w:t>
            </w:r>
          </w:p>
        </w:tc>
        <w:tc>
          <w:tcPr>
            <w:tcW w:w="1132" w:type="dxa"/>
            <w:vAlign w:val="center"/>
          </w:tcPr>
          <w:p w14:paraId="58DD50E4" w14:textId="77777777" w:rsidR="00C21A9B" w:rsidRDefault="004F5DC7">
            <w:pPr>
              <w:pStyle w:val="Default"/>
              <w:jc w:val="center"/>
              <w:rPr>
                <w:sz w:val="22"/>
                <w:szCs w:val="22"/>
              </w:rPr>
            </w:pPr>
            <w:r>
              <w:rPr>
                <w:sz w:val="22"/>
                <w:szCs w:val="22"/>
              </w:rPr>
              <w:t>-</w:t>
            </w:r>
          </w:p>
        </w:tc>
        <w:tc>
          <w:tcPr>
            <w:tcW w:w="1560" w:type="dxa"/>
            <w:vAlign w:val="center"/>
          </w:tcPr>
          <w:p w14:paraId="3D750F33" w14:textId="77777777" w:rsidR="00C21A9B" w:rsidRDefault="004F5DC7">
            <w:pPr>
              <w:pStyle w:val="Default"/>
              <w:jc w:val="center"/>
              <w:rPr>
                <w:sz w:val="22"/>
                <w:szCs w:val="22"/>
              </w:rPr>
            </w:pPr>
            <w:r>
              <w:rPr>
                <w:sz w:val="22"/>
                <w:szCs w:val="22"/>
              </w:rPr>
              <w:t>1,72</w:t>
            </w:r>
          </w:p>
        </w:tc>
      </w:tr>
      <w:tr w:rsidR="00C21A9B" w14:paraId="3E58EE9E" w14:textId="77777777">
        <w:tc>
          <w:tcPr>
            <w:tcW w:w="596" w:type="dxa"/>
            <w:vMerge/>
          </w:tcPr>
          <w:p w14:paraId="5784D41E" w14:textId="77777777" w:rsidR="00C21A9B" w:rsidRDefault="00C21A9B">
            <w:pPr>
              <w:pStyle w:val="Default"/>
              <w:rPr>
                <w:sz w:val="22"/>
                <w:szCs w:val="22"/>
              </w:rPr>
            </w:pPr>
          </w:p>
        </w:tc>
        <w:tc>
          <w:tcPr>
            <w:tcW w:w="2833" w:type="dxa"/>
            <w:vMerge/>
          </w:tcPr>
          <w:p w14:paraId="1DCA5C24" w14:textId="77777777" w:rsidR="00C21A9B" w:rsidRDefault="00C21A9B">
            <w:pPr>
              <w:pStyle w:val="Default"/>
              <w:rPr>
                <w:sz w:val="22"/>
                <w:szCs w:val="22"/>
              </w:rPr>
            </w:pPr>
          </w:p>
        </w:tc>
        <w:tc>
          <w:tcPr>
            <w:tcW w:w="2695" w:type="dxa"/>
          </w:tcPr>
          <w:p w14:paraId="773D915D" w14:textId="77777777" w:rsidR="00C21A9B" w:rsidRDefault="004F5DC7">
            <w:pPr>
              <w:pStyle w:val="Default"/>
              <w:rPr>
                <w:sz w:val="22"/>
                <w:szCs w:val="22"/>
              </w:rPr>
            </w:pPr>
            <w:r>
              <w:rPr>
                <w:sz w:val="22"/>
                <w:szCs w:val="22"/>
              </w:rPr>
              <w:t>Раковина</w:t>
            </w:r>
          </w:p>
        </w:tc>
        <w:tc>
          <w:tcPr>
            <w:tcW w:w="1276" w:type="dxa"/>
            <w:vAlign w:val="center"/>
          </w:tcPr>
          <w:p w14:paraId="0FFE9725" w14:textId="77777777" w:rsidR="00C21A9B" w:rsidRDefault="004F5DC7">
            <w:pPr>
              <w:pStyle w:val="Default"/>
              <w:jc w:val="center"/>
              <w:rPr>
                <w:sz w:val="22"/>
                <w:szCs w:val="22"/>
              </w:rPr>
            </w:pPr>
            <w:r>
              <w:rPr>
                <w:sz w:val="22"/>
                <w:szCs w:val="22"/>
              </w:rPr>
              <w:t>2,39</w:t>
            </w:r>
          </w:p>
        </w:tc>
        <w:tc>
          <w:tcPr>
            <w:tcW w:w="1132" w:type="dxa"/>
            <w:vAlign w:val="center"/>
          </w:tcPr>
          <w:p w14:paraId="34F931BF" w14:textId="77777777" w:rsidR="00C21A9B" w:rsidRDefault="004F5DC7">
            <w:pPr>
              <w:pStyle w:val="Default"/>
              <w:jc w:val="center"/>
              <w:rPr>
                <w:sz w:val="22"/>
                <w:szCs w:val="22"/>
              </w:rPr>
            </w:pPr>
            <w:r>
              <w:rPr>
                <w:sz w:val="22"/>
                <w:szCs w:val="22"/>
              </w:rPr>
              <w:t>-</w:t>
            </w:r>
          </w:p>
        </w:tc>
        <w:tc>
          <w:tcPr>
            <w:tcW w:w="1560" w:type="dxa"/>
            <w:vAlign w:val="center"/>
          </w:tcPr>
          <w:p w14:paraId="56F634EB" w14:textId="77777777" w:rsidR="00C21A9B" w:rsidRDefault="004F5DC7">
            <w:pPr>
              <w:pStyle w:val="Default"/>
              <w:jc w:val="center"/>
              <w:rPr>
                <w:sz w:val="22"/>
                <w:szCs w:val="22"/>
              </w:rPr>
            </w:pPr>
            <w:r>
              <w:rPr>
                <w:sz w:val="22"/>
                <w:szCs w:val="22"/>
              </w:rPr>
              <w:t>2,39</w:t>
            </w:r>
          </w:p>
        </w:tc>
      </w:tr>
      <w:tr w:rsidR="00C21A9B" w14:paraId="65255AF8" w14:textId="77777777">
        <w:tc>
          <w:tcPr>
            <w:tcW w:w="596" w:type="dxa"/>
            <w:vMerge/>
          </w:tcPr>
          <w:p w14:paraId="74C6F5AB" w14:textId="77777777" w:rsidR="00C21A9B" w:rsidRDefault="00C21A9B">
            <w:pPr>
              <w:pStyle w:val="Default"/>
              <w:rPr>
                <w:sz w:val="22"/>
                <w:szCs w:val="22"/>
              </w:rPr>
            </w:pPr>
          </w:p>
        </w:tc>
        <w:tc>
          <w:tcPr>
            <w:tcW w:w="2833" w:type="dxa"/>
            <w:vMerge/>
          </w:tcPr>
          <w:p w14:paraId="0FCB8BE6" w14:textId="77777777" w:rsidR="00C21A9B" w:rsidRDefault="00C21A9B">
            <w:pPr>
              <w:pStyle w:val="Default"/>
              <w:rPr>
                <w:sz w:val="22"/>
                <w:szCs w:val="22"/>
              </w:rPr>
            </w:pPr>
          </w:p>
        </w:tc>
        <w:tc>
          <w:tcPr>
            <w:tcW w:w="2695" w:type="dxa"/>
          </w:tcPr>
          <w:p w14:paraId="0EC2A3E4" w14:textId="77777777" w:rsidR="00C21A9B" w:rsidRDefault="004F5DC7">
            <w:pPr>
              <w:pStyle w:val="Default"/>
              <w:rPr>
                <w:sz w:val="22"/>
                <w:szCs w:val="22"/>
              </w:rPr>
            </w:pPr>
            <w:r>
              <w:rPr>
                <w:sz w:val="22"/>
                <w:szCs w:val="22"/>
              </w:rPr>
              <w:t>Раковина, унитаз</w:t>
            </w:r>
          </w:p>
        </w:tc>
        <w:tc>
          <w:tcPr>
            <w:tcW w:w="1276" w:type="dxa"/>
            <w:vAlign w:val="center"/>
          </w:tcPr>
          <w:p w14:paraId="5C16112E" w14:textId="77777777" w:rsidR="00C21A9B" w:rsidRDefault="004F5DC7">
            <w:pPr>
              <w:pStyle w:val="Default"/>
              <w:jc w:val="center"/>
              <w:rPr>
                <w:sz w:val="22"/>
                <w:szCs w:val="22"/>
              </w:rPr>
            </w:pPr>
            <w:r>
              <w:rPr>
                <w:sz w:val="22"/>
                <w:szCs w:val="22"/>
              </w:rPr>
              <w:t>3,1</w:t>
            </w:r>
          </w:p>
        </w:tc>
        <w:tc>
          <w:tcPr>
            <w:tcW w:w="1132" w:type="dxa"/>
            <w:vAlign w:val="center"/>
          </w:tcPr>
          <w:p w14:paraId="559E0A1F" w14:textId="77777777" w:rsidR="00C21A9B" w:rsidRDefault="004F5DC7">
            <w:pPr>
              <w:pStyle w:val="Default"/>
              <w:jc w:val="center"/>
              <w:rPr>
                <w:sz w:val="22"/>
                <w:szCs w:val="22"/>
              </w:rPr>
            </w:pPr>
            <w:r>
              <w:rPr>
                <w:sz w:val="22"/>
                <w:szCs w:val="22"/>
              </w:rPr>
              <w:t>-</w:t>
            </w:r>
          </w:p>
        </w:tc>
        <w:tc>
          <w:tcPr>
            <w:tcW w:w="1560" w:type="dxa"/>
            <w:vAlign w:val="center"/>
          </w:tcPr>
          <w:p w14:paraId="2AF71D22" w14:textId="77777777" w:rsidR="00C21A9B" w:rsidRDefault="004F5DC7">
            <w:pPr>
              <w:pStyle w:val="Default"/>
              <w:jc w:val="center"/>
              <w:rPr>
                <w:sz w:val="22"/>
                <w:szCs w:val="22"/>
              </w:rPr>
            </w:pPr>
            <w:r>
              <w:rPr>
                <w:sz w:val="22"/>
                <w:szCs w:val="22"/>
              </w:rPr>
              <w:t>3,1</w:t>
            </w:r>
          </w:p>
        </w:tc>
      </w:tr>
      <w:tr w:rsidR="00C21A9B" w14:paraId="1432F27E" w14:textId="77777777">
        <w:tc>
          <w:tcPr>
            <w:tcW w:w="596" w:type="dxa"/>
            <w:vMerge/>
          </w:tcPr>
          <w:p w14:paraId="651FD015" w14:textId="77777777" w:rsidR="00C21A9B" w:rsidRDefault="00C21A9B">
            <w:pPr>
              <w:pStyle w:val="Default"/>
              <w:rPr>
                <w:sz w:val="22"/>
                <w:szCs w:val="22"/>
              </w:rPr>
            </w:pPr>
          </w:p>
        </w:tc>
        <w:tc>
          <w:tcPr>
            <w:tcW w:w="2833" w:type="dxa"/>
            <w:vMerge/>
          </w:tcPr>
          <w:p w14:paraId="107E965D" w14:textId="77777777" w:rsidR="00C21A9B" w:rsidRDefault="00C21A9B">
            <w:pPr>
              <w:pStyle w:val="Default"/>
              <w:rPr>
                <w:sz w:val="22"/>
                <w:szCs w:val="22"/>
              </w:rPr>
            </w:pPr>
          </w:p>
        </w:tc>
        <w:tc>
          <w:tcPr>
            <w:tcW w:w="2695" w:type="dxa"/>
          </w:tcPr>
          <w:p w14:paraId="635B345E" w14:textId="77777777" w:rsidR="00C21A9B" w:rsidRDefault="004F5DC7">
            <w:pPr>
              <w:pStyle w:val="Default"/>
              <w:rPr>
                <w:sz w:val="22"/>
                <w:szCs w:val="22"/>
              </w:rPr>
            </w:pPr>
            <w:r>
              <w:rPr>
                <w:sz w:val="22"/>
                <w:szCs w:val="22"/>
              </w:rPr>
              <w:t>Мойка кухонная, раковина</w:t>
            </w:r>
          </w:p>
        </w:tc>
        <w:tc>
          <w:tcPr>
            <w:tcW w:w="1276" w:type="dxa"/>
            <w:vAlign w:val="center"/>
          </w:tcPr>
          <w:p w14:paraId="3CF4D809" w14:textId="77777777" w:rsidR="00C21A9B" w:rsidRDefault="004F5DC7">
            <w:pPr>
              <w:pStyle w:val="Default"/>
              <w:jc w:val="center"/>
              <w:rPr>
                <w:sz w:val="22"/>
                <w:szCs w:val="22"/>
              </w:rPr>
            </w:pPr>
            <w:r>
              <w:rPr>
                <w:sz w:val="22"/>
                <w:szCs w:val="22"/>
              </w:rPr>
              <w:t>3,15</w:t>
            </w:r>
          </w:p>
        </w:tc>
        <w:tc>
          <w:tcPr>
            <w:tcW w:w="1132" w:type="dxa"/>
            <w:vAlign w:val="center"/>
          </w:tcPr>
          <w:p w14:paraId="18109B9A" w14:textId="77777777" w:rsidR="00C21A9B" w:rsidRDefault="004F5DC7">
            <w:pPr>
              <w:pStyle w:val="Default"/>
              <w:jc w:val="center"/>
              <w:rPr>
                <w:sz w:val="22"/>
                <w:szCs w:val="22"/>
              </w:rPr>
            </w:pPr>
            <w:r>
              <w:rPr>
                <w:sz w:val="22"/>
                <w:szCs w:val="22"/>
              </w:rPr>
              <w:t>-</w:t>
            </w:r>
          </w:p>
        </w:tc>
        <w:tc>
          <w:tcPr>
            <w:tcW w:w="1560" w:type="dxa"/>
            <w:vAlign w:val="center"/>
          </w:tcPr>
          <w:p w14:paraId="502E1D9D" w14:textId="77777777" w:rsidR="00C21A9B" w:rsidRDefault="004F5DC7">
            <w:pPr>
              <w:pStyle w:val="Default"/>
              <w:jc w:val="center"/>
              <w:rPr>
                <w:sz w:val="22"/>
                <w:szCs w:val="22"/>
              </w:rPr>
            </w:pPr>
            <w:r>
              <w:rPr>
                <w:sz w:val="22"/>
                <w:szCs w:val="22"/>
              </w:rPr>
              <w:t>3,15</w:t>
            </w:r>
          </w:p>
        </w:tc>
      </w:tr>
      <w:tr w:rsidR="00C21A9B" w14:paraId="43730D1E" w14:textId="77777777">
        <w:tc>
          <w:tcPr>
            <w:tcW w:w="596" w:type="dxa"/>
            <w:vMerge/>
          </w:tcPr>
          <w:p w14:paraId="018D992E" w14:textId="77777777" w:rsidR="00C21A9B" w:rsidRDefault="00C21A9B">
            <w:pPr>
              <w:pStyle w:val="Default"/>
              <w:rPr>
                <w:sz w:val="22"/>
                <w:szCs w:val="22"/>
              </w:rPr>
            </w:pPr>
          </w:p>
        </w:tc>
        <w:tc>
          <w:tcPr>
            <w:tcW w:w="2833" w:type="dxa"/>
            <w:vMerge/>
          </w:tcPr>
          <w:p w14:paraId="303A1F2D" w14:textId="77777777" w:rsidR="00C21A9B" w:rsidRDefault="00C21A9B">
            <w:pPr>
              <w:pStyle w:val="Default"/>
              <w:rPr>
                <w:sz w:val="22"/>
                <w:szCs w:val="22"/>
              </w:rPr>
            </w:pPr>
          </w:p>
        </w:tc>
        <w:tc>
          <w:tcPr>
            <w:tcW w:w="2695" w:type="dxa"/>
          </w:tcPr>
          <w:p w14:paraId="40CAD44B" w14:textId="77777777" w:rsidR="00C21A9B" w:rsidRDefault="004F5DC7">
            <w:pPr>
              <w:pStyle w:val="Default"/>
              <w:rPr>
                <w:sz w:val="22"/>
                <w:szCs w:val="22"/>
              </w:rPr>
            </w:pPr>
            <w:r>
              <w:rPr>
                <w:sz w:val="22"/>
                <w:szCs w:val="22"/>
              </w:rPr>
              <w:t>Унитаз, душ</w:t>
            </w:r>
          </w:p>
        </w:tc>
        <w:tc>
          <w:tcPr>
            <w:tcW w:w="1276" w:type="dxa"/>
            <w:vAlign w:val="center"/>
          </w:tcPr>
          <w:p w14:paraId="403F2982" w14:textId="77777777" w:rsidR="00C21A9B" w:rsidRDefault="004F5DC7">
            <w:pPr>
              <w:pStyle w:val="Default"/>
              <w:jc w:val="center"/>
              <w:rPr>
                <w:sz w:val="22"/>
                <w:szCs w:val="22"/>
              </w:rPr>
            </w:pPr>
            <w:r>
              <w:rPr>
                <w:sz w:val="22"/>
                <w:szCs w:val="22"/>
              </w:rPr>
              <w:t>3,46</w:t>
            </w:r>
          </w:p>
        </w:tc>
        <w:tc>
          <w:tcPr>
            <w:tcW w:w="1132" w:type="dxa"/>
            <w:vAlign w:val="center"/>
          </w:tcPr>
          <w:p w14:paraId="522843BB" w14:textId="77777777" w:rsidR="00C21A9B" w:rsidRDefault="004F5DC7">
            <w:pPr>
              <w:pStyle w:val="Default"/>
              <w:jc w:val="center"/>
              <w:rPr>
                <w:sz w:val="22"/>
                <w:szCs w:val="22"/>
              </w:rPr>
            </w:pPr>
            <w:r>
              <w:rPr>
                <w:sz w:val="22"/>
                <w:szCs w:val="22"/>
              </w:rPr>
              <w:t>-</w:t>
            </w:r>
          </w:p>
        </w:tc>
        <w:tc>
          <w:tcPr>
            <w:tcW w:w="1560" w:type="dxa"/>
            <w:vAlign w:val="center"/>
          </w:tcPr>
          <w:p w14:paraId="6DBB3F2A" w14:textId="77777777" w:rsidR="00C21A9B" w:rsidRDefault="004F5DC7">
            <w:pPr>
              <w:pStyle w:val="Default"/>
              <w:jc w:val="center"/>
              <w:rPr>
                <w:sz w:val="22"/>
                <w:szCs w:val="22"/>
              </w:rPr>
            </w:pPr>
            <w:r>
              <w:rPr>
                <w:sz w:val="22"/>
                <w:szCs w:val="22"/>
              </w:rPr>
              <w:t>3,46</w:t>
            </w:r>
          </w:p>
        </w:tc>
      </w:tr>
      <w:tr w:rsidR="00C21A9B" w14:paraId="0AA3509E" w14:textId="77777777">
        <w:trPr>
          <w:trHeight w:val="293"/>
        </w:trPr>
        <w:tc>
          <w:tcPr>
            <w:tcW w:w="596" w:type="dxa"/>
            <w:vMerge/>
          </w:tcPr>
          <w:p w14:paraId="2FCB103D" w14:textId="77777777" w:rsidR="00C21A9B" w:rsidRDefault="00C21A9B">
            <w:pPr>
              <w:pStyle w:val="Default"/>
              <w:rPr>
                <w:sz w:val="22"/>
                <w:szCs w:val="22"/>
              </w:rPr>
            </w:pPr>
          </w:p>
        </w:tc>
        <w:tc>
          <w:tcPr>
            <w:tcW w:w="2833" w:type="dxa"/>
            <w:vMerge/>
          </w:tcPr>
          <w:p w14:paraId="1C3AD3EC" w14:textId="77777777" w:rsidR="00C21A9B" w:rsidRDefault="00C21A9B">
            <w:pPr>
              <w:pStyle w:val="Default"/>
              <w:rPr>
                <w:sz w:val="22"/>
                <w:szCs w:val="22"/>
              </w:rPr>
            </w:pPr>
          </w:p>
        </w:tc>
        <w:tc>
          <w:tcPr>
            <w:tcW w:w="2695" w:type="dxa"/>
          </w:tcPr>
          <w:p w14:paraId="17E0BD75" w14:textId="77777777" w:rsidR="00C21A9B" w:rsidRDefault="004F5DC7">
            <w:pPr>
              <w:pStyle w:val="Default"/>
              <w:rPr>
                <w:sz w:val="22"/>
                <w:szCs w:val="22"/>
              </w:rPr>
            </w:pPr>
            <w:r>
              <w:rPr>
                <w:sz w:val="22"/>
                <w:szCs w:val="22"/>
              </w:rPr>
              <w:t>Мойка кухонная, раковина, унитаз</w:t>
            </w:r>
          </w:p>
        </w:tc>
        <w:tc>
          <w:tcPr>
            <w:tcW w:w="1276" w:type="dxa"/>
            <w:vAlign w:val="center"/>
          </w:tcPr>
          <w:p w14:paraId="23D0F83D" w14:textId="77777777" w:rsidR="00C21A9B" w:rsidRDefault="004F5DC7">
            <w:pPr>
              <w:pStyle w:val="Default"/>
              <w:jc w:val="center"/>
              <w:rPr>
                <w:sz w:val="22"/>
                <w:szCs w:val="22"/>
              </w:rPr>
            </w:pPr>
            <w:r>
              <w:rPr>
                <w:sz w:val="22"/>
                <w:szCs w:val="22"/>
              </w:rPr>
              <w:t>3,86</w:t>
            </w:r>
          </w:p>
        </w:tc>
        <w:tc>
          <w:tcPr>
            <w:tcW w:w="1132" w:type="dxa"/>
            <w:vAlign w:val="center"/>
          </w:tcPr>
          <w:p w14:paraId="22D0019F" w14:textId="77777777" w:rsidR="00C21A9B" w:rsidRDefault="004F5DC7">
            <w:pPr>
              <w:pStyle w:val="Default"/>
              <w:jc w:val="center"/>
              <w:rPr>
                <w:sz w:val="22"/>
                <w:szCs w:val="22"/>
              </w:rPr>
            </w:pPr>
            <w:r>
              <w:rPr>
                <w:sz w:val="22"/>
                <w:szCs w:val="22"/>
              </w:rPr>
              <w:t>-</w:t>
            </w:r>
          </w:p>
        </w:tc>
        <w:tc>
          <w:tcPr>
            <w:tcW w:w="1560" w:type="dxa"/>
            <w:vAlign w:val="center"/>
          </w:tcPr>
          <w:p w14:paraId="20DAF2DA" w14:textId="77777777" w:rsidR="00C21A9B" w:rsidRDefault="004F5DC7">
            <w:pPr>
              <w:pStyle w:val="Default"/>
              <w:jc w:val="center"/>
              <w:rPr>
                <w:sz w:val="22"/>
                <w:szCs w:val="22"/>
              </w:rPr>
            </w:pPr>
            <w:r>
              <w:rPr>
                <w:sz w:val="22"/>
                <w:szCs w:val="22"/>
              </w:rPr>
              <w:t>3,86</w:t>
            </w:r>
          </w:p>
        </w:tc>
      </w:tr>
      <w:tr w:rsidR="00C21A9B" w14:paraId="081EDBAA" w14:textId="77777777">
        <w:tc>
          <w:tcPr>
            <w:tcW w:w="596" w:type="dxa"/>
            <w:vMerge/>
          </w:tcPr>
          <w:p w14:paraId="36587273" w14:textId="77777777" w:rsidR="00C21A9B" w:rsidRDefault="00C21A9B">
            <w:pPr>
              <w:pStyle w:val="Default"/>
              <w:rPr>
                <w:sz w:val="22"/>
                <w:szCs w:val="22"/>
              </w:rPr>
            </w:pPr>
          </w:p>
        </w:tc>
        <w:tc>
          <w:tcPr>
            <w:tcW w:w="2833" w:type="dxa"/>
            <w:vMerge/>
          </w:tcPr>
          <w:p w14:paraId="7A2B7054" w14:textId="77777777" w:rsidR="00C21A9B" w:rsidRDefault="00C21A9B">
            <w:pPr>
              <w:pStyle w:val="Default"/>
              <w:rPr>
                <w:sz w:val="22"/>
                <w:szCs w:val="22"/>
              </w:rPr>
            </w:pPr>
          </w:p>
        </w:tc>
        <w:tc>
          <w:tcPr>
            <w:tcW w:w="2695" w:type="dxa"/>
          </w:tcPr>
          <w:p w14:paraId="6F813C73" w14:textId="77777777" w:rsidR="00C21A9B" w:rsidRDefault="004F5DC7">
            <w:pPr>
              <w:pStyle w:val="Default"/>
              <w:rPr>
                <w:sz w:val="22"/>
                <w:szCs w:val="22"/>
              </w:rPr>
            </w:pPr>
            <w:r>
              <w:rPr>
                <w:sz w:val="22"/>
                <w:szCs w:val="22"/>
              </w:rPr>
              <w:t>Мойка кухонная, унитаз, душ</w:t>
            </w:r>
          </w:p>
        </w:tc>
        <w:tc>
          <w:tcPr>
            <w:tcW w:w="1276" w:type="dxa"/>
            <w:vAlign w:val="center"/>
          </w:tcPr>
          <w:p w14:paraId="4BF90462" w14:textId="77777777" w:rsidR="00C21A9B" w:rsidRDefault="004F5DC7">
            <w:pPr>
              <w:pStyle w:val="Default"/>
              <w:jc w:val="center"/>
              <w:rPr>
                <w:sz w:val="22"/>
                <w:szCs w:val="22"/>
              </w:rPr>
            </w:pPr>
            <w:r>
              <w:rPr>
                <w:sz w:val="22"/>
                <w:szCs w:val="22"/>
              </w:rPr>
              <w:t>4,22</w:t>
            </w:r>
          </w:p>
        </w:tc>
        <w:tc>
          <w:tcPr>
            <w:tcW w:w="1132" w:type="dxa"/>
            <w:vAlign w:val="center"/>
          </w:tcPr>
          <w:p w14:paraId="2B2A0024" w14:textId="77777777" w:rsidR="00C21A9B" w:rsidRDefault="004F5DC7">
            <w:pPr>
              <w:pStyle w:val="Default"/>
              <w:jc w:val="center"/>
              <w:rPr>
                <w:sz w:val="22"/>
                <w:szCs w:val="22"/>
              </w:rPr>
            </w:pPr>
            <w:r>
              <w:rPr>
                <w:sz w:val="22"/>
                <w:szCs w:val="22"/>
              </w:rPr>
              <w:t>-</w:t>
            </w:r>
          </w:p>
        </w:tc>
        <w:tc>
          <w:tcPr>
            <w:tcW w:w="1560" w:type="dxa"/>
            <w:vAlign w:val="center"/>
          </w:tcPr>
          <w:p w14:paraId="05542512" w14:textId="77777777" w:rsidR="00C21A9B" w:rsidRDefault="004F5DC7">
            <w:pPr>
              <w:pStyle w:val="Default"/>
              <w:jc w:val="center"/>
              <w:rPr>
                <w:sz w:val="22"/>
                <w:szCs w:val="22"/>
              </w:rPr>
            </w:pPr>
            <w:r>
              <w:rPr>
                <w:sz w:val="22"/>
                <w:szCs w:val="22"/>
              </w:rPr>
              <w:t>4,22</w:t>
            </w:r>
          </w:p>
        </w:tc>
      </w:tr>
      <w:tr w:rsidR="00C21A9B" w14:paraId="5C9DEDF7" w14:textId="77777777">
        <w:tc>
          <w:tcPr>
            <w:tcW w:w="596" w:type="dxa"/>
            <w:vMerge/>
          </w:tcPr>
          <w:p w14:paraId="22DDBE1C" w14:textId="77777777" w:rsidR="00C21A9B" w:rsidRDefault="00C21A9B">
            <w:pPr>
              <w:pStyle w:val="Default"/>
              <w:rPr>
                <w:sz w:val="22"/>
                <w:szCs w:val="22"/>
              </w:rPr>
            </w:pPr>
          </w:p>
        </w:tc>
        <w:tc>
          <w:tcPr>
            <w:tcW w:w="2833" w:type="dxa"/>
            <w:vMerge/>
          </w:tcPr>
          <w:p w14:paraId="2FD2F83D" w14:textId="77777777" w:rsidR="00C21A9B" w:rsidRDefault="00C21A9B">
            <w:pPr>
              <w:pStyle w:val="Default"/>
              <w:rPr>
                <w:sz w:val="22"/>
                <w:szCs w:val="22"/>
              </w:rPr>
            </w:pPr>
          </w:p>
        </w:tc>
        <w:tc>
          <w:tcPr>
            <w:tcW w:w="2695" w:type="dxa"/>
          </w:tcPr>
          <w:p w14:paraId="4B89FB40" w14:textId="77777777" w:rsidR="00C21A9B" w:rsidRDefault="004F5DC7">
            <w:pPr>
              <w:pStyle w:val="Default"/>
              <w:rPr>
                <w:sz w:val="22"/>
                <w:szCs w:val="22"/>
              </w:rPr>
            </w:pPr>
            <w:r>
              <w:rPr>
                <w:sz w:val="22"/>
                <w:szCs w:val="22"/>
              </w:rPr>
              <w:t>Раковина, унитаз, душ</w:t>
            </w:r>
          </w:p>
        </w:tc>
        <w:tc>
          <w:tcPr>
            <w:tcW w:w="1276" w:type="dxa"/>
            <w:vAlign w:val="center"/>
          </w:tcPr>
          <w:p w14:paraId="07789DD8" w14:textId="77777777" w:rsidR="00C21A9B" w:rsidRDefault="004F5DC7">
            <w:pPr>
              <w:pStyle w:val="Default"/>
              <w:jc w:val="center"/>
              <w:rPr>
                <w:sz w:val="22"/>
                <w:szCs w:val="22"/>
              </w:rPr>
            </w:pPr>
            <w:r>
              <w:rPr>
                <w:sz w:val="22"/>
                <w:szCs w:val="22"/>
              </w:rPr>
              <w:t>5,6</w:t>
            </w:r>
          </w:p>
        </w:tc>
        <w:tc>
          <w:tcPr>
            <w:tcW w:w="1132" w:type="dxa"/>
            <w:vAlign w:val="center"/>
          </w:tcPr>
          <w:p w14:paraId="394C27E8" w14:textId="77777777" w:rsidR="00C21A9B" w:rsidRDefault="004F5DC7">
            <w:pPr>
              <w:pStyle w:val="Default"/>
              <w:jc w:val="center"/>
              <w:rPr>
                <w:sz w:val="22"/>
                <w:szCs w:val="22"/>
              </w:rPr>
            </w:pPr>
            <w:r>
              <w:rPr>
                <w:sz w:val="22"/>
                <w:szCs w:val="22"/>
              </w:rPr>
              <w:t>-</w:t>
            </w:r>
          </w:p>
        </w:tc>
        <w:tc>
          <w:tcPr>
            <w:tcW w:w="1560" w:type="dxa"/>
            <w:vAlign w:val="center"/>
          </w:tcPr>
          <w:p w14:paraId="39A3D137" w14:textId="77777777" w:rsidR="00C21A9B" w:rsidRDefault="004F5DC7">
            <w:pPr>
              <w:pStyle w:val="Default"/>
              <w:jc w:val="center"/>
              <w:rPr>
                <w:sz w:val="22"/>
                <w:szCs w:val="22"/>
              </w:rPr>
            </w:pPr>
            <w:r>
              <w:rPr>
                <w:sz w:val="22"/>
                <w:szCs w:val="22"/>
              </w:rPr>
              <w:t>5,6</w:t>
            </w:r>
          </w:p>
        </w:tc>
      </w:tr>
      <w:tr w:rsidR="00C21A9B" w14:paraId="30432F05" w14:textId="77777777">
        <w:tc>
          <w:tcPr>
            <w:tcW w:w="596" w:type="dxa"/>
            <w:vMerge/>
          </w:tcPr>
          <w:p w14:paraId="31BF0568" w14:textId="77777777" w:rsidR="00C21A9B" w:rsidRDefault="00C21A9B">
            <w:pPr>
              <w:pStyle w:val="Default"/>
              <w:rPr>
                <w:sz w:val="22"/>
                <w:szCs w:val="22"/>
              </w:rPr>
            </w:pPr>
          </w:p>
        </w:tc>
        <w:tc>
          <w:tcPr>
            <w:tcW w:w="2833" w:type="dxa"/>
            <w:vMerge/>
          </w:tcPr>
          <w:p w14:paraId="083F371C" w14:textId="77777777" w:rsidR="00C21A9B" w:rsidRDefault="00C21A9B">
            <w:pPr>
              <w:pStyle w:val="Default"/>
              <w:rPr>
                <w:sz w:val="22"/>
                <w:szCs w:val="22"/>
              </w:rPr>
            </w:pPr>
          </w:p>
        </w:tc>
        <w:tc>
          <w:tcPr>
            <w:tcW w:w="2695" w:type="dxa"/>
          </w:tcPr>
          <w:p w14:paraId="7C31D5DB" w14:textId="77777777" w:rsidR="00C21A9B" w:rsidRDefault="004F5DC7">
            <w:pPr>
              <w:pStyle w:val="Default"/>
              <w:rPr>
                <w:sz w:val="22"/>
                <w:szCs w:val="22"/>
              </w:rPr>
            </w:pPr>
            <w:r>
              <w:rPr>
                <w:sz w:val="22"/>
                <w:szCs w:val="22"/>
              </w:rPr>
              <w:t>Мойка кухонная, раковина, унитаз, душ</w:t>
            </w:r>
          </w:p>
        </w:tc>
        <w:tc>
          <w:tcPr>
            <w:tcW w:w="1276" w:type="dxa"/>
            <w:vAlign w:val="center"/>
          </w:tcPr>
          <w:p w14:paraId="1EE6249A" w14:textId="77777777" w:rsidR="00C21A9B" w:rsidRDefault="004F5DC7">
            <w:pPr>
              <w:pStyle w:val="Default"/>
              <w:jc w:val="center"/>
              <w:rPr>
                <w:sz w:val="22"/>
                <w:szCs w:val="22"/>
              </w:rPr>
            </w:pPr>
            <w:r>
              <w:rPr>
                <w:sz w:val="22"/>
                <w:szCs w:val="22"/>
              </w:rPr>
              <w:t>6,36</w:t>
            </w:r>
          </w:p>
        </w:tc>
        <w:tc>
          <w:tcPr>
            <w:tcW w:w="1132" w:type="dxa"/>
            <w:vAlign w:val="center"/>
          </w:tcPr>
          <w:p w14:paraId="7E16ED1A" w14:textId="77777777" w:rsidR="00C21A9B" w:rsidRDefault="004F5DC7">
            <w:pPr>
              <w:pStyle w:val="Default"/>
              <w:jc w:val="center"/>
              <w:rPr>
                <w:sz w:val="22"/>
                <w:szCs w:val="22"/>
              </w:rPr>
            </w:pPr>
            <w:r>
              <w:rPr>
                <w:sz w:val="22"/>
                <w:szCs w:val="22"/>
              </w:rPr>
              <w:t>-</w:t>
            </w:r>
          </w:p>
        </w:tc>
        <w:tc>
          <w:tcPr>
            <w:tcW w:w="1560" w:type="dxa"/>
            <w:vAlign w:val="center"/>
          </w:tcPr>
          <w:p w14:paraId="5092F162" w14:textId="77777777" w:rsidR="00C21A9B" w:rsidRDefault="004F5DC7">
            <w:pPr>
              <w:pStyle w:val="Default"/>
              <w:jc w:val="center"/>
              <w:rPr>
                <w:sz w:val="22"/>
                <w:szCs w:val="22"/>
              </w:rPr>
            </w:pPr>
            <w:r>
              <w:rPr>
                <w:sz w:val="22"/>
                <w:szCs w:val="22"/>
              </w:rPr>
              <w:t>6,36</w:t>
            </w:r>
          </w:p>
        </w:tc>
      </w:tr>
      <w:tr w:rsidR="00C21A9B" w14:paraId="00F37275" w14:textId="77777777">
        <w:tc>
          <w:tcPr>
            <w:tcW w:w="596" w:type="dxa"/>
            <w:vMerge w:val="restart"/>
            <w:vAlign w:val="center"/>
          </w:tcPr>
          <w:p w14:paraId="1C6F944E" w14:textId="77777777" w:rsidR="00C21A9B" w:rsidRDefault="004F5DC7">
            <w:pPr>
              <w:pStyle w:val="Default"/>
              <w:jc w:val="center"/>
              <w:rPr>
                <w:sz w:val="22"/>
                <w:szCs w:val="22"/>
              </w:rPr>
            </w:pPr>
            <w:r>
              <w:rPr>
                <w:sz w:val="22"/>
                <w:szCs w:val="22"/>
              </w:rPr>
              <w:t>4</w:t>
            </w:r>
          </w:p>
        </w:tc>
        <w:tc>
          <w:tcPr>
            <w:tcW w:w="2833" w:type="dxa"/>
            <w:vMerge w:val="restart"/>
            <w:vAlign w:val="center"/>
          </w:tcPr>
          <w:p w14:paraId="7F9944BB" w14:textId="77777777" w:rsidR="00C21A9B" w:rsidRDefault="004F5DC7">
            <w:pPr>
              <w:pStyle w:val="Default"/>
              <w:rPr>
                <w:sz w:val="22"/>
                <w:szCs w:val="22"/>
              </w:rPr>
            </w:pPr>
            <w:r>
              <w:rPr>
                <w:sz w:val="22"/>
                <w:szCs w:val="22"/>
              </w:rPr>
              <w:t>Централизованное горячее водоснабжение, холодное водоснабжение, водоотведение</w:t>
            </w:r>
          </w:p>
        </w:tc>
        <w:tc>
          <w:tcPr>
            <w:tcW w:w="2695" w:type="dxa"/>
          </w:tcPr>
          <w:p w14:paraId="35EEB651" w14:textId="77777777" w:rsidR="00C21A9B" w:rsidRDefault="004F5DC7">
            <w:pPr>
              <w:pStyle w:val="Default"/>
              <w:rPr>
                <w:sz w:val="22"/>
                <w:szCs w:val="22"/>
              </w:rPr>
            </w:pPr>
            <w:r>
              <w:rPr>
                <w:sz w:val="22"/>
                <w:szCs w:val="22"/>
              </w:rPr>
              <w:t>Ванна длиной 1650-1700мм с душем, раковина, мойка кухонная, унитаз</w:t>
            </w:r>
          </w:p>
        </w:tc>
        <w:tc>
          <w:tcPr>
            <w:tcW w:w="1276" w:type="dxa"/>
            <w:vAlign w:val="center"/>
          </w:tcPr>
          <w:p w14:paraId="21D508FC" w14:textId="77777777" w:rsidR="00C21A9B" w:rsidRDefault="004F5DC7">
            <w:pPr>
              <w:pStyle w:val="Default"/>
              <w:jc w:val="center"/>
              <w:rPr>
                <w:sz w:val="22"/>
                <w:szCs w:val="22"/>
              </w:rPr>
            </w:pPr>
            <w:r>
              <w:rPr>
                <w:sz w:val="22"/>
                <w:szCs w:val="22"/>
              </w:rPr>
              <w:t>4,88</w:t>
            </w:r>
          </w:p>
        </w:tc>
        <w:tc>
          <w:tcPr>
            <w:tcW w:w="1132" w:type="dxa"/>
            <w:vAlign w:val="center"/>
          </w:tcPr>
          <w:p w14:paraId="04C670EF" w14:textId="77777777" w:rsidR="00C21A9B" w:rsidRDefault="004F5DC7">
            <w:pPr>
              <w:pStyle w:val="Default"/>
              <w:jc w:val="center"/>
              <w:rPr>
                <w:sz w:val="22"/>
                <w:szCs w:val="22"/>
              </w:rPr>
            </w:pPr>
            <w:r>
              <w:rPr>
                <w:sz w:val="22"/>
                <w:szCs w:val="22"/>
              </w:rPr>
              <w:t>3,92</w:t>
            </w:r>
          </w:p>
        </w:tc>
        <w:tc>
          <w:tcPr>
            <w:tcW w:w="1560" w:type="dxa"/>
            <w:vAlign w:val="center"/>
          </w:tcPr>
          <w:p w14:paraId="4BE73BF1" w14:textId="77777777" w:rsidR="00C21A9B" w:rsidRDefault="004F5DC7">
            <w:pPr>
              <w:pStyle w:val="Default"/>
              <w:jc w:val="center"/>
              <w:rPr>
                <w:sz w:val="22"/>
                <w:szCs w:val="22"/>
              </w:rPr>
            </w:pPr>
            <w:r>
              <w:rPr>
                <w:sz w:val="22"/>
                <w:szCs w:val="22"/>
              </w:rPr>
              <w:t>8,80</w:t>
            </w:r>
          </w:p>
        </w:tc>
      </w:tr>
      <w:tr w:rsidR="00C21A9B" w14:paraId="33BFCBAD" w14:textId="77777777">
        <w:tc>
          <w:tcPr>
            <w:tcW w:w="596" w:type="dxa"/>
            <w:vMerge/>
          </w:tcPr>
          <w:p w14:paraId="167AA72E" w14:textId="77777777" w:rsidR="00C21A9B" w:rsidRDefault="00C21A9B">
            <w:pPr>
              <w:pStyle w:val="Default"/>
              <w:rPr>
                <w:sz w:val="22"/>
                <w:szCs w:val="22"/>
              </w:rPr>
            </w:pPr>
          </w:p>
        </w:tc>
        <w:tc>
          <w:tcPr>
            <w:tcW w:w="2833" w:type="dxa"/>
            <w:vMerge/>
          </w:tcPr>
          <w:p w14:paraId="7A6C5DC9" w14:textId="77777777" w:rsidR="00C21A9B" w:rsidRDefault="00C21A9B">
            <w:pPr>
              <w:pStyle w:val="Default"/>
              <w:rPr>
                <w:sz w:val="22"/>
                <w:szCs w:val="22"/>
              </w:rPr>
            </w:pPr>
          </w:p>
        </w:tc>
        <w:tc>
          <w:tcPr>
            <w:tcW w:w="2695" w:type="dxa"/>
          </w:tcPr>
          <w:p w14:paraId="2A56D7B4" w14:textId="77777777" w:rsidR="00C21A9B" w:rsidRDefault="004F5DC7">
            <w:pPr>
              <w:pStyle w:val="Default"/>
              <w:rPr>
                <w:sz w:val="22"/>
                <w:szCs w:val="22"/>
              </w:rPr>
            </w:pPr>
            <w:r>
              <w:rPr>
                <w:sz w:val="22"/>
                <w:szCs w:val="22"/>
              </w:rPr>
              <w:t>Ванна длиной 1500-1550мм с душем, раковина, мойка кухонная, унитаз</w:t>
            </w:r>
          </w:p>
        </w:tc>
        <w:tc>
          <w:tcPr>
            <w:tcW w:w="1276" w:type="dxa"/>
            <w:vAlign w:val="center"/>
          </w:tcPr>
          <w:p w14:paraId="609DD102" w14:textId="77777777" w:rsidR="00C21A9B" w:rsidRDefault="004F5DC7">
            <w:pPr>
              <w:pStyle w:val="Default"/>
              <w:jc w:val="center"/>
              <w:rPr>
                <w:sz w:val="22"/>
                <w:szCs w:val="22"/>
              </w:rPr>
            </w:pPr>
            <w:r>
              <w:rPr>
                <w:sz w:val="22"/>
                <w:szCs w:val="22"/>
              </w:rPr>
              <w:t>4,66</w:t>
            </w:r>
          </w:p>
        </w:tc>
        <w:tc>
          <w:tcPr>
            <w:tcW w:w="1132" w:type="dxa"/>
            <w:vAlign w:val="center"/>
          </w:tcPr>
          <w:p w14:paraId="2168118B" w14:textId="77777777" w:rsidR="00C21A9B" w:rsidRDefault="004F5DC7">
            <w:pPr>
              <w:pStyle w:val="Default"/>
              <w:jc w:val="center"/>
              <w:rPr>
                <w:sz w:val="22"/>
                <w:szCs w:val="22"/>
              </w:rPr>
            </w:pPr>
            <w:r>
              <w:rPr>
                <w:sz w:val="22"/>
                <w:szCs w:val="22"/>
              </w:rPr>
              <w:t>3,41</w:t>
            </w:r>
          </w:p>
        </w:tc>
        <w:tc>
          <w:tcPr>
            <w:tcW w:w="1560" w:type="dxa"/>
            <w:vAlign w:val="center"/>
          </w:tcPr>
          <w:p w14:paraId="3075D6D7" w14:textId="77777777" w:rsidR="00C21A9B" w:rsidRDefault="004F5DC7">
            <w:pPr>
              <w:pStyle w:val="Default"/>
              <w:jc w:val="center"/>
              <w:rPr>
                <w:sz w:val="22"/>
                <w:szCs w:val="22"/>
              </w:rPr>
            </w:pPr>
            <w:r>
              <w:rPr>
                <w:sz w:val="22"/>
                <w:szCs w:val="22"/>
              </w:rPr>
              <w:t>8,07</w:t>
            </w:r>
          </w:p>
        </w:tc>
      </w:tr>
      <w:tr w:rsidR="00C21A9B" w14:paraId="4E5A69A4" w14:textId="77777777">
        <w:tc>
          <w:tcPr>
            <w:tcW w:w="596" w:type="dxa"/>
            <w:vMerge/>
          </w:tcPr>
          <w:p w14:paraId="5FF56FF5" w14:textId="77777777" w:rsidR="00C21A9B" w:rsidRDefault="00C21A9B">
            <w:pPr>
              <w:pStyle w:val="Default"/>
              <w:rPr>
                <w:sz w:val="22"/>
                <w:szCs w:val="22"/>
              </w:rPr>
            </w:pPr>
          </w:p>
        </w:tc>
        <w:tc>
          <w:tcPr>
            <w:tcW w:w="2833" w:type="dxa"/>
            <w:vMerge/>
          </w:tcPr>
          <w:p w14:paraId="65D4E81D" w14:textId="77777777" w:rsidR="00C21A9B" w:rsidRDefault="00C21A9B">
            <w:pPr>
              <w:pStyle w:val="Default"/>
              <w:rPr>
                <w:sz w:val="22"/>
                <w:szCs w:val="22"/>
              </w:rPr>
            </w:pPr>
          </w:p>
        </w:tc>
        <w:tc>
          <w:tcPr>
            <w:tcW w:w="2695" w:type="dxa"/>
          </w:tcPr>
          <w:p w14:paraId="33D97FC5" w14:textId="77777777" w:rsidR="00C21A9B" w:rsidRDefault="004F5DC7">
            <w:pPr>
              <w:pStyle w:val="Default"/>
              <w:rPr>
                <w:sz w:val="22"/>
                <w:szCs w:val="22"/>
              </w:rPr>
            </w:pPr>
            <w:r>
              <w:rPr>
                <w:sz w:val="22"/>
                <w:szCs w:val="22"/>
              </w:rPr>
              <w:t>Ванна длиной 1200мм с душем, раковина, мойка кухонная, унитаз</w:t>
            </w:r>
          </w:p>
        </w:tc>
        <w:tc>
          <w:tcPr>
            <w:tcW w:w="1276" w:type="dxa"/>
            <w:vAlign w:val="center"/>
          </w:tcPr>
          <w:p w14:paraId="3A077D3C" w14:textId="77777777" w:rsidR="00C21A9B" w:rsidRDefault="004F5DC7">
            <w:pPr>
              <w:pStyle w:val="Default"/>
              <w:jc w:val="center"/>
              <w:rPr>
                <w:sz w:val="22"/>
                <w:szCs w:val="22"/>
              </w:rPr>
            </w:pPr>
            <w:r>
              <w:rPr>
                <w:sz w:val="22"/>
                <w:szCs w:val="22"/>
              </w:rPr>
              <w:t>4,46</w:t>
            </w:r>
          </w:p>
        </w:tc>
        <w:tc>
          <w:tcPr>
            <w:tcW w:w="1132" w:type="dxa"/>
            <w:vAlign w:val="center"/>
          </w:tcPr>
          <w:p w14:paraId="4C5C4A60" w14:textId="77777777" w:rsidR="00C21A9B" w:rsidRDefault="004F5DC7">
            <w:pPr>
              <w:pStyle w:val="Default"/>
              <w:jc w:val="center"/>
              <w:rPr>
                <w:sz w:val="22"/>
                <w:szCs w:val="22"/>
              </w:rPr>
            </w:pPr>
            <w:r>
              <w:rPr>
                <w:sz w:val="22"/>
                <w:szCs w:val="22"/>
              </w:rPr>
              <w:t>3,41</w:t>
            </w:r>
          </w:p>
        </w:tc>
        <w:tc>
          <w:tcPr>
            <w:tcW w:w="1560" w:type="dxa"/>
            <w:vAlign w:val="center"/>
          </w:tcPr>
          <w:p w14:paraId="0B9E2E14" w14:textId="77777777" w:rsidR="00C21A9B" w:rsidRDefault="004F5DC7">
            <w:pPr>
              <w:pStyle w:val="Default"/>
              <w:jc w:val="center"/>
              <w:rPr>
                <w:sz w:val="22"/>
                <w:szCs w:val="22"/>
              </w:rPr>
            </w:pPr>
            <w:r>
              <w:rPr>
                <w:sz w:val="22"/>
                <w:szCs w:val="22"/>
              </w:rPr>
              <w:t>7,87</w:t>
            </w:r>
          </w:p>
        </w:tc>
      </w:tr>
      <w:tr w:rsidR="00C21A9B" w14:paraId="060A5971" w14:textId="77777777">
        <w:tc>
          <w:tcPr>
            <w:tcW w:w="596" w:type="dxa"/>
            <w:vMerge/>
          </w:tcPr>
          <w:p w14:paraId="7D939124" w14:textId="77777777" w:rsidR="00C21A9B" w:rsidRDefault="00C21A9B">
            <w:pPr>
              <w:pStyle w:val="Default"/>
              <w:rPr>
                <w:sz w:val="22"/>
                <w:szCs w:val="22"/>
              </w:rPr>
            </w:pPr>
          </w:p>
        </w:tc>
        <w:tc>
          <w:tcPr>
            <w:tcW w:w="2833" w:type="dxa"/>
            <w:vMerge/>
          </w:tcPr>
          <w:p w14:paraId="213406BE" w14:textId="77777777" w:rsidR="00C21A9B" w:rsidRDefault="00C21A9B">
            <w:pPr>
              <w:pStyle w:val="Default"/>
              <w:rPr>
                <w:sz w:val="22"/>
                <w:szCs w:val="22"/>
              </w:rPr>
            </w:pPr>
          </w:p>
        </w:tc>
        <w:tc>
          <w:tcPr>
            <w:tcW w:w="2695" w:type="dxa"/>
          </w:tcPr>
          <w:p w14:paraId="63F379D1" w14:textId="77777777" w:rsidR="00C21A9B" w:rsidRDefault="004F5DC7">
            <w:pPr>
              <w:pStyle w:val="Default"/>
              <w:rPr>
                <w:sz w:val="22"/>
                <w:szCs w:val="22"/>
              </w:rPr>
            </w:pPr>
            <w:r>
              <w:rPr>
                <w:sz w:val="22"/>
                <w:szCs w:val="22"/>
              </w:rPr>
              <w:t>Душ, раковина, мойка кухонная, унитаз</w:t>
            </w:r>
          </w:p>
        </w:tc>
        <w:tc>
          <w:tcPr>
            <w:tcW w:w="1276" w:type="dxa"/>
            <w:vAlign w:val="center"/>
          </w:tcPr>
          <w:p w14:paraId="0E953C1E" w14:textId="77777777" w:rsidR="00C21A9B" w:rsidRDefault="004F5DC7">
            <w:pPr>
              <w:pStyle w:val="Default"/>
              <w:jc w:val="center"/>
              <w:rPr>
                <w:sz w:val="22"/>
                <w:szCs w:val="22"/>
              </w:rPr>
            </w:pPr>
            <w:r>
              <w:rPr>
                <w:sz w:val="22"/>
                <w:szCs w:val="22"/>
              </w:rPr>
              <w:t>3,21</w:t>
            </w:r>
          </w:p>
        </w:tc>
        <w:tc>
          <w:tcPr>
            <w:tcW w:w="1132" w:type="dxa"/>
            <w:vAlign w:val="center"/>
          </w:tcPr>
          <w:p w14:paraId="0E3001AD" w14:textId="77777777" w:rsidR="00C21A9B" w:rsidRDefault="004F5DC7">
            <w:pPr>
              <w:pStyle w:val="Default"/>
              <w:jc w:val="center"/>
              <w:rPr>
                <w:sz w:val="22"/>
                <w:szCs w:val="22"/>
              </w:rPr>
            </w:pPr>
            <w:r>
              <w:rPr>
                <w:sz w:val="22"/>
                <w:szCs w:val="22"/>
              </w:rPr>
              <w:t>2,13</w:t>
            </w:r>
          </w:p>
        </w:tc>
        <w:tc>
          <w:tcPr>
            <w:tcW w:w="1560" w:type="dxa"/>
            <w:vAlign w:val="center"/>
          </w:tcPr>
          <w:p w14:paraId="62BCF4DB" w14:textId="77777777" w:rsidR="00C21A9B" w:rsidRDefault="004F5DC7">
            <w:pPr>
              <w:pStyle w:val="Default"/>
              <w:jc w:val="center"/>
              <w:rPr>
                <w:sz w:val="22"/>
                <w:szCs w:val="22"/>
              </w:rPr>
            </w:pPr>
            <w:r>
              <w:rPr>
                <w:sz w:val="22"/>
                <w:szCs w:val="22"/>
              </w:rPr>
              <w:t>5,34</w:t>
            </w:r>
          </w:p>
        </w:tc>
      </w:tr>
      <w:tr w:rsidR="00C21A9B" w14:paraId="48C4185C" w14:textId="77777777">
        <w:tc>
          <w:tcPr>
            <w:tcW w:w="596" w:type="dxa"/>
            <w:vMerge/>
          </w:tcPr>
          <w:p w14:paraId="5615FC65" w14:textId="77777777" w:rsidR="00C21A9B" w:rsidRDefault="00C21A9B">
            <w:pPr>
              <w:pStyle w:val="Default"/>
              <w:rPr>
                <w:sz w:val="22"/>
                <w:szCs w:val="22"/>
              </w:rPr>
            </w:pPr>
          </w:p>
        </w:tc>
        <w:tc>
          <w:tcPr>
            <w:tcW w:w="2833" w:type="dxa"/>
            <w:vMerge/>
          </w:tcPr>
          <w:p w14:paraId="24809F50" w14:textId="77777777" w:rsidR="00C21A9B" w:rsidRDefault="00C21A9B">
            <w:pPr>
              <w:pStyle w:val="Default"/>
              <w:rPr>
                <w:sz w:val="22"/>
                <w:szCs w:val="22"/>
              </w:rPr>
            </w:pPr>
          </w:p>
        </w:tc>
        <w:tc>
          <w:tcPr>
            <w:tcW w:w="2695" w:type="dxa"/>
          </w:tcPr>
          <w:p w14:paraId="756C73C3" w14:textId="77777777" w:rsidR="00C21A9B" w:rsidRDefault="004F5DC7">
            <w:pPr>
              <w:pStyle w:val="Default"/>
              <w:rPr>
                <w:sz w:val="22"/>
                <w:szCs w:val="22"/>
              </w:rPr>
            </w:pPr>
            <w:r>
              <w:rPr>
                <w:sz w:val="22"/>
                <w:szCs w:val="22"/>
              </w:rPr>
              <w:t>Раковина, мойка кухонная</w:t>
            </w:r>
          </w:p>
        </w:tc>
        <w:tc>
          <w:tcPr>
            <w:tcW w:w="1276" w:type="dxa"/>
            <w:vAlign w:val="center"/>
          </w:tcPr>
          <w:p w14:paraId="5CA1E66A" w14:textId="77777777" w:rsidR="00C21A9B" w:rsidRDefault="004F5DC7">
            <w:pPr>
              <w:pStyle w:val="Default"/>
              <w:jc w:val="center"/>
              <w:rPr>
                <w:sz w:val="22"/>
                <w:szCs w:val="22"/>
              </w:rPr>
            </w:pPr>
            <w:r>
              <w:rPr>
                <w:sz w:val="22"/>
                <w:szCs w:val="22"/>
              </w:rPr>
              <w:t>1,42</w:t>
            </w:r>
          </w:p>
        </w:tc>
        <w:tc>
          <w:tcPr>
            <w:tcW w:w="1132" w:type="dxa"/>
            <w:vAlign w:val="center"/>
          </w:tcPr>
          <w:p w14:paraId="4A1163F9" w14:textId="77777777" w:rsidR="00C21A9B" w:rsidRDefault="004F5DC7">
            <w:pPr>
              <w:pStyle w:val="Default"/>
              <w:jc w:val="center"/>
              <w:rPr>
                <w:sz w:val="22"/>
                <w:szCs w:val="22"/>
              </w:rPr>
            </w:pPr>
            <w:r>
              <w:rPr>
                <w:sz w:val="22"/>
                <w:szCs w:val="22"/>
              </w:rPr>
              <w:t>0,94</w:t>
            </w:r>
          </w:p>
        </w:tc>
        <w:tc>
          <w:tcPr>
            <w:tcW w:w="1560" w:type="dxa"/>
            <w:vAlign w:val="center"/>
          </w:tcPr>
          <w:p w14:paraId="18351DC7" w14:textId="77777777" w:rsidR="00C21A9B" w:rsidRDefault="004F5DC7">
            <w:pPr>
              <w:pStyle w:val="Default"/>
              <w:jc w:val="center"/>
              <w:rPr>
                <w:sz w:val="22"/>
                <w:szCs w:val="22"/>
              </w:rPr>
            </w:pPr>
            <w:r>
              <w:rPr>
                <w:sz w:val="22"/>
                <w:szCs w:val="22"/>
              </w:rPr>
              <w:t>2,36</w:t>
            </w:r>
          </w:p>
        </w:tc>
      </w:tr>
      <w:tr w:rsidR="00C21A9B" w14:paraId="3833EE8F" w14:textId="77777777">
        <w:tc>
          <w:tcPr>
            <w:tcW w:w="596" w:type="dxa"/>
            <w:vMerge w:val="restart"/>
            <w:vAlign w:val="center"/>
          </w:tcPr>
          <w:p w14:paraId="25E75CB0" w14:textId="77777777" w:rsidR="00C21A9B" w:rsidRDefault="004F5DC7">
            <w:pPr>
              <w:pStyle w:val="Default"/>
              <w:jc w:val="center"/>
              <w:rPr>
                <w:sz w:val="22"/>
                <w:szCs w:val="22"/>
              </w:rPr>
            </w:pPr>
            <w:r>
              <w:rPr>
                <w:sz w:val="22"/>
                <w:szCs w:val="22"/>
              </w:rPr>
              <w:t>5</w:t>
            </w:r>
          </w:p>
        </w:tc>
        <w:tc>
          <w:tcPr>
            <w:tcW w:w="2833" w:type="dxa"/>
            <w:vMerge w:val="restart"/>
          </w:tcPr>
          <w:p w14:paraId="37DB888E" w14:textId="77777777" w:rsidR="00C21A9B" w:rsidRDefault="004F5DC7">
            <w:pPr>
              <w:pStyle w:val="Default"/>
              <w:rPr>
                <w:sz w:val="22"/>
                <w:szCs w:val="22"/>
              </w:rPr>
            </w:pPr>
            <w:r>
              <w:rPr>
                <w:sz w:val="22"/>
                <w:szCs w:val="22"/>
              </w:rPr>
              <w:t>Централизованное холодное водоснабжение, водоотведение при наличии ванн и внутриквартирных водонагревателей</w:t>
            </w:r>
          </w:p>
        </w:tc>
        <w:tc>
          <w:tcPr>
            <w:tcW w:w="2695" w:type="dxa"/>
          </w:tcPr>
          <w:p w14:paraId="7C128766" w14:textId="77777777" w:rsidR="00C21A9B" w:rsidRDefault="004F5DC7">
            <w:pPr>
              <w:pStyle w:val="Default"/>
              <w:rPr>
                <w:sz w:val="22"/>
                <w:szCs w:val="22"/>
              </w:rPr>
            </w:pPr>
            <w:r>
              <w:rPr>
                <w:sz w:val="22"/>
                <w:szCs w:val="22"/>
              </w:rPr>
              <w:t>Водонагреватели на твердом топливе</w:t>
            </w:r>
          </w:p>
        </w:tc>
        <w:tc>
          <w:tcPr>
            <w:tcW w:w="1276" w:type="dxa"/>
            <w:vAlign w:val="center"/>
          </w:tcPr>
          <w:p w14:paraId="6DE14FC2" w14:textId="77777777" w:rsidR="00C21A9B" w:rsidRDefault="004F5DC7">
            <w:pPr>
              <w:pStyle w:val="Default"/>
              <w:jc w:val="center"/>
              <w:rPr>
                <w:sz w:val="22"/>
                <w:szCs w:val="22"/>
              </w:rPr>
            </w:pPr>
            <w:r>
              <w:rPr>
                <w:sz w:val="22"/>
                <w:szCs w:val="22"/>
              </w:rPr>
              <w:t>4,56</w:t>
            </w:r>
          </w:p>
        </w:tc>
        <w:tc>
          <w:tcPr>
            <w:tcW w:w="1132" w:type="dxa"/>
            <w:vAlign w:val="center"/>
          </w:tcPr>
          <w:p w14:paraId="77BDC17B" w14:textId="77777777" w:rsidR="00C21A9B" w:rsidRDefault="004F5DC7">
            <w:pPr>
              <w:pStyle w:val="Default"/>
              <w:jc w:val="center"/>
              <w:rPr>
                <w:sz w:val="22"/>
                <w:szCs w:val="22"/>
              </w:rPr>
            </w:pPr>
            <w:r>
              <w:rPr>
                <w:sz w:val="22"/>
                <w:szCs w:val="22"/>
              </w:rPr>
              <w:t>-</w:t>
            </w:r>
          </w:p>
        </w:tc>
        <w:tc>
          <w:tcPr>
            <w:tcW w:w="1560" w:type="dxa"/>
            <w:vAlign w:val="center"/>
          </w:tcPr>
          <w:p w14:paraId="45B47D33" w14:textId="77777777" w:rsidR="00C21A9B" w:rsidRDefault="004F5DC7">
            <w:pPr>
              <w:pStyle w:val="Default"/>
              <w:jc w:val="center"/>
              <w:rPr>
                <w:sz w:val="22"/>
                <w:szCs w:val="22"/>
              </w:rPr>
            </w:pPr>
            <w:r>
              <w:rPr>
                <w:sz w:val="22"/>
                <w:szCs w:val="22"/>
              </w:rPr>
              <w:t>4,56</w:t>
            </w:r>
          </w:p>
        </w:tc>
      </w:tr>
      <w:tr w:rsidR="00C21A9B" w14:paraId="5D7902BC" w14:textId="77777777">
        <w:tc>
          <w:tcPr>
            <w:tcW w:w="596" w:type="dxa"/>
            <w:vMerge/>
          </w:tcPr>
          <w:p w14:paraId="3B53C668" w14:textId="77777777" w:rsidR="00C21A9B" w:rsidRDefault="00C21A9B">
            <w:pPr>
              <w:pStyle w:val="Default"/>
              <w:rPr>
                <w:sz w:val="22"/>
                <w:szCs w:val="22"/>
              </w:rPr>
            </w:pPr>
          </w:p>
        </w:tc>
        <w:tc>
          <w:tcPr>
            <w:tcW w:w="2833" w:type="dxa"/>
            <w:vMerge/>
          </w:tcPr>
          <w:p w14:paraId="17EF512F" w14:textId="77777777" w:rsidR="00C21A9B" w:rsidRDefault="00C21A9B">
            <w:pPr>
              <w:pStyle w:val="Default"/>
              <w:rPr>
                <w:sz w:val="22"/>
                <w:szCs w:val="22"/>
              </w:rPr>
            </w:pPr>
          </w:p>
        </w:tc>
        <w:tc>
          <w:tcPr>
            <w:tcW w:w="2695" w:type="dxa"/>
          </w:tcPr>
          <w:p w14:paraId="530A43E7" w14:textId="77777777" w:rsidR="00C21A9B" w:rsidRDefault="004F5DC7">
            <w:pPr>
              <w:pStyle w:val="Default"/>
              <w:rPr>
                <w:sz w:val="22"/>
                <w:szCs w:val="22"/>
              </w:rPr>
            </w:pPr>
            <w:r>
              <w:rPr>
                <w:sz w:val="22"/>
                <w:szCs w:val="22"/>
              </w:rPr>
              <w:t>Электрические водонагреватели</w:t>
            </w:r>
          </w:p>
        </w:tc>
        <w:tc>
          <w:tcPr>
            <w:tcW w:w="1276" w:type="dxa"/>
            <w:vAlign w:val="center"/>
          </w:tcPr>
          <w:p w14:paraId="4BDBC7DD" w14:textId="77777777" w:rsidR="00C21A9B" w:rsidRDefault="004F5DC7">
            <w:pPr>
              <w:pStyle w:val="Default"/>
              <w:jc w:val="center"/>
              <w:rPr>
                <w:sz w:val="22"/>
                <w:szCs w:val="22"/>
              </w:rPr>
            </w:pPr>
            <w:r>
              <w:rPr>
                <w:sz w:val="22"/>
                <w:szCs w:val="22"/>
              </w:rPr>
              <w:t>5,47</w:t>
            </w:r>
          </w:p>
        </w:tc>
        <w:tc>
          <w:tcPr>
            <w:tcW w:w="1132" w:type="dxa"/>
            <w:vAlign w:val="center"/>
          </w:tcPr>
          <w:p w14:paraId="498F460C" w14:textId="77777777" w:rsidR="00C21A9B" w:rsidRDefault="004F5DC7">
            <w:pPr>
              <w:pStyle w:val="Default"/>
              <w:jc w:val="center"/>
              <w:rPr>
                <w:sz w:val="22"/>
                <w:szCs w:val="22"/>
              </w:rPr>
            </w:pPr>
            <w:r>
              <w:rPr>
                <w:sz w:val="22"/>
                <w:szCs w:val="22"/>
              </w:rPr>
              <w:t>-</w:t>
            </w:r>
          </w:p>
        </w:tc>
        <w:tc>
          <w:tcPr>
            <w:tcW w:w="1560" w:type="dxa"/>
            <w:vAlign w:val="center"/>
          </w:tcPr>
          <w:p w14:paraId="187F0F42" w14:textId="77777777" w:rsidR="00C21A9B" w:rsidRDefault="004F5DC7">
            <w:pPr>
              <w:pStyle w:val="Default"/>
              <w:jc w:val="center"/>
              <w:rPr>
                <w:sz w:val="22"/>
                <w:szCs w:val="22"/>
              </w:rPr>
            </w:pPr>
            <w:r>
              <w:rPr>
                <w:sz w:val="22"/>
                <w:szCs w:val="22"/>
              </w:rPr>
              <w:t>5,47</w:t>
            </w:r>
          </w:p>
        </w:tc>
      </w:tr>
      <w:tr w:rsidR="00C21A9B" w14:paraId="79C941D7" w14:textId="77777777">
        <w:tc>
          <w:tcPr>
            <w:tcW w:w="596" w:type="dxa"/>
            <w:vMerge/>
          </w:tcPr>
          <w:p w14:paraId="066AC323" w14:textId="77777777" w:rsidR="00C21A9B" w:rsidRDefault="00C21A9B">
            <w:pPr>
              <w:pStyle w:val="Default"/>
              <w:rPr>
                <w:sz w:val="22"/>
                <w:szCs w:val="22"/>
              </w:rPr>
            </w:pPr>
          </w:p>
        </w:tc>
        <w:tc>
          <w:tcPr>
            <w:tcW w:w="2833" w:type="dxa"/>
            <w:vMerge/>
          </w:tcPr>
          <w:p w14:paraId="48CCCB37" w14:textId="77777777" w:rsidR="00C21A9B" w:rsidRDefault="00C21A9B">
            <w:pPr>
              <w:pStyle w:val="Default"/>
              <w:rPr>
                <w:sz w:val="22"/>
                <w:szCs w:val="22"/>
              </w:rPr>
            </w:pPr>
          </w:p>
        </w:tc>
        <w:tc>
          <w:tcPr>
            <w:tcW w:w="2695" w:type="dxa"/>
          </w:tcPr>
          <w:p w14:paraId="739CCAFA" w14:textId="77777777" w:rsidR="00C21A9B" w:rsidRDefault="004F5DC7">
            <w:pPr>
              <w:pStyle w:val="Default"/>
              <w:rPr>
                <w:sz w:val="22"/>
                <w:szCs w:val="22"/>
              </w:rPr>
            </w:pPr>
            <w:r>
              <w:rPr>
                <w:sz w:val="22"/>
                <w:szCs w:val="22"/>
              </w:rPr>
              <w:t>Газовые водонагреватели</w:t>
            </w:r>
          </w:p>
        </w:tc>
        <w:tc>
          <w:tcPr>
            <w:tcW w:w="1276" w:type="dxa"/>
            <w:vAlign w:val="center"/>
          </w:tcPr>
          <w:p w14:paraId="6123DC65" w14:textId="77777777" w:rsidR="00C21A9B" w:rsidRDefault="004F5DC7">
            <w:pPr>
              <w:pStyle w:val="Default"/>
              <w:jc w:val="center"/>
              <w:rPr>
                <w:sz w:val="22"/>
                <w:szCs w:val="22"/>
              </w:rPr>
            </w:pPr>
            <w:r>
              <w:rPr>
                <w:sz w:val="22"/>
                <w:szCs w:val="22"/>
              </w:rPr>
              <w:t>6,39</w:t>
            </w:r>
          </w:p>
        </w:tc>
        <w:tc>
          <w:tcPr>
            <w:tcW w:w="1132" w:type="dxa"/>
            <w:vAlign w:val="center"/>
          </w:tcPr>
          <w:p w14:paraId="37CAE708" w14:textId="77777777" w:rsidR="00C21A9B" w:rsidRDefault="004F5DC7">
            <w:pPr>
              <w:pStyle w:val="Default"/>
              <w:jc w:val="center"/>
              <w:rPr>
                <w:sz w:val="22"/>
                <w:szCs w:val="22"/>
              </w:rPr>
            </w:pPr>
            <w:r>
              <w:rPr>
                <w:sz w:val="22"/>
                <w:szCs w:val="22"/>
              </w:rPr>
              <w:t>-</w:t>
            </w:r>
          </w:p>
        </w:tc>
        <w:tc>
          <w:tcPr>
            <w:tcW w:w="1560" w:type="dxa"/>
            <w:vAlign w:val="center"/>
          </w:tcPr>
          <w:p w14:paraId="7E0DFDA9" w14:textId="77777777" w:rsidR="00C21A9B" w:rsidRDefault="004F5DC7">
            <w:pPr>
              <w:pStyle w:val="Default"/>
              <w:jc w:val="center"/>
              <w:rPr>
                <w:sz w:val="22"/>
                <w:szCs w:val="22"/>
              </w:rPr>
            </w:pPr>
            <w:r>
              <w:rPr>
                <w:sz w:val="22"/>
                <w:szCs w:val="22"/>
              </w:rPr>
              <w:t>6,39</w:t>
            </w:r>
          </w:p>
        </w:tc>
      </w:tr>
      <w:tr w:rsidR="00C21A9B" w14:paraId="086F6861" w14:textId="77777777">
        <w:tc>
          <w:tcPr>
            <w:tcW w:w="596" w:type="dxa"/>
            <w:vAlign w:val="center"/>
          </w:tcPr>
          <w:p w14:paraId="38EFC247" w14:textId="77777777" w:rsidR="00C21A9B" w:rsidRDefault="004F5DC7">
            <w:pPr>
              <w:pStyle w:val="Default"/>
              <w:jc w:val="center"/>
              <w:rPr>
                <w:sz w:val="22"/>
                <w:szCs w:val="22"/>
              </w:rPr>
            </w:pPr>
            <w:r>
              <w:rPr>
                <w:sz w:val="22"/>
                <w:szCs w:val="22"/>
              </w:rPr>
              <w:t>6</w:t>
            </w:r>
          </w:p>
        </w:tc>
        <w:tc>
          <w:tcPr>
            <w:tcW w:w="2833" w:type="dxa"/>
          </w:tcPr>
          <w:p w14:paraId="60FCEA4B" w14:textId="77777777" w:rsidR="00C21A9B" w:rsidRDefault="004F5DC7">
            <w:pPr>
              <w:pStyle w:val="Default"/>
              <w:rPr>
                <w:sz w:val="22"/>
                <w:szCs w:val="22"/>
              </w:rPr>
            </w:pPr>
            <w:r>
              <w:rPr>
                <w:sz w:val="22"/>
                <w:szCs w:val="22"/>
              </w:rPr>
              <w:t>Общежития с общими душевыми</w:t>
            </w:r>
          </w:p>
        </w:tc>
        <w:tc>
          <w:tcPr>
            <w:tcW w:w="2695" w:type="dxa"/>
          </w:tcPr>
          <w:p w14:paraId="61B52A8B" w14:textId="77777777" w:rsidR="00C21A9B" w:rsidRDefault="004F5DC7">
            <w:pPr>
              <w:pStyle w:val="Default"/>
              <w:rPr>
                <w:sz w:val="22"/>
                <w:szCs w:val="22"/>
              </w:rPr>
            </w:pPr>
            <w:r>
              <w:rPr>
                <w:sz w:val="22"/>
                <w:szCs w:val="22"/>
              </w:rPr>
              <w:t>-</w:t>
            </w:r>
          </w:p>
        </w:tc>
        <w:tc>
          <w:tcPr>
            <w:tcW w:w="1276" w:type="dxa"/>
            <w:vAlign w:val="center"/>
          </w:tcPr>
          <w:p w14:paraId="7E2DF487" w14:textId="77777777" w:rsidR="00C21A9B" w:rsidRDefault="004F5DC7">
            <w:pPr>
              <w:pStyle w:val="Default"/>
              <w:jc w:val="center"/>
              <w:rPr>
                <w:sz w:val="22"/>
                <w:szCs w:val="22"/>
              </w:rPr>
            </w:pPr>
            <w:r>
              <w:rPr>
                <w:sz w:val="22"/>
                <w:szCs w:val="22"/>
              </w:rPr>
              <w:t>1,22</w:t>
            </w:r>
          </w:p>
        </w:tc>
        <w:tc>
          <w:tcPr>
            <w:tcW w:w="1132" w:type="dxa"/>
            <w:vAlign w:val="center"/>
          </w:tcPr>
          <w:p w14:paraId="440ADDAC" w14:textId="77777777" w:rsidR="00C21A9B" w:rsidRDefault="004F5DC7">
            <w:pPr>
              <w:pStyle w:val="Default"/>
              <w:jc w:val="center"/>
              <w:rPr>
                <w:sz w:val="22"/>
                <w:szCs w:val="22"/>
              </w:rPr>
            </w:pPr>
            <w:r>
              <w:rPr>
                <w:sz w:val="22"/>
                <w:szCs w:val="22"/>
              </w:rPr>
              <w:t>1,52</w:t>
            </w:r>
          </w:p>
        </w:tc>
        <w:tc>
          <w:tcPr>
            <w:tcW w:w="1560" w:type="dxa"/>
            <w:vAlign w:val="center"/>
          </w:tcPr>
          <w:p w14:paraId="6FE6E86C" w14:textId="77777777" w:rsidR="00C21A9B" w:rsidRDefault="004F5DC7">
            <w:pPr>
              <w:pStyle w:val="Default"/>
              <w:jc w:val="center"/>
              <w:rPr>
                <w:sz w:val="22"/>
                <w:szCs w:val="22"/>
              </w:rPr>
            </w:pPr>
            <w:r>
              <w:rPr>
                <w:sz w:val="22"/>
                <w:szCs w:val="22"/>
              </w:rPr>
              <w:t>2,74</w:t>
            </w:r>
          </w:p>
        </w:tc>
      </w:tr>
      <w:tr w:rsidR="00C21A9B" w14:paraId="23179490" w14:textId="77777777">
        <w:tc>
          <w:tcPr>
            <w:tcW w:w="596" w:type="dxa"/>
            <w:vAlign w:val="center"/>
          </w:tcPr>
          <w:p w14:paraId="35040F81" w14:textId="77777777" w:rsidR="00C21A9B" w:rsidRDefault="004F5DC7">
            <w:pPr>
              <w:pStyle w:val="Default"/>
              <w:jc w:val="center"/>
              <w:rPr>
                <w:sz w:val="22"/>
                <w:szCs w:val="22"/>
              </w:rPr>
            </w:pPr>
            <w:r>
              <w:rPr>
                <w:sz w:val="22"/>
                <w:szCs w:val="22"/>
              </w:rPr>
              <w:t>7</w:t>
            </w:r>
          </w:p>
        </w:tc>
        <w:tc>
          <w:tcPr>
            <w:tcW w:w="2833" w:type="dxa"/>
          </w:tcPr>
          <w:p w14:paraId="77D39F87" w14:textId="77777777" w:rsidR="00C21A9B" w:rsidRDefault="004F5DC7">
            <w:pPr>
              <w:pStyle w:val="Default"/>
              <w:rPr>
                <w:sz w:val="22"/>
                <w:szCs w:val="22"/>
              </w:rPr>
            </w:pPr>
            <w:r>
              <w:rPr>
                <w:sz w:val="22"/>
                <w:szCs w:val="22"/>
              </w:rPr>
              <w:t>Общежития с душами при всех жилых помещениях</w:t>
            </w:r>
          </w:p>
        </w:tc>
        <w:tc>
          <w:tcPr>
            <w:tcW w:w="2695" w:type="dxa"/>
          </w:tcPr>
          <w:p w14:paraId="0C9BEBD1" w14:textId="77777777" w:rsidR="00C21A9B" w:rsidRDefault="004F5DC7">
            <w:pPr>
              <w:pStyle w:val="Default"/>
              <w:rPr>
                <w:sz w:val="22"/>
                <w:szCs w:val="22"/>
              </w:rPr>
            </w:pPr>
            <w:r>
              <w:rPr>
                <w:sz w:val="22"/>
                <w:szCs w:val="22"/>
              </w:rPr>
              <w:t>-</w:t>
            </w:r>
          </w:p>
        </w:tc>
        <w:tc>
          <w:tcPr>
            <w:tcW w:w="1276" w:type="dxa"/>
            <w:vAlign w:val="center"/>
          </w:tcPr>
          <w:p w14:paraId="54B26872" w14:textId="77777777" w:rsidR="00C21A9B" w:rsidRDefault="004F5DC7">
            <w:pPr>
              <w:pStyle w:val="Default"/>
              <w:jc w:val="center"/>
              <w:rPr>
                <w:sz w:val="22"/>
                <w:szCs w:val="22"/>
              </w:rPr>
            </w:pPr>
            <w:r>
              <w:rPr>
                <w:sz w:val="22"/>
                <w:szCs w:val="22"/>
              </w:rPr>
              <w:t>1,83</w:t>
            </w:r>
          </w:p>
        </w:tc>
        <w:tc>
          <w:tcPr>
            <w:tcW w:w="1132" w:type="dxa"/>
            <w:vAlign w:val="center"/>
          </w:tcPr>
          <w:p w14:paraId="5B5DCE1B" w14:textId="77777777" w:rsidR="00C21A9B" w:rsidRDefault="004F5DC7">
            <w:pPr>
              <w:pStyle w:val="Default"/>
              <w:jc w:val="center"/>
              <w:rPr>
                <w:sz w:val="22"/>
                <w:szCs w:val="22"/>
              </w:rPr>
            </w:pPr>
            <w:r>
              <w:rPr>
                <w:sz w:val="22"/>
                <w:szCs w:val="22"/>
              </w:rPr>
              <w:t>2,43</w:t>
            </w:r>
          </w:p>
        </w:tc>
        <w:tc>
          <w:tcPr>
            <w:tcW w:w="1560" w:type="dxa"/>
            <w:vAlign w:val="center"/>
          </w:tcPr>
          <w:p w14:paraId="38B8C2D7" w14:textId="77777777" w:rsidR="00C21A9B" w:rsidRDefault="004F5DC7">
            <w:pPr>
              <w:pStyle w:val="Default"/>
              <w:jc w:val="center"/>
              <w:rPr>
                <w:sz w:val="22"/>
                <w:szCs w:val="22"/>
              </w:rPr>
            </w:pPr>
            <w:r>
              <w:rPr>
                <w:sz w:val="22"/>
                <w:szCs w:val="22"/>
              </w:rPr>
              <w:t>4,26</w:t>
            </w:r>
          </w:p>
        </w:tc>
      </w:tr>
    </w:tbl>
    <w:p w14:paraId="5AAB25B6" w14:textId="77777777" w:rsidR="00C21A9B" w:rsidRDefault="004F5DC7">
      <w:pPr>
        <w:spacing w:before="120"/>
        <w:ind w:firstLine="709"/>
        <w:jc w:val="both"/>
        <w:rPr>
          <w:sz w:val="26"/>
          <w:szCs w:val="26"/>
        </w:rPr>
      </w:pPr>
      <w:r>
        <w:rPr>
          <w:sz w:val="26"/>
          <w:szCs w:val="26"/>
        </w:rPr>
        <w:t>Нормативы потребления коммунальной услуги по холодному водоснабжению при использовании земельного участка и надворных построек на территории Костромской области (Постановление ТЭК от 28 мая 2013 года   № 4-нп, приложение №3) представлены в таблице 8.5.3.</w:t>
      </w:r>
    </w:p>
    <w:p w14:paraId="72D2A94E" w14:textId="77777777" w:rsidR="00C21A9B" w:rsidRDefault="004F5DC7">
      <w:pPr>
        <w:spacing w:before="120" w:after="120"/>
        <w:ind w:firstLine="567"/>
        <w:jc w:val="center"/>
        <w:rPr>
          <w:sz w:val="26"/>
          <w:szCs w:val="26"/>
        </w:rPr>
      </w:pPr>
      <w:r>
        <w:rPr>
          <w:sz w:val="26"/>
          <w:szCs w:val="26"/>
        </w:rPr>
        <w:t>Таблица 8.5.3. Нормативы потребления коммунальной услуги при использовании земельного участка и дворовых построек</w:t>
      </w:r>
    </w:p>
    <w:tbl>
      <w:tblPr>
        <w:tblStyle w:val="aff3"/>
        <w:tblW w:w="10137" w:type="dxa"/>
        <w:tblLayout w:type="fixed"/>
        <w:tblLook w:val="04A0" w:firstRow="1" w:lastRow="0" w:firstColumn="1" w:lastColumn="0" w:noHBand="0" w:noVBand="1"/>
      </w:tblPr>
      <w:tblGrid>
        <w:gridCol w:w="596"/>
        <w:gridCol w:w="4499"/>
        <w:gridCol w:w="2521"/>
        <w:gridCol w:w="2521"/>
      </w:tblGrid>
      <w:tr w:rsidR="00C21A9B" w14:paraId="0ABE85E2" w14:textId="77777777">
        <w:tc>
          <w:tcPr>
            <w:tcW w:w="595" w:type="dxa"/>
          </w:tcPr>
          <w:p w14:paraId="16B60EA6" w14:textId="77777777" w:rsidR="00C21A9B" w:rsidRDefault="004F5DC7">
            <w:pPr>
              <w:jc w:val="center"/>
            </w:pPr>
            <w:r>
              <w:t>№</w:t>
            </w:r>
          </w:p>
          <w:p w14:paraId="615CACC7" w14:textId="77777777" w:rsidR="00C21A9B" w:rsidRDefault="004F5DC7">
            <w:pPr>
              <w:jc w:val="center"/>
            </w:pPr>
            <w:r>
              <w:t>п/п</w:t>
            </w:r>
          </w:p>
        </w:tc>
        <w:tc>
          <w:tcPr>
            <w:tcW w:w="4499" w:type="dxa"/>
            <w:vAlign w:val="center"/>
          </w:tcPr>
          <w:p w14:paraId="3B5D2A28" w14:textId="77777777" w:rsidR="00C21A9B" w:rsidRDefault="004F5DC7">
            <w:pPr>
              <w:jc w:val="center"/>
            </w:pPr>
            <w:r>
              <w:t>Направление использования</w:t>
            </w:r>
          </w:p>
        </w:tc>
        <w:tc>
          <w:tcPr>
            <w:tcW w:w="2521" w:type="dxa"/>
          </w:tcPr>
          <w:p w14:paraId="00270E89" w14:textId="77777777" w:rsidR="00C21A9B" w:rsidRDefault="004F5DC7">
            <w:pPr>
              <w:jc w:val="center"/>
            </w:pPr>
            <w:r>
              <w:t>Единица</w:t>
            </w:r>
          </w:p>
          <w:p w14:paraId="7565549D" w14:textId="77777777" w:rsidR="00C21A9B" w:rsidRDefault="004F5DC7">
            <w:pPr>
              <w:jc w:val="center"/>
            </w:pPr>
            <w:r>
              <w:t>Измерения</w:t>
            </w:r>
          </w:p>
        </w:tc>
        <w:tc>
          <w:tcPr>
            <w:tcW w:w="2521" w:type="dxa"/>
            <w:vAlign w:val="center"/>
          </w:tcPr>
          <w:p w14:paraId="4B6C09BD" w14:textId="77777777" w:rsidR="00C21A9B" w:rsidRDefault="004F5DC7">
            <w:pPr>
              <w:jc w:val="center"/>
            </w:pPr>
            <w:r>
              <w:t>Норматив</w:t>
            </w:r>
          </w:p>
        </w:tc>
      </w:tr>
      <w:tr w:rsidR="00C21A9B" w14:paraId="3877ACA3" w14:textId="77777777">
        <w:tc>
          <w:tcPr>
            <w:tcW w:w="10136" w:type="dxa"/>
            <w:gridSpan w:val="4"/>
          </w:tcPr>
          <w:p w14:paraId="4A22E9FF" w14:textId="77777777" w:rsidR="00C21A9B" w:rsidRDefault="004F5DC7">
            <w:pPr>
              <w:jc w:val="center"/>
            </w:pPr>
            <w:r>
              <w:t>1. Для полива земельного участка (июнь, июль, август)</w:t>
            </w:r>
          </w:p>
        </w:tc>
      </w:tr>
      <w:tr w:rsidR="00C21A9B" w14:paraId="013DC661" w14:textId="77777777">
        <w:tc>
          <w:tcPr>
            <w:tcW w:w="595" w:type="dxa"/>
          </w:tcPr>
          <w:p w14:paraId="6226AA40" w14:textId="77777777" w:rsidR="00C21A9B" w:rsidRDefault="004F5DC7">
            <w:pPr>
              <w:jc w:val="center"/>
            </w:pPr>
            <w:r>
              <w:t>1</w:t>
            </w:r>
          </w:p>
        </w:tc>
        <w:tc>
          <w:tcPr>
            <w:tcW w:w="4499" w:type="dxa"/>
          </w:tcPr>
          <w:p w14:paraId="005E4C92" w14:textId="77777777" w:rsidR="00C21A9B" w:rsidRDefault="004F5DC7">
            <w:r>
              <w:t>Ручной метод</w:t>
            </w:r>
          </w:p>
        </w:tc>
        <w:tc>
          <w:tcPr>
            <w:tcW w:w="2521" w:type="dxa"/>
            <w:vMerge w:val="restart"/>
          </w:tcPr>
          <w:p w14:paraId="3CAC1F0F" w14:textId="77777777" w:rsidR="00C21A9B" w:rsidRDefault="004F5DC7">
            <w:pPr>
              <w:jc w:val="center"/>
              <w:rPr>
                <w:vertAlign w:val="superscript"/>
              </w:rPr>
            </w:pPr>
            <w:r>
              <w:t>м</w:t>
            </w:r>
            <w:r>
              <w:rPr>
                <w:vertAlign w:val="superscript"/>
              </w:rPr>
              <w:t xml:space="preserve">3 </w:t>
            </w:r>
            <w:r>
              <w:t>/</w:t>
            </w:r>
            <w:proofErr w:type="spellStart"/>
            <w:r>
              <w:t>кв.м</w:t>
            </w:r>
            <w:proofErr w:type="spellEnd"/>
            <w:r>
              <w:t xml:space="preserve"> земельного участка в месяц</w:t>
            </w:r>
          </w:p>
        </w:tc>
        <w:tc>
          <w:tcPr>
            <w:tcW w:w="2521" w:type="dxa"/>
          </w:tcPr>
          <w:p w14:paraId="323047C3" w14:textId="77777777" w:rsidR="00C21A9B" w:rsidRDefault="004F5DC7">
            <w:pPr>
              <w:jc w:val="center"/>
            </w:pPr>
            <w:r>
              <w:t>0,0229</w:t>
            </w:r>
          </w:p>
        </w:tc>
      </w:tr>
      <w:tr w:rsidR="00C21A9B" w14:paraId="408BF876" w14:textId="77777777">
        <w:tc>
          <w:tcPr>
            <w:tcW w:w="595" w:type="dxa"/>
          </w:tcPr>
          <w:p w14:paraId="39F0361B" w14:textId="77777777" w:rsidR="00C21A9B" w:rsidRDefault="004F5DC7">
            <w:pPr>
              <w:jc w:val="center"/>
            </w:pPr>
            <w:r>
              <w:t>2</w:t>
            </w:r>
          </w:p>
        </w:tc>
        <w:tc>
          <w:tcPr>
            <w:tcW w:w="4499" w:type="dxa"/>
            <w:vAlign w:val="center"/>
          </w:tcPr>
          <w:p w14:paraId="4F586C7F" w14:textId="77777777" w:rsidR="00C21A9B" w:rsidRDefault="004F5DC7">
            <w:r>
              <w:t>Дождевальный метод</w:t>
            </w:r>
          </w:p>
        </w:tc>
        <w:tc>
          <w:tcPr>
            <w:tcW w:w="2521" w:type="dxa"/>
            <w:vMerge/>
          </w:tcPr>
          <w:p w14:paraId="0E471C68" w14:textId="77777777" w:rsidR="00C21A9B" w:rsidRDefault="00C21A9B">
            <w:pPr>
              <w:jc w:val="center"/>
            </w:pPr>
          </w:p>
        </w:tc>
        <w:tc>
          <w:tcPr>
            <w:tcW w:w="2521" w:type="dxa"/>
            <w:vAlign w:val="center"/>
          </w:tcPr>
          <w:p w14:paraId="59197435" w14:textId="77777777" w:rsidR="00C21A9B" w:rsidRDefault="004F5DC7">
            <w:pPr>
              <w:jc w:val="center"/>
            </w:pPr>
            <w:r>
              <w:t>0,0328</w:t>
            </w:r>
          </w:p>
        </w:tc>
      </w:tr>
      <w:tr w:rsidR="00C21A9B" w14:paraId="0681B30E" w14:textId="77777777">
        <w:tc>
          <w:tcPr>
            <w:tcW w:w="10136" w:type="dxa"/>
            <w:gridSpan w:val="4"/>
          </w:tcPr>
          <w:p w14:paraId="54C78D39" w14:textId="77777777" w:rsidR="00C21A9B" w:rsidRDefault="004F5DC7">
            <w:pPr>
              <w:jc w:val="center"/>
            </w:pPr>
            <w:r>
              <w:t>2. Приготовление пищи для сельскохозяйственных животных</w:t>
            </w:r>
          </w:p>
        </w:tc>
      </w:tr>
      <w:tr w:rsidR="00C21A9B" w14:paraId="047C9740" w14:textId="77777777">
        <w:tc>
          <w:tcPr>
            <w:tcW w:w="595" w:type="dxa"/>
          </w:tcPr>
          <w:p w14:paraId="38BED06A" w14:textId="77777777" w:rsidR="00C21A9B" w:rsidRDefault="004F5DC7">
            <w:pPr>
              <w:jc w:val="center"/>
            </w:pPr>
            <w:r>
              <w:t>1</w:t>
            </w:r>
          </w:p>
        </w:tc>
        <w:tc>
          <w:tcPr>
            <w:tcW w:w="4499" w:type="dxa"/>
          </w:tcPr>
          <w:p w14:paraId="0B4E526B" w14:textId="77777777" w:rsidR="00C21A9B" w:rsidRDefault="004F5DC7">
            <w:r>
              <w:t>Крупный рогатый скот</w:t>
            </w:r>
          </w:p>
        </w:tc>
        <w:tc>
          <w:tcPr>
            <w:tcW w:w="2521" w:type="dxa"/>
            <w:vMerge w:val="restart"/>
            <w:vAlign w:val="center"/>
          </w:tcPr>
          <w:p w14:paraId="56BC9987" w14:textId="77777777" w:rsidR="00C21A9B" w:rsidRDefault="004F5DC7">
            <w:pPr>
              <w:jc w:val="center"/>
            </w:pPr>
            <w:r>
              <w:t>м</w:t>
            </w:r>
            <w:r>
              <w:rPr>
                <w:vertAlign w:val="superscript"/>
              </w:rPr>
              <w:t>3</w:t>
            </w:r>
            <w:r>
              <w:t>в месяц / голову</w:t>
            </w:r>
          </w:p>
          <w:p w14:paraId="1C5AB4E6" w14:textId="77777777" w:rsidR="00C21A9B" w:rsidRDefault="004F5DC7">
            <w:pPr>
              <w:jc w:val="center"/>
            </w:pPr>
            <w:r>
              <w:t>животного</w:t>
            </w:r>
          </w:p>
        </w:tc>
        <w:tc>
          <w:tcPr>
            <w:tcW w:w="2521" w:type="dxa"/>
          </w:tcPr>
          <w:p w14:paraId="5EDAA1C3" w14:textId="77777777" w:rsidR="00C21A9B" w:rsidRDefault="004F5DC7">
            <w:pPr>
              <w:jc w:val="center"/>
            </w:pPr>
            <w:r>
              <w:t>1,008</w:t>
            </w:r>
          </w:p>
        </w:tc>
      </w:tr>
      <w:tr w:rsidR="00C21A9B" w14:paraId="64D00683" w14:textId="77777777">
        <w:tc>
          <w:tcPr>
            <w:tcW w:w="595" w:type="dxa"/>
          </w:tcPr>
          <w:p w14:paraId="3AC32AD2" w14:textId="77777777" w:rsidR="00C21A9B" w:rsidRDefault="004F5DC7">
            <w:pPr>
              <w:jc w:val="center"/>
            </w:pPr>
            <w:r>
              <w:t>2</w:t>
            </w:r>
          </w:p>
        </w:tc>
        <w:tc>
          <w:tcPr>
            <w:tcW w:w="4499" w:type="dxa"/>
          </w:tcPr>
          <w:p w14:paraId="6C4E9972" w14:textId="77777777" w:rsidR="00C21A9B" w:rsidRDefault="004F5DC7">
            <w:r>
              <w:t>Свиньи</w:t>
            </w:r>
          </w:p>
        </w:tc>
        <w:tc>
          <w:tcPr>
            <w:tcW w:w="2521" w:type="dxa"/>
            <w:vMerge/>
          </w:tcPr>
          <w:p w14:paraId="1E619E7B" w14:textId="77777777" w:rsidR="00C21A9B" w:rsidRDefault="00C21A9B">
            <w:pPr>
              <w:jc w:val="center"/>
            </w:pPr>
          </w:p>
        </w:tc>
        <w:tc>
          <w:tcPr>
            <w:tcW w:w="2521" w:type="dxa"/>
          </w:tcPr>
          <w:p w14:paraId="22099619" w14:textId="77777777" w:rsidR="00C21A9B" w:rsidRDefault="004F5DC7">
            <w:pPr>
              <w:jc w:val="center"/>
            </w:pPr>
            <w:r>
              <w:t>0,735</w:t>
            </w:r>
          </w:p>
        </w:tc>
      </w:tr>
      <w:tr w:rsidR="00C21A9B" w14:paraId="13C620DB" w14:textId="77777777">
        <w:tc>
          <w:tcPr>
            <w:tcW w:w="595" w:type="dxa"/>
          </w:tcPr>
          <w:p w14:paraId="1B96A9BB" w14:textId="77777777" w:rsidR="00C21A9B" w:rsidRDefault="004F5DC7">
            <w:pPr>
              <w:jc w:val="center"/>
            </w:pPr>
            <w:r>
              <w:t>3</w:t>
            </w:r>
          </w:p>
        </w:tc>
        <w:tc>
          <w:tcPr>
            <w:tcW w:w="4499" w:type="dxa"/>
          </w:tcPr>
          <w:p w14:paraId="7DFA321D" w14:textId="77777777" w:rsidR="00C21A9B" w:rsidRDefault="004F5DC7">
            <w:r>
              <w:t>Овцы</w:t>
            </w:r>
          </w:p>
        </w:tc>
        <w:tc>
          <w:tcPr>
            <w:tcW w:w="2521" w:type="dxa"/>
            <w:vMerge/>
          </w:tcPr>
          <w:p w14:paraId="026171CF" w14:textId="77777777" w:rsidR="00C21A9B" w:rsidRDefault="00C21A9B">
            <w:pPr>
              <w:jc w:val="center"/>
            </w:pPr>
          </w:p>
        </w:tc>
        <w:tc>
          <w:tcPr>
            <w:tcW w:w="2521" w:type="dxa"/>
          </w:tcPr>
          <w:p w14:paraId="6F57BBA2" w14:textId="77777777" w:rsidR="00C21A9B" w:rsidRDefault="004F5DC7">
            <w:pPr>
              <w:jc w:val="center"/>
            </w:pPr>
            <w:r>
              <w:t>0,139</w:t>
            </w:r>
          </w:p>
        </w:tc>
      </w:tr>
      <w:tr w:rsidR="00C21A9B" w14:paraId="77896F17" w14:textId="77777777">
        <w:tc>
          <w:tcPr>
            <w:tcW w:w="595" w:type="dxa"/>
          </w:tcPr>
          <w:p w14:paraId="32E72470" w14:textId="77777777" w:rsidR="00C21A9B" w:rsidRDefault="004F5DC7">
            <w:pPr>
              <w:jc w:val="center"/>
            </w:pPr>
            <w:r>
              <w:t>4</w:t>
            </w:r>
          </w:p>
        </w:tc>
        <w:tc>
          <w:tcPr>
            <w:tcW w:w="4499" w:type="dxa"/>
          </w:tcPr>
          <w:p w14:paraId="686D9CF9" w14:textId="77777777" w:rsidR="00C21A9B" w:rsidRDefault="004F5DC7">
            <w:r>
              <w:t>Лошади</w:t>
            </w:r>
          </w:p>
        </w:tc>
        <w:tc>
          <w:tcPr>
            <w:tcW w:w="2521" w:type="dxa"/>
            <w:vMerge/>
          </w:tcPr>
          <w:p w14:paraId="502BF6D0" w14:textId="77777777" w:rsidR="00C21A9B" w:rsidRDefault="00C21A9B">
            <w:pPr>
              <w:jc w:val="center"/>
            </w:pPr>
          </w:p>
        </w:tc>
        <w:tc>
          <w:tcPr>
            <w:tcW w:w="2521" w:type="dxa"/>
          </w:tcPr>
          <w:p w14:paraId="41A87B27" w14:textId="77777777" w:rsidR="00C21A9B" w:rsidRDefault="004F5DC7">
            <w:pPr>
              <w:jc w:val="center"/>
            </w:pPr>
            <w:r>
              <w:t>1,939</w:t>
            </w:r>
          </w:p>
        </w:tc>
      </w:tr>
      <w:tr w:rsidR="00C21A9B" w14:paraId="7C1C68B6" w14:textId="77777777">
        <w:tc>
          <w:tcPr>
            <w:tcW w:w="595" w:type="dxa"/>
          </w:tcPr>
          <w:p w14:paraId="6E77C315" w14:textId="77777777" w:rsidR="00C21A9B" w:rsidRDefault="004F5DC7">
            <w:pPr>
              <w:jc w:val="center"/>
            </w:pPr>
            <w:r>
              <w:lastRenderedPageBreak/>
              <w:t>5</w:t>
            </w:r>
          </w:p>
        </w:tc>
        <w:tc>
          <w:tcPr>
            <w:tcW w:w="4499" w:type="dxa"/>
          </w:tcPr>
          <w:p w14:paraId="0383F50B" w14:textId="77777777" w:rsidR="00C21A9B" w:rsidRDefault="004F5DC7">
            <w:r>
              <w:t>Козы</w:t>
            </w:r>
          </w:p>
        </w:tc>
        <w:tc>
          <w:tcPr>
            <w:tcW w:w="2521" w:type="dxa"/>
            <w:vMerge/>
          </w:tcPr>
          <w:p w14:paraId="785C5693" w14:textId="77777777" w:rsidR="00C21A9B" w:rsidRDefault="00C21A9B">
            <w:pPr>
              <w:jc w:val="center"/>
            </w:pPr>
          </w:p>
        </w:tc>
        <w:tc>
          <w:tcPr>
            <w:tcW w:w="2521" w:type="dxa"/>
          </w:tcPr>
          <w:p w14:paraId="09722C5C" w14:textId="77777777" w:rsidR="00C21A9B" w:rsidRDefault="004F5DC7">
            <w:pPr>
              <w:jc w:val="center"/>
            </w:pPr>
            <w:r>
              <w:t>0,056</w:t>
            </w:r>
          </w:p>
        </w:tc>
      </w:tr>
      <w:tr w:rsidR="00C21A9B" w14:paraId="2F2AB64B" w14:textId="77777777">
        <w:tc>
          <w:tcPr>
            <w:tcW w:w="595" w:type="dxa"/>
          </w:tcPr>
          <w:p w14:paraId="68E9FD29" w14:textId="77777777" w:rsidR="00C21A9B" w:rsidRDefault="004F5DC7">
            <w:pPr>
              <w:jc w:val="center"/>
            </w:pPr>
            <w:r>
              <w:lastRenderedPageBreak/>
              <w:t>6</w:t>
            </w:r>
          </w:p>
        </w:tc>
        <w:tc>
          <w:tcPr>
            <w:tcW w:w="4499" w:type="dxa"/>
          </w:tcPr>
          <w:p w14:paraId="73A1EF39" w14:textId="77777777" w:rsidR="00C21A9B" w:rsidRDefault="004F5DC7">
            <w:r>
              <w:t>Куры</w:t>
            </w:r>
          </w:p>
        </w:tc>
        <w:tc>
          <w:tcPr>
            <w:tcW w:w="2521" w:type="dxa"/>
            <w:vMerge/>
          </w:tcPr>
          <w:p w14:paraId="26635C0A" w14:textId="77777777" w:rsidR="00C21A9B" w:rsidRDefault="00C21A9B">
            <w:pPr>
              <w:jc w:val="center"/>
            </w:pPr>
          </w:p>
        </w:tc>
        <w:tc>
          <w:tcPr>
            <w:tcW w:w="2521" w:type="dxa"/>
          </w:tcPr>
          <w:p w14:paraId="4CCEA8B3" w14:textId="77777777" w:rsidR="00C21A9B" w:rsidRDefault="004F5DC7">
            <w:pPr>
              <w:jc w:val="center"/>
            </w:pPr>
            <w:r>
              <w:t>0,010</w:t>
            </w:r>
          </w:p>
        </w:tc>
      </w:tr>
      <w:tr w:rsidR="00C21A9B" w14:paraId="113365C1" w14:textId="77777777">
        <w:tc>
          <w:tcPr>
            <w:tcW w:w="595" w:type="dxa"/>
          </w:tcPr>
          <w:p w14:paraId="14A017DE" w14:textId="77777777" w:rsidR="00C21A9B" w:rsidRDefault="004F5DC7">
            <w:pPr>
              <w:jc w:val="center"/>
            </w:pPr>
            <w:r>
              <w:t>7</w:t>
            </w:r>
          </w:p>
        </w:tc>
        <w:tc>
          <w:tcPr>
            <w:tcW w:w="4499" w:type="dxa"/>
          </w:tcPr>
          <w:p w14:paraId="5CC0511A" w14:textId="77777777" w:rsidR="00C21A9B" w:rsidRDefault="004F5DC7">
            <w:r>
              <w:t>Утки, гуси</w:t>
            </w:r>
          </w:p>
        </w:tc>
        <w:tc>
          <w:tcPr>
            <w:tcW w:w="2521" w:type="dxa"/>
            <w:vMerge/>
          </w:tcPr>
          <w:p w14:paraId="58F427CA" w14:textId="77777777" w:rsidR="00C21A9B" w:rsidRDefault="00C21A9B">
            <w:pPr>
              <w:jc w:val="center"/>
            </w:pPr>
          </w:p>
        </w:tc>
        <w:tc>
          <w:tcPr>
            <w:tcW w:w="2521" w:type="dxa"/>
          </w:tcPr>
          <w:p w14:paraId="29A745F4" w14:textId="77777777" w:rsidR="00C21A9B" w:rsidRDefault="004F5DC7">
            <w:pPr>
              <w:jc w:val="center"/>
            </w:pPr>
            <w:r>
              <w:t>0,049</w:t>
            </w:r>
          </w:p>
        </w:tc>
      </w:tr>
      <w:tr w:rsidR="00C21A9B" w14:paraId="2BBF18C5" w14:textId="77777777">
        <w:tc>
          <w:tcPr>
            <w:tcW w:w="595" w:type="dxa"/>
          </w:tcPr>
          <w:p w14:paraId="7BD354DB" w14:textId="77777777" w:rsidR="00C21A9B" w:rsidRDefault="004F5DC7">
            <w:pPr>
              <w:jc w:val="center"/>
            </w:pPr>
            <w:r>
              <w:t>8</w:t>
            </w:r>
          </w:p>
        </w:tc>
        <w:tc>
          <w:tcPr>
            <w:tcW w:w="4499" w:type="dxa"/>
          </w:tcPr>
          <w:p w14:paraId="756B5B27" w14:textId="77777777" w:rsidR="00C21A9B" w:rsidRDefault="004F5DC7">
            <w:r>
              <w:t>Кролики, норки, соболи</w:t>
            </w:r>
          </w:p>
        </w:tc>
        <w:tc>
          <w:tcPr>
            <w:tcW w:w="2521" w:type="dxa"/>
            <w:vMerge/>
          </w:tcPr>
          <w:p w14:paraId="3294E247" w14:textId="77777777" w:rsidR="00C21A9B" w:rsidRDefault="00C21A9B">
            <w:pPr>
              <w:jc w:val="center"/>
            </w:pPr>
          </w:p>
        </w:tc>
        <w:tc>
          <w:tcPr>
            <w:tcW w:w="2521" w:type="dxa"/>
          </w:tcPr>
          <w:p w14:paraId="14B9820E" w14:textId="77777777" w:rsidR="00C21A9B" w:rsidRDefault="004F5DC7">
            <w:pPr>
              <w:jc w:val="center"/>
            </w:pPr>
            <w:r>
              <w:t>0,091</w:t>
            </w:r>
          </w:p>
        </w:tc>
      </w:tr>
      <w:tr w:rsidR="00C21A9B" w14:paraId="3828FDB0" w14:textId="77777777">
        <w:tc>
          <w:tcPr>
            <w:tcW w:w="595" w:type="dxa"/>
          </w:tcPr>
          <w:p w14:paraId="5D26148F" w14:textId="77777777" w:rsidR="00C21A9B" w:rsidRDefault="00C21A9B">
            <w:pPr>
              <w:jc w:val="center"/>
            </w:pPr>
          </w:p>
        </w:tc>
        <w:tc>
          <w:tcPr>
            <w:tcW w:w="9541" w:type="dxa"/>
            <w:gridSpan w:val="3"/>
          </w:tcPr>
          <w:p w14:paraId="18EF875F" w14:textId="77777777" w:rsidR="00C21A9B" w:rsidRDefault="004F5DC7">
            <w:pPr>
              <w:jc w:val="center"/>
            </w:pPr>
            <w:r>
              <w:t>3. Для водоснабжения индивидуальных (частных) бань</w:t>
            </w:r>
          </w:p>
        </w:tc>
      </w:tr>
      <w:tr w:rsidR="00C21A9B" w14:paraId="76F585DB" w14:textId="77777777">
        <w:tc>
          <w:tcPr>
            <w:tcW w:w="595" w:type="dxa"/>
          </w:tcPr>
          <w:p w14:paraId="179908EE" w14:textId="77777777" w:rsidR="00C21A9B" w:rsidRDefault="004F5DC7">
            <w:pPr>
              <w:jc w:val="center"/>
            </w:pPr>
            <w:r>
              <w:t>9</w:t>
            </w:r>
          </w:p>
        </w:tc>
        <w:tc>
          <w:tcPr>
            <w:tcW w:w="4499" w:type="dxa"/>
          </w:tcPr>
          <w:p w14:paraId="64F84A95" w14:textId="77777777" w:rsidR="00C21A9B" w:rsidRDefault="004F5DC7">
            <w:r>
              <w:t>из водопровода</w:t>
            </w:r>
          </w:p>
        </w:tc>
        <w:tc>
          <w:tcPr>
            <w:tcW w:w="2521" w:type="dxa"/>
            <w:vMerge w:val="restart"/>
            <w:vAlign w:val="center"/>
          </w:tcPr>
          <w:p w14:paraId="245211D8" w14:textId="77777777" w:rsidR="00C21A9B" w:rsidRDefault="004F5DC7">
            <w:pPr>
              <w:jc w:val="center"/>
            </w:pPr>
            <w:r>
              <w:t>куб. м на 1 человека в месяц</w:t>
            </w:r>
          </w:p>
        </w:tc>
        <w:tc>
          <w:tcPr>
            <w:tcW w:w="2521" w:type="dxa"/>
            <w:vAlign w:val="center"/>
          </w:tcPr>
          <w:p w14:paraId="7B834B87" w14:textId="77777777" w:rsidR="00C21A9B" w:rsidRDefault="004F5DC7">
            <w:pPr>
              <w:jc w:val="center"/>
            </w:pPr>
            <w:r>
              <w:t>0,748</w:t>
            </w:r>
          </w:p>
        </w:tc>
      </w:tr>
      <w:tr w:rsidR="00C21A9B" w14:paraId="40AEE6C5" w14:textId="77777777">
        <w:tc>
          <w:tcPr>
            <w:tcW w:w="595" w:type="dxa"/>
          </w:tcPr>
          <w:p w14:paraId="441D20AA" w14:textId="77777777" w:rsidR="00C21A9B" w:rsidRDefault="004F5DC7">
            <w:pPr>
              <w:jc w:val="center"/>
            </w:pPr>
            <w:r>
              <w:t>10</w:t>
            </w:r>
          </w:p>
        </w:tc>
        <w:tc>
          <w:tcPr>
            <w:tcW w:w="4499" w:type="dxa"/>
          </w:tcPr>
          <w:p w14:paraId="2C7AE836" w14:textId="77777777" w:rsidR="00C21A9B" w:rsidRDefault="004F5DC7">
            <w:r>
              <w:t>с уличной колонки</w:t>
            </w:r>
          </w:p>
        </w:tc>
        <w:tc>
          <w:tcPr>
            <w:tcW w:w="2521" w:type="dxa"/>
            <w:vMerge/>
            <w:vAlign w:val="center"/>
          </w:tcPr>
          <w:p w14:paraId="022B19EA" w14:textId="77777777" w:rsidR="00C21A9B" w:rsidRDefault="00C21A9B">
            <w:pPr>
              <w:jc w:val="center"/>
            </w:pPr>
          </w:p>
        </w:tc>
        <w:tc>
          <w:tcPr>
            <w:tcW w:w="2521" w:type="dxa"/>
            <w:vAlign w:val="center"/>
          </w:tcPr>
          <w:p w14:paraId="4A8DE59F" w14:textId="77777777" w:rsidR="00C21A9B" w:rsidRDefault="004F5DC7">
            <w:pPr>
              <w:jc w:val="center"/>
            </w:pPr>
            <w:r>
              <w:t>0,374</w:t>
            </w:r>
          </w:p>
        </w:tc>
      </w:tr>
    </w:tbl>
    <w:p w14:paraId="10D7F487" w14:textId="77777777" w:rsidR="00C21A9B" w:rsidRDefault="004F5DC7">
      <w:pPr>
        <w:spacing w:before="120"/>
        <w:ind w:firstLine="425"/>
        <w:jc w:val="both"/>
        <w:rPr>
          <w:sz w:val="26"/>
          <w:szCs w:val="26"/>
        </w:rPr>
      </w:pPr>
      <w:r>
        <w:rPr>
          <w:sz w:val="26"/>
          <w:szCs w:val="26"/>
        </w:rPr>
        <w:t xml:space="preserve">Расчеты за потребленную воду производятся по утвержденным тарифам. Муниципальных стандартов на водоснабжение в виде пониженных тарифов в Костромском муниципальном районе не установлено. </w:t>
      </w:r>
    </w:p>
    <w:p w14:paraId="47CC942B" w14:textId="77777777" w:rsidR="00C21A9B" w:rsidRDefault="004F5DC7">
      <w:pPr>
        <w:ind w:firstLine="567"/>
        <w:jc w:val="both"/>
        <w:rPr>
          <w:sz w:val="26"/>
          <w:szCs w:val="26"/>
        </w:rPr>
      </w:pPr>
      <w:r>
        <w:rPr>
          <w:sz w:val="26"/>
          <w:szCs w:val="26"/>
        </w:rPr>
        <w:t>Департаментом государственного регулирования цен и тарифов Костромской области изданы постановления:</w:t>
      </w:r>
    </w:p>
    <w:p w14:paraId="0E5D0725" w14:textId="77777777" w:rsidR="00C21A9B" w:rsidRDefault="004F5DC7">
      <w:pPr>
        <w:jc w:val="both"/>
        <w:rPr>
          <w:sz w:val="26"/>
          <w:szCs w:val="26"/>
        </w:rPr>
      </w:pPr>
      <w:r>
        <w:rPr>
          <w:sz w:val="26"/>
          <w:szCs w:val="26"/>
        </w:rPr>
        <w:t>- «Об установлении тарифов на холодную воду и водоотведение для МУП «Коммунсервис» от 06.12.2023 г. № 23/410;</w:t>
      </w:r>
    </w:p>
    <w:p w14:paraId="21E7E1E5" w14:textId="77777777" w:rsidR="00C21A9B" w:rsidRDefault="004F5DC7">
      <w:pPr>
        <w:jc w:val="both"/>
        <w:rPr>
          <w:sz w:val="26"/>
          <w:szCs w:val="26"/>
        </w:rPr>
      </w:pPr>
      <w:r>
        <w:rPr>
          <w:sz w:val="26"/>
          <w:szCs w:val="26"/>
        </w:rPr>
        <w:t>- «Об установлении тарифов на питьевую воду и водоотведение для ООО «Коммунальные системы потребителям Костромского муниципального района на 2024-2028 годы» от 06.12.2023 г. № 23/416.</w:t>
      </w:r>
    </w:p>
    <w:p w14:paraId="57D1E4A8" w14:textId="77777777" w:rsidR="00C21A9B" w:rsidRDefault="004F5DC7">
      <w:pPr>
        <w:jc w:val="both"/>
        <w:rPr>
          <w:b/>
          <w:sz w:val="26"/>
          <w:szCs w:val="26"/>
        </w:rPr>
      </w:pPr>
      <w:r>
        <w:t xml:space="preserve"> </w:t>
      </w:r>
      <w:r>
        <w:rPr>
          <w:sz w:val="26"/>
          <w:szCs w:val="26"/>
        </w:rPr>
        <w:t xml:space="preserve"> Значения утвержденных тарифов приведены в таблице 8.5.4.</w:t>
      </w:r>
    </w:p>
    <w:p w14:paraId="2A3DF266" w14:textId="77777777" w:rsidR="00C21A9B" w:rsidRDefault="004F5DC7">
      <w:pPr>
        <w:pStyle w:val="afe"/>
        <w:shd w:val="clear" w:color="auto" w:fill="FFFFFF"/>
        <w:spacing w:before="120" w:beforeAutospacing="0" w:after="120" w:afterAutospacing="0"/>
        <w:jc w:val="center"/>
        <w:rPr>
          <w:rStyle w:val="a3"/>
          <w:b w:val="0"/>
          <w:color w:val="000000"/>
          <w:sz w:val="26"/>
        </w:rPr>
      </w:pPr>
      <w:r>
        <w:rPr>
          <w:rStyle w:val="a3"/>
          <w:b w:val="0"/>
          <w:color w:val="000000"/>
          <w:sz w:val="26"/>
        </w:rPr>
        <w:t>Таблица 8.5.4. Тарифы на питьевую воду и водоотведение для МУП «Коммунсервис» и ООО «Коммунальные системы»</w:t>
      </w:r>
    </w:p>
    <w:tbl>
      <w:tblPr>
        <w:tblW w:w="9923" w:type="dxa"/>
        <w:tblInd w:w="-5" w:type="dxa"/>
        <w:tblLayout w:type="fixed"/>
        <w:tblCellMar>
          <w:left w:w="28" w:type="dxa"/>
          <w:right w:w="28" w:type="dxa"/>
        </w:tblCellMar>
        <w:tblLook w:val="04A0" w:firstRow="1" w:lastRow="0" w:firstColumn="1" w:lastColumn="0" w:noHBand="0" w:noVBand="1"/>
      </w:tblPr>
      <w:tblGrid>
        <w:gridCol w:w="1278"/>
        <w:gridCol w:w="1418"/>
        <w:gridCol w:w="1557"/>
        <w:gridCol w:w="1418"/>
        <w:gridCol w:w="1417"/>
        <w:gridCol w:w="1418"/>
        <w:gridCol w:w="1417"/>
      </w:tblGrid>
      <w:tr w:rsidR="00C21A9B" w14:paraId="6F014885" w14:textId="77777777">
        <w:trPr>
          <w:trHeight w:val="20"/>
        </w:trPr>
        <w:tc>
          <w:tcPr>
            <w:tcW w:w="127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25890614" w14:textId="77777777" w:rsidR="00C21A9B" w:rsidRDefault="004F5DC7">
            <w:pPr>
              <w:widowControl w:val="0"/>
              <w:jc w:val="center"/>
              <w:rPr>
                <w:color w:val="000000"/>
              </w:rPr>
            </w:pPr>
            <w:r>
              <w:rPr>
                <w:color w:val="000000"/>
              </w:rPr>
              <w:t>Вид услуги</w:t>
            </w:r>
          </w:p>
        </w:tc>
        <w:tc>
          <w:tcPr>
            <w:tcW w:w="1418" w:type="dxa"/>
            <w:tcBorders>
              <w:top w:val="single" w:sz="4" w:space="0" w:color="000000"/>
              <w:bottom w:val="single" w:sz="4" w:space="0" w:color="000000"/>
              <w:right w:val="single" w:sz="4" w:space="0" w:color="000000"/>
            </w:tcBorders>
            <w:shd w:val="clear" w:color="auto" w:fill="auto"/>
            <w:vAlign w:val="center"/>
          </w:tcPr>
          <w:p w14:paraId="14BAEAA3" w14:textId="77777777" w:rsidR="00C21A9B" w:rsidRDefault="004F5DC7">
            <w:pPr>
              <w:widowControl w:val="0"/>
              <w:jc w:val="center"/>
              <w:rPr>
                <w:color w:val="000000"/>
              </w:rPr>
            </w:pPr>
            <w:r>
              <w:rPr>
                <w:color w:val="000000"/>
              </w:rPr>
              <w:t>без НДС</w:t>
            </w:r>
          </w:p>
        </w:tc>
        <w:tc>
          <w:tcPr>
            <w:tcW w:w="1557" w:type="dxa"/>
            <w:tcBorders>
              <w:top w:val="single" w:sz="4" w:space="0" w:color="000000"/>
              <w:bottom w:val="single" w:sz="4" w:space="0" w:color="000000"/>
              <w:right w:val="single" w:sz="4" w:space="0" w:color="000000"/>
            </w:tcBorders>
            <w:shd w:val="clear" w:color="auto" w:fill="auto"/>
            <w:vAlign w:val="center"/>
          </w:tcPr>
          <w:p w14:paraId="61C8199F" w14:textId="77777777" w:rsidR="00C21A9B" w:rsidRDefault="004F5DC7">
            <w:pPr>
              <w:widowControl w:val="0"/>
              <w:jc w:val="center"/>
              <w:rPr>
                <w:color w:val="000000"/>
              </w:rPr>
            </w:pPr>
            <w:r>
              <w:rPr>
                <w:color w:val="000000"/>
              </w:rPr>
              <w:t>с НДС</w:t>
            </w:r>
          </w:p>
        </w:tc>
        <w:tc>
          <w:tcPr>
            <w:tcW w:w="2835" w:type="dxa"/>
            <w:gridSpan w:val="2"/>
            <w:tcBorders>
              <w:top w:val="single" w:sz="4" w:space="0" w:color="000000"/>
              <w:bottom w:val="single" w:sz="4" w:space="0" w:color="000000"/>
              <w:right w:val="single" w:sz="4" w:space="0" w:color="000000"/>
            </w:tcBorders>
            <w:shd w:val="clear" w:color="auto" w:fill="auto"/>
            <w:vAlign w:val="center"/>
          </w:tcPr>
          <w:p w14:paraId="548BE19F" w14:textId="77777777" w:rsidR="00C21A9B" w:rsidRDefault="004F5DC7">
            <w:pPr>
              <w:widowControl w:val="0"/>
              <w:jc w:val="center"/>
              <w:rPr>
                <w:color w:val="000000"/>
              </w:rPr>
            </w:pPr>
            <w:r>
              <w:rPr>
                <w:color w:val="000000"/>
              </w:rPr>
              <w:t>без НДС</w:t>
            </w:r>
          </w:p>
        </w:tc>
        <w:tc>
          <w:tcPr>
            <w:tcW w:w="2835" w:type="dxa"/>
            <w:gridSpan w:val="2"/>
            <w:tcBorders>
              <w:top w:val="single" w:sz="4" w:space="0" w:color="000000"/>
              <w:bottom w:val="single" w:sz="4" w:space="0" w:color="000000"/>
              <w:right w:val="single" w:sz="4" w:space="0" w:color="000000"/>
            </w:tcBorders>
            <w:shd w:val="clear" w:color="auto" w:fill="auto"/>
            <w:vAlign w:val="center"/>
          </w:tcPr>
          <w:p w14:paraId="155B6A14" w14:textId="77777777" w:rsidR="00C21A9B" w:rsidRDefault="004F5DC7">
            <w:pPr>
              <w:widowControl w:val="0"/>
              <w:jc w:val="center"/>
              <w:rPr>
                <w:color w:val="000000"/>
              </w:rPr>
            </w:pPr>
            <w:r>
              <w:rPr>
                <w:color w:val="000000"/>
              </w:rPr>
              <w:t>с НДС</w:t>
            </w:r>
          </w:p>
        </w:tc>
      </w:tr>
      <w:tr w:rsidR="00C21A9B" w14:paraId="3051BADA" w14:textId="77777777">
        <w:trPr>
          <w:trHeight w:val="20"/>
        </w:trPr>
        <w:tc>
          <w:tcPr>
            <w:tcW w:w="1277" w:type="dxa"/>
            <w:vMerge/>
            <w:tcBorders>
              <w:top w:val="single" w:sz="4" w:space="0" w:color="000000"/>
              <w:left w:val="single" w:sz="4" w:space="0" w:color="000000"/>
              <w:bottom w:val="single" w:sz="4" w:space="0" w:color="000000"/>
              <w:right w:val="single" w:sz="4" w:space="0" w:color="000000"/>
            </w:tcBorders>
            <w:vAlign w:val="center"/>
          </w:tcPr>
          <w:p w14:paraId="1F480C8E" w14:textId="77777777" w:rsidR="00C21A9B" w:rsidRDefault="00C21A9B">
            <w:pPr>
              <w:widowControl w:val="0"/>
              <w:jc w:val="center"/>
              <w:rPr>
                <w:color w:val="000000"/>
              </w:rPr>
            </w:pPr>
          </w:p>
        </w:tc>
        <w:tc>
          <w:tcPr>
            <w:tcW w:w="1418" w:type="dxa"/>
            <w:tcBorders>
              <w:top w:val="single" w:sz="4" w:space="0" w:color="000000"/>
              <w:bottom w:val="single" w:sz="4" w:space="0" w:color="000000"/>
              <w:right w:val="single" w:sz="4" w:space="0" w:color="000000"/>
            </w:tcBorders>
            <w:shd w:val="clear" w:color="auto" w:fill="auto"/>
            <w:vAlign w:val="center"/>
          </w:tcPr>
          <w:p w14:paraId="2A166F57" w14:textId="77777777" w:rsidR="00C21A9B" w:rsidRDefault="004F5DC7">
            <w:pPr>
              <w:widowControl w:val="0"/>
              <w:jc w:val="center"/>
              <w:rPr>
                <w:color w:val="000000"/>
              </w:rPr>
            </w:pPr>
            <w:r>
              <w:rPr>
                <w:color w:val="000000"/>
              </w:rPr>
              <w:t>с 01.12.2022</w:t>
            </w:r>
          </w:p>
        </w:tc>
        <w:tc>
          <w:tcPr>
            <w:tcW w:w="1557" w:type="dxa"/>
            <w:tcBorders>
              <w:top w:val="single" w:sz="4" w:space="0" w:color="000000"/>
              <w:bottom w:val="single" w:sz="4" w:space="0" w:color="000000"/>
              <w:right w:val="single" w:sz="4" w:space="0" w:color="000000"/>
            </w:tcBorders>
            <w:shd w:val="clear" w:color="auto" w:fill="auto"/>
            <w:vAlign w:val="center"/>
          </w:tcPr>
          <w:p w14:paraId="39BA2895" w14:textId="77777777" w:rsidR="00C21A9B" w:rsidRDefault="004F5DC7">
            <w:pPr>
              <w:widowControl w:val="0"/>
              <w:jc w:val="center"/>
              <w:rPr>
                <w:color w:val="000000"/>
              </w:rPr>
            </w:pPr>
            <w:r>
              <w:rPr>
                <w:color w:val="000000"/>
              </w:rPr>
              <w:t>с 01.12.2022</w:t>
            </w:r>
          </w:p>
        </w:tc>
        <w:tc>
          <w:tcPr>
            <w:tcW w:w="1418" w:type="dxa"/>
            <w:tcBorders>
              <w:top w:val="single" w:sz="4" w:space="0" w:color="000000"/>
              <w:bottom w:val="single" w:sz="4" w:space="0" w:color="000000"/>
              <w:right w:val="single" w:sz="4" w:space="0" w:color="000000"/>
            </w:tcBorders>
            <w:shd w:val="clear" w:color="auto" w:fill="auto"/>
            <w:vAlign w:val="center"/>
          </w:tcPr>
          <w:p w14:paraId="35B3BD03" w14:textId="77777777" w:rsidR="00C21A9B" w:rsidRDefault="004F5DC7">
            <w:pPr>
              <w:widowControl w:val="0"/>
              <w:jc w:val="center"/>
              <w:rPr>
                <w:color w:val="000000"/>
              </w:rPr>
            </w:pPr>
            <w:r>
              <w:rPr>
                <w:color w:val="000000"/>
              </w:rPr>
              <w:t>с 01.01.2024</w:t>
            </w:r>
          </w:p>
        </w:tc>
        <w:tc>
          <w:tcPr>
            <w:tcW w:w="1417" w:type="dxa"/>
            <w:tcBorders>
              <w:top w:val="single" w:sz="4" w:space="0" w:color="000000"/>
              <w:bottom w:val="single" w:sz="4" w:space="0" w:color="000000"/>
              <w:right w:val="single" w:sz="4" w:space="0" w:color="000000"/>
            </w:tcBorders>
            <w:shd w:val="clear" w:color="auto" w:fill="auto"/>
            <w:vAlign w:val="center"/>
          </w:tcPr>
          <w:p w14:paraId="4B66F09C" w14:textId="77777777" w:rsidR="00C21A9B" w:rsidRDefault="004F5DC7">
            <w:pPr>
              <w:widowControl w:val="0"/>
              <w:jc w:val="center"/>
              <w:rPr>
                <w:color w:val="000000"/>
              </w:rPr>
            </w:pPr>
            <w:r>
              <w:rPr>
                <w:color w:val="000000"/>
              </w:rPr>
              <w:t>с 01.07.2024</w:t>
            </w:r>
          </w:p>
        </w:tc>
        <w:tc>
          <w:tcPr>
            <w:tcW w:w="1418" w:type="dxa"/>
            <w:tcBorders>
              <w:bottom w:val="single" w:sz="4" w:space="0" w:color="000000"/>
              <w:right w:val="single" w:sz="4" w:space="0" w:color="000000"/>
            </w:tcBorders>
            <w:shd w:val="clear" w:color="auto" w:fill="auto"/>
            <w:vAlign w:val="center"/>
          </w:tcPr>
          <w:p w14:paraId="47296651" w14:textId="77777777" w:rsidR="00C21A9B" w:rsidRDefault="004F5DC7">
            <w:pPr>
              <w:widowControl w:val="0"/>
              <w:jc w:val="center"/>
              <w:rPr>
                <w:color w:val="000000"/>
              </w:rPr>
            </w:pPr>
            <w:r>
              <w:rPr>
                <w:color w:val="000000"/>
              </w:rPr>
              <w:t>с 01.01.2024</w:t>
            </w:r>
          </w:p>
        </w:tc>
        <w:tc>
          <w:tcPr>
            <w:tcW w:w="1417" w:type="dxa"/>
            <w:tcBorders>
              <w:bottom w:val="single" w:sz="4" w:space="0" w:color="000000"/>
              <w:right w:val="single" w:sz="4" w:space="0" w:color="000000"/>
            </w:tcBorders>
            <w:shd w:val="clear" w:color="auto" w:fill="auto"/>
            <w:vAlign w:val="center"/>
          </w:tcPr>
          <w:p w14:paraId="1A46FC82" w14:textId="77777777" w:rsidR="00C21A9B" w:rsidRDefault="004F5DC7">
            <w:pPr>
              <w:widowControl w:val="0"/>
              <w:jc w:val="center"/>
              <w:rPr>
                <w:color w:val="000000"/>
              </w:rPr>
            </w:pPr>
            <w:r>
              <w:rPr>
                <w:color w:val="000000"/>
              </w:rPr>
              <w:t>с 01.07.2024</w:t>
            </w:r>
          </w:p>
        </w:tc>
      </w:tr>
      <w:tr w:rsidR="00C21A9B" w14:paraId="49AFDBFC" w14:textId="77777777">
        <w:trPr>
          <w:trHeight w:val="20"/>
        </w:trPr>
        <w:tc>
          <w:tcPr>
            <w:tcW w:w="9922" w:type="dxa"/>
            <w:gridSpan w:val="7"/>
            <w:tcBorders>
              <w:left w:val="single" w:sz="4" w:space="0" w:color="000000"/>
              <w:bottom w:val="single" w:sz="4" w:space="0" w:color="000000"/>
              <w:right w:val="single" w:sz="4" w:space="0" w:color="000000"/>
            </w:tcBorders>
            <w:shd w:val="clear" w:color="auto" w:fill="auto"/>
            <w:vAlign w:val="center"/>
          </w:tcPr>
          <w:p w14:paraId="4A7A1CCE" w14:textId="77777777" w:rsidR="00C21A9B" w:rsidRDefault="004F5DC7">
            <w:pPr>
              <w:widowControl w:val="0"/>
              <w:jc w:val="center"/>
              <w:rPr>
                <w:color w:val="000000"/>
              </w:rPr>
            </w:pPr>
            <w:r>
              <w:rPr>
                <w:color w:val="000000"/>
              </w:rPr>
              <w:t>тарифы МУП «Коммунсервис»</w:t>
            </w:r>
          </w:p>
        </w:tc>
      </w:tr>
      <w:tr w:rsidR="00C21A9B" w14:paraId="600EAF95" w14:textId="77777777">
        <w:trPr>
          <w:trHeight w:val="20"/>
        </w:trPr>
        <w:tc>
          <w:tcPr>
            <w:tcW w:w="1277" w:type="dxa"/>
            <w:tcBorders>
              <w:left w:val="single" w:sz="4" w:space="0" w:color="000000"/>
              <w:bottom w:val="single" w:sz="4" w:space="0" w:color="000000"/>
              <w:right w:val="single" w:sz="4" w:space="0" w:color="000000"/>
            </w:tcBorders>
            <w:shd w:val="clear" w:color="auto" w:fill="auto"/>
            <w:vAlign w:val="center"/>
          </w:tcPr>
          <w:p w14:paraId="7A972185" w14:textId="77777777" w:rsidR="00C21A9B" w:rsidRDefault="004F5DC7">
            <w:pPr>
              <w:widowControl w:val="0"/>
              <w:jc w:val="center"/>
              <w:rPr>
                <w:color w:val="000000"/>
              </w:rPr>
            </w:pPr>
            <w:r>
              <w:rPr>
                <w:color w:val="000000"/>
              </w:rPr>
              <w:t>ВС</w:t>
            </w:r>
          </w:p>
        </w:tc>
        <w:tc>
          <w:tcPr>
            <w:tcW w:w="1418" w:type="dxa"/>
            <w:tcBorders>
              <w:bottom w:val="single" w:sz="4" w:space="0" w:color="000000"/>
              <w:right w:val="single" w:sz="4" w:space="0" w:color="000000"/>
            </w:tcBorders>
            <w:shd w:val="clear" w:color="auto" w:fill="auto"/>
            <w:vAlign w:val="center"/>
          </w:tcPr>
          <w:p w14:paraId="12EDD664" w14:textId="77777777" w:rsidR="00C21A9B" w:rsidRDefault="004F5DC7">
            <w:pPr>
              <w:widowControl w:val="0"/>
              <w:jc w:val="center"/>
              <w:rPr>
                <w:color w:val="000000"/>
              </w:rPr>
            </w:pPr>
            <w:r>
              <w:rPr>
                <w:color w:val="000000"/>
              </w:rPr>
              <w:t>45,13</w:t>
            </w:r>
          </w:p>
        </w:tc>
        <w:tc>
          <w:tcPr>
            <w:tcW w:w="1557" w:type="dxa"/>
            <w:tcBorders>
              <w:bottom w:val="single" w:sz="4" w:space="0" w:color="000000"/>
              <w:right w:val="single" w:sz="4" w:space="0" w:color="000000"/>
            </w:tcBorders>
            <w:shd w:val="clear" w:color="auto" w:fill="auto"/>
            <w:vAlign w:val="center"/>
          </w:tcPr>
          <w:p w14:paraId="49468388" w14:textId="77777777" w:rsidR="00C21A9B" w:rsidRDefault="004F5DC7">
            <w:pPr>
              <w:widowControl w:val="0"/>
              <w:jc w:val="center"/>
              <w:rPr>
                <w:color w:val="000000"/>
              </w:rPr>
            </w:pPr>
            <w:r>
              <w:rPr>
                <w:color w:val="000000"/>
              </w:rPr>
              <w:t>54,15</w:t>
            </w:r>
          </w:p>
        </w:tc>
        <w:tc>
          <w:tcPr>
            <w:tcW w:w="1418" w:type="dxa"/>
            <w:tcBorders>
              <w:bottom w:val="single" w:sz="4" w:space="0" w:color="000000"/>
              <w:right w:val="single" w:sz="4" w:space="0" w:color="000000"/>
            </w:tcBorders>
            <w:shd w:val="clear" w:color="auto" w:fill="auto"/>
            <w:vAlign w:val="center"/>
          </w:tcPr>
          <w:p w14:paraId="3130E401" w14:textId="77777777" w:rsidR="00C21A9B" w:rsidRDefault="004F5DC7">
            <w:pPr>
              <w:widowControl w:val="0"/>
              <w:jc w:val="center"/>
              <w:rPr>
                <w:color w:val="000000"/>
              </w:rPr>
            </w:pPr>
            <w:r>
              <w:rPr>
                <w:color w:val="000000"/>
              </w:rPr>
              <w:t>45,13</w:t>
            </w:r>
          </w:p>
        </w:tc>
        <w:tc>
          <w:tcPr>
            <w:tcW w:w="1417" w:type="dxa"/>
            <w:tcBorders>
              <w:bottom w:val="single" w:sz="4" w:space="0" w:color="000000"/>
              <w:right w:val="single" w:sz="4" w:space="0" w:color="000000"/>
            </w:tcBorders>
            <w:shd w:val="clear" w:color="auto" w:fill="auto"/>
            <w:vAlign w:val="center"/>
          </w:tcPr>
          <w:p w14:paraId="3BA7CDE9" w14:textId="77777777" w:rsidR="00C21A9B" w:rsidRDefault="004F5DC7">
            <w:pPr>
              <w:widowControl w:val="0"/>
              <w:jc w:val="center"/>
              <w:rPr>
                <w:color w:val="000000"/>
              </w:rPr>
            </w:pPr>
            <w:r>
              <w:rPr>
                <w:color w:val="000000"/>
              </w:rPr>
              <w:t>49,29</w:t>
            </w:r>
          </w:p>
        </w:tc>
        <w:tc>
          <w:tcPr>
            <w:tcW w:w="1418" w:type="dxa"/>
            <w:tcBorders>
              <w:bottom w:val="single" w:sz="4" w:space="0" w:color="000000"/>
              <w:right w:val="single" w:sz="4" w:space="0" w:color="000000"/>
            </w:tcBorders>
            <w:shd w:val="clear" w:color="auto" w:fill="auto"/>
            <w:vAlign w:val="center"/>
          </w:tcPr>
          <w:p w14:paraId="2F932B6D" w14:textId="77777777" w:rsidR="00C21A9B" w:rsidRDefault="004F5DC7">
            <w:pPr>
              <w:widowControl w:val="0"/>
              <w:jc w:val="center"/>
              <w:rPr>
                <w:color w:val="000000"/>
              </w:rPr>
            </w:pPr>
            <w:r>
              <w:rPr>
                <w:color w:val="000000"/>
              </w:rPr>
              <w:t>54,16</w:t>
            </w:r>
          </w:p>
        </w:tc>
        <w:tc>
          <w:tcPr>
            <w:tcW w:w="1417" w:type="dxa"/>
            <w:tcBorders>
              <w:bottom w:val="single" w:sz="4" w:space="0" w:color="000000"/>
              <w:right w:val="single" w:sz="4" w:space="0" w:color="000000"/>
            </w:tcBorders>
            <w:shd w:val="clear" w:color="auto" w:fill="auto"/>
            <w:vAlign w:val="center"/>
          </w:tcPr>
          <w:p w14:paraId="3BF5CEE3" w14:textId="77777777" w:rsidR="00C21A9B" w:rsidRDefault="004F5DC7">
            <w:pPr>
              <w:widowControl w:val="0"/>
              <w:jc w:val="center"/>
              <w:rPr>
                <w:color w:val="000000"/>
              </w:rPr>
            </w:pPr>
            <w:r>
              <w:rPr>
                <w:color w:val="000000"/>
              </w:rPr>
              <w:t>59,15</w:t>
            </w:r>
          </w:p>
        </w:tc>
      </w:tr>
      <w:tr w:rsidR="00C21A9B" w14:paraId="055BA502" w14:textId="77777777">
        <w:trPr>
          <w:trHeight w:val="20"/>
        </w:trPr>
        <w:tc>
          <w:tcPr>
            <w:tcW w:w="9922" w:type="dxa"/>
            <w:gridSpan w:val="7"/>
            <w:tcBorders>
              <w:top w:val="single" w:sz="4" w:space="0" w:color="000000"/>
              <w:left w:val="single" w:sz="4" w:space="0" w:color="000000"/>
              <w:bottom w:val="single" w:sz="4" w:space="0" w:color="000000"/>
              <w:right w:val="single" w:sz="4" w:space="0" w:color="000000"/>
            </w:tcBorders>
            <w:shd w:val="clear" w:color="auto" w:fill="auto"/>
            <w:vAlign w:val="center"/>
          </w:tcPr>
          <w:p w14:paraId="2E72CE28" w14:textId="77777777" w:rsidR="00C21A9B" w:rsidRDefault="004F5DC7">
            <w:pPr>
              <w:widowControl w:val="0"/>
              <w:jc w:val="center"/>
              <w:rPr>
                <w:color w:val="000000"/>
              </w:rPr>
            </w:pPr>
            <w:r>
              <w:rPr>
                <w:color w:val="000000"/>
              </w:rPr>
              <w:t>тарифы ООО «Коммунальные системы»</w:t>
            </w:r>
          </w:p>
        </w:tc>
      </w:tr>
      <w:tr w:rsidR="00C21A9B" w14:paraId="627E6171" w14:textId="77777777">
        <w:trPr>
          <w:trHeight w:val="20"/>
        </w:trPr>
        <w:tc>
          <w:tcPr>
            <w:tcW w:w="1277" w:type="dxa"/>
            <w:tcBorders>
              <w:left w:val="single" w:sz="4" w:space="0" w:color="000000"/>
              <w:bottom w:val="single" w:sz="4" w:space="0" w:color="000000"/>
              <w:right w:val="single" w:sz="4" w:space="0" w:color="000000"/>
            </w:tcBorders>
            <w:shd w:val="clear" w:color="auto" w:fill="auto"/>
            <w:vAlign w:val="center"/>
          </w:tcPr>
          <w:p w14:paraId="27D5F45A" w14:textId="77777777" w:rsidR="00C21A9B" w:rsidRDefault="004F5DC7">
            <w:pPr>
              <w:widowControl w:val="0"/>
              <w:jc w:val="center"/>
              <w:rPr>
                <w:color w:val="000000"/>
              </w:rPr>
            </w:pPr>
            <w:r>
              <w:rPr>
                <w:color w:val="000000"/>
              </w:rPr>
              <w:t>ВО</w:t>
            </w:r>
          </w:p>
        </w:tc>
        <w:tc>
          <w:tcPr>
            <w:tcW w:w="1418" w:type="dxa"/>
            <w:tcBorders>
              <w:bottom w:val="single" w:sz="4" w:space="0" w:color="000000"/>
              <w:right w:val="single" w:sz="4" w:space="0" w:color="000000"/>
            </w:tcBorders>
            <w:shd w:val="clear" w:color="auto" w:fill="auto"/>
            <w:vAlign w:val="center"/>
          </w:tcPr>
          <w:p w14:paraId="560BE421" w14:textId="77777777" w:rsidR="00C21A9B" w:rsidRDefault="004F5DC7">
            <w:pPr>
              <w:widowControl w:val="0"/>
              <w:jc w:val="center"/>
              <w:rPr>
                <w:color w:val="000000"/>
              </w:rPr>
            </w:pPr>
            <w:r>
              <w:rPr>
                <w:color w:val="000000"/>
              </w:rPr>
              <w:t>46,81</w:t>
            </w:r>
          </w:p>
        </w:tc>
        <w:tc>
          <w:tcPr>
            <w:tcW w:w="1557" w:type="dxa"/>
            <w:tcBorders>
              <w:bottom w:val="single" w:sz="4" w:space="0" w:color="000000"/>
              <w:right w:val="single" w:sz="4" w:space="0" w:color="000000"/>
            </w:tcBorders>
            <w:shd w:val="clear" w:color="auto" w:fill="auto"/>
            <w:vAlign w:val="center"/>
          </w:tcPr>
          <w:p w14:paraId="213BB21D" w14:textId="77777777" w:rsidR="00C21A9B" w:rsidRDefault="004F5DC7">
            <w:pPr>
              <w:widowControl w:val="0"/>
              <w:jc w:val="center"/>
              <w:rPr>
                <w:color w:val="000000"/>
              </w:rPr>
            </w:pPr>
            <w:r>
              <w:rPr>
                <w:color w:val="000000"/>
              </w:rPr>
              <w:t>46,81</w:t>
            </w:r>
          </w:p>
        </w:tc>
        <w:tc>
          <w:tcPr>
            <w:tcW w:w="1418" w:type="dxa"/>
            <w:tcBorders>
              <w:bottom w:val="single" w:sz="4" w:space="0" w:color="000000"/>
              <w:right w:val="single" w:sz="4" w:space="0" w:color="000000"/>
            </w:tcBorders>
            <w:shd w:val="clear" w:color="auto" w:fill="auto"/>
            <w:vAlign w:val="center"/>
          </w:tcPr>
          <w:p w14:paraId="0A2CBA23" w14:textId="77777777" w:rsidR="00C21A9B" w:rsidRDefault="004F5DC7">
            <w:pPr>
              <w:widowControl w:val="0"/>
              <w:jc w:val="center"/>
              <w:rPr>
                <w:color w:val="000000"/>
              </w:rPr>
            </w:pPr>
            <w:r>
              <w:rPr>
                <w:color w:val="000000"/>
              </w:rPr>
              <w:t>46,81</w:t>
            </w:r>
          </w:p>
        </w:tc>
        <w:tc>
          <w:tcPr>
            <w:tcW w:w="1417" w:type="dxa"/>
            <w:tcBorders>
              <w:bottom w:val="single" w:sz="4" w:space="0" w:color="000000"/>
              <w:right w:val="single" w:sz="4" w:space="0" w:color="000000"/>
            </w:tcBorders>
            <w:shd w:val="clear" w:color="auto" w:fill="auto"/>
            <w:vAlign w:val="center"/>
          </w:tcPr>
          <w:p w14:paraId="70ED7BA5" w14:textId="77777777" w:rsidR="00C21A9B" w:rsidRDefault="004F5DC7">
            <w:pPr>
              <w:widowControl w:val="0"/>
              <w:jc w:val="center"/>
              <w:rPr>
                <w:color w:val="000000"/>
              </w:rPr>
            </w:pPr>
            <w:r>
              <w:rPr>
                <w:color w:val="000000"/>
              </w:rPr>
              <w:t>52,57</w:t>
            </w:r>
          </w:p>
        </w:tc>
        <w:tc>
          <w:tcPr>
            <w:tcW w:w="1418" w:type="dxa"/>
            <w:tcBorders>
              <w:bottom w:val="single" w:sz="4" w:space="0" w:color="000000"/>
              <w:right w:val="single" w:sz="4" w:space="0" w:color="000000"/>
            </w:tcBorders>
            <w:shd w:val="clear" w:color="auto" w:fill="auto"/>
            <w:vAlign w:val="center"/>
          </w:tcPr>
          <w:p w14:paraId="61AD6C37" w14:textId="77777777" w:rsidR="00C21A9B" w:rsidRDefault="004F5DC7">
            <w:pPr>
              <w:widowControl w:val="0"/>
              <w:jc w:val="center"/>
              <w:rPr>
                <w:color w:val="000000"/>
              </w:rPr>
            </w:pPr>
            <w:r>
              <w:rPr>
                <w:color w:val="000000"/>
              </w:rPr>
              <w:t>46,81</w:t>
            </w:r>
          </w:p>
        </w:tc>
        <w:tc>
          <w:tcPr>
            <w:tcW w:w="1417" w:type="dxa"/>
            <w:tcBorders>
              <w:bottom w:val="single" w:sz="4" w:space="0" w:color="000000"/>
              <w:right w:val="single" w:sz="4" w:space="0" w:color="000000"/>
            </w:tcBorders>
            <w:shd w:val="clear" w:color="auto" w:fill="auto"/>
            <w:vAlign w:val="center"/>
          </w:tcPr>
          <w:p w14:paraId="551D5CCF" w14:textId="77777777" w:rsidR="00C21A9B" w:rsidRDefault="004F5DC7">
            <w:pPr>
              <w:widowControl w:val="0"/>
              <w:jc w:val="center"/>
              <w:rPr>
                <w:color w:val="000000"/>
              </w:rPr>
            </w:pPr>
            <w:r>
              <w:rPr>
                <w:color w:val="000000"/>
              </w:rPr>
              <w:t>52,57</w:t>
            </w:r>
          </w:p>
        </w:tc>
      </w:tr>
    </w:tbl>
    <w:p w14:paraId="256D09A3" w14:textId="77777777" w:rsidR="00C21A9B" w:rsidRDefault="004F5DC7">
      <w:pPr>
        <w:pStyle w:val="afe"/>
        <w:shd w:val="clear" w:color="auto" w:fill="FFFFFF"/>
        <w:spacing w:before="120" w:beforeAutospacing="0" w:afterAutospacing="0"/>
        <w:ind w:firstLine="708"/>
        <w:jc w:val="both"/>
        <w:rPr>
          <w:sz w:val="26"/>
          <w:szCs w:val="26"/>
        </w:rPr>
      </w:pPr>
      <w:r>
        <w:rPr>
          <w:sz w:val="26"/>
          <w:szCs w:val="26"/>
        </w:rPr>
        <w:t xml:space="preserve">В соответствии с Налоговым кодексом Российской Федерации тарифы на питьевую воду и водоотведение для МУП «Коммунсервис» облагаются налогом на добавленную стоимость, тарифы на водоотведение для </w:t>
      </w:r>
      <w:r>
        <w:rPr>
          <w:color w:val="000000"/>
          <w:sz w:val="26"/>
          <w:szCs w:val="26"/>
        </w:rPr>
        <w:t>ООО «Коммунальные системы»</w:t>
      </w:r>
      <w:r>
        <w:rPr>
          <w:sz w:val="26"/>
          <w:szCs w:val="26"/>
        </w:rPr>
        <w:t xml:space="preserve"> налогом на добавленную стоимость не облагаются.</w:t>
      </w:r>
    </w:p>
    <w:p w14:paraId="63178708" w14:textId="77777777" w:rsidR="00C21A9B" w:rsidRDefault="004F5DC7">
      <w:pPr>
        <w:spacing w:before="120" w:after="120"/>
        <w:ind w:left="426" w:hanging="426"/>
        <w:rPr>
          <w:b/>
          <w:sz w:val="26"/>
          <w:szCs w:val="26"/>
        </w:rPr>
      </w:pPr>
      <w:r>
        <w:rPr>
          <w:b/>
          <w:sz w:val="26"/>
          <w:szCs w:val="26"/>
        </w:rPr>
        <w:t>8.6. Анализ резервов и дефицитов производственных мощностей системы водоснабжения поселения</w:t>
      </w:r>
    </w:p>
    <w:p w14:paraId="18A42F6D" w14:textId="77777777" w:rsidR="00C21A9B" w:rsidRDefault="004F5DC7">
      <w:pPr>
        <w:pStyle w:val="a6"/>
        <w:spacing w:before="120" w:after="120"/>
        <w:ind w:left="0" w:firstLine="709"/>
        <w:contextualSpacing w:val="0"/>
        <w:jc w:val="both"/>
        <w:rPr>
          <w:sz w:val="26"/>
          <w:szCs w:val="26"/>
        </w:rPr>
      </w:pPr>
      <w:r>
        <w:rPr>
          <w:sz w:val="26"/>
          <w:szCs w:val="26"/>
        </w:rPr>
        <w:t>Фактическое годовое и суточное потребление воды на водозаборах Шунгенского сельского поселения в 2023 году, приведено в таблице 8.6.1.</w:t>
      </w:r>
    </w:p>
    <w:p w14:paraId="6DBC2330" w14:textId="77777777" w:rsidR="00C21A9B" w:rsidRDefault="004F5DC7">
      <w:pPr>
        <w:pStyle w:val="a6"/>
        <w:spacing w:before="120" w:after="120"/>
        <w:ind w:left="0"/>
        <w:contextualSpacing w:val="0"/>
        <w:jc w:val="center"/>
        <w:rPr>
          <w:sz w:val="26"/>
          <w:szCs w:val="26"/>
        </w:rPr>
      </w:pPr>
      <w:r>
        <w:rPr>
          <w:sz w:val="26"/>
          <w:szCs w:val="26"/>
        </w:rPr>
        <w:t>Таблица 8.6.1. Фактическое потребление воды в 2023 г.</w:t>
      </w:r>
    </w:p>
    <w:tbl>
      <w:tblPr>
        <w:tblStyle w:val="aff3"/>
        <w:tblW w:w="10201" w:type="dxa"/>
        <w:tblLayout w:type="fixed"/>
        <w:tblCellMar>
          <w:left w:w="28" w:type="dxa"/>
          <w:right w:w="28" w:type="dxa"/>
        </w:tblCellMar>
        <w:tblLook w:val="04A0" w:firstRow="1" w:lastRow="0" w:firstColumn="1" w:lastColumn="0" w:noHBand="0" w:noVBand="1"/>
      </w:tblPr>
      <w:tblGrid>
        <w:gridCol w:w="2972"/>
        <w:gridCol w:w="1418"/>
        <w:gridCol w:w="993"/>
        <w:gridCol w:w="1133"/>
        <w:gridCol w:w="1843"/>
        <w:gridCol w:w="1842"/>
      </w:tblGrid>
      <w:tr w:rsidR="00C21A9B" w14:paraId="62490AE8" w14:textId="77777777">
        <w:tc>
          <w:tcPr>
            <w:tcW w:w="2971" w:type="dxa"/>
            <w:vMerge w:val="restart"/>
          </w:tcPr>
          <w:p w14:paraId="659EEA49" w14:textId="77777777" w:rsidR="00C21A9B" w:rsidRDefault="004F5DC7">
            <w:pPr>
              <w:tabs>
                <w:tab w:val="left" w:pos="949"/>
                <w:tab w:val="left" w:pos="3624"/>
              </w:tabs>
              <w:jc w:val="center"/>
            </w:pPr>
            <w:r>
              <w:t>Зоны водоснабжения</w:t>
            </w:r>
          </w:p>
        </w:tc>
        <w:tc>
          <w:tcPr>
            <w:tcW w:w="1418" w:type="dxa"/>
            <w:vMerge w:val="restart"/>
          </w:tcPr>
          <w:p w14:paraId="1C8EEA7B" w14:textId="77777777" w:rsidR="00C21A9B" w:rsidRDefault="004F5DC7">
            <w:pPr>
              <w:tabs>
                <w:tab w:val="left" w:pos="0"/>
                <w:tab w:val="left" w:pos="3624"/>
              </w:tabs>
              <w:jc w:val="center"/>
            </w:pPr>
            <w:r>
              <w:t>Численность населения, чел.</w:t>
            </w:r>
          </w:p>
        </w:tc>
        <w:tc>
          <w:tcPr>
            <w:tcW w:w="3969" w:type="dxa"/>
            <w:gridSpan w:val="3"/>
          </w:tcPr>
          <w:p w14:paraId="31C6431B" w14:textId="77777777" w:rsidR="00C21A9B" w:rsidRDefault="004F5DC7">
            <w:pPr>
              <w:jc w:val="center"/>
            </w:pPr>
            <w:r>
              <w:t>Подача воды, м</w:t>
            </w:r>
            <w:r>
              <w:rPr>
                <w:vertAlign w:val="superscript"/>
              </w:rPr>
              <w:t>3</w:t>
            </w:r>
          </w:p>
        </w:tc>
        <w:tc>
          <w:tcPr>
            <w:tcW w:w="1842" w:type="dxa"/>
          </w:tcPr>
          <w:p w14:paraId="1E093528" w14:textId="77777777" w:rsidR="00C21A9B" w:rsidRDefault="00C21A9B">
            <w:pPr>
              <w:jc w:val="center"/>
            </w:pPr>
          </w:p>
        </w:tc>
      </w:tr>
      <w:tr w:rsidR="00C21A9B" w14:paraId="4872350A" w14:textId="77777777">
        <w:tc>
          <w:tcPr>
            <w:tcW w:w="2971" w:type="dxa"/>
            <w:vMerge/>
          </w:tcPr>
          <w:p w14:paraId="27345C25" w14:textId="77777777" w:rsidR="00C21A9B" w:rsidRDefault="00C21A9B">
            <w:pPr>
              <w:tabs>
                <w:tab w:val="left" w:pos="949"/>
                <w:tab w:val="left" w:pos="3624"/>
              </w:tabs>
            </w:pPr>
          </w:p>
        </w:tc>
        <w:tc>
          <w:tcPr>
            <w:tcW w:w="1418" w:type="dxa"/>
            <w:vMerge/>
          </w:tcPr>
          <w:p w14:paraId="1EBFC691" w14:textId="77777777" w:rsidR="00C21A9B" w:rsidRDefault="00C21A9B">
            <w:pPr>
              <w:tabs>
                <w:tab w:val="left" w:pos="949"/>
                <w:tab w:val="left" w:pos="3624"/>
              </w:tabs>
              <w:jc w:val="center"/>
            </w:pPr>
          </w:p>
        </w:tc>
        <w:tc>
          <w:tcPr>
            <w:tcW w:w="993" w:type="dxa"/>
            <w:vAlign w:val="center"/>
          </w:tcPr>
          <w:p w14:paraId="3E317B52" w14:textId="77777777" w:rsidR="00C21A9B" w:rsidRDefault="004F5DC7">
            <w:pPr>
              <w:jc w:val="center"/>
              <w:rPr>
                <w:color w:val="000000"/>
              </w:rPr>
            </w:pPr>
            <w:r>
              <w:rPr>
                <w:color w:val="000000"/>
              </w:rPr>
              <w:t>в год</w:t>
            </w:r>
          </w:p>
        </w:tc>
        <w:tc>
          <w:tcPr>
            <w:tcW w:w="1133" w:type="dxa"/>
            <w:vAlign w:val="center"/>
          </w:tcPr>
          <w:p w14:paraId="0B54E00B" w14:textId="77777777" w:rsidR="00C21A9B" w:rsidRDefault="004F5DC7">
            <w:pPr>
              <w:jc w:val="center"/>
              <w:rPr>
                <w:color w:val="000000"/>
              </w:rPr>
            </w:pPr>
            <w:r>
              <w:rPr>
                <w:color w:val="000000"/>
              </w:rPr>
              <w:t>в средние сутки</w:t>
            </w:r>
          </w:p>
        </w:tc>
        <w:tc>
          <w:tcPr>
            <w:tcW w:w="1843" w:type="dxa"/>
          </w:tcPr>
          <w:p w14:paraId="5223C503" w14:textId="77777777" w:rsidR="00C21A9B" w:rsidRDefault="004F5DC7">
            <w:pPr>
              <w:jc w:val="center"/>
              <w:rPr>
                <w:color w:val="000000"/>
              </w:rPr>
            </w:pPr>
            <w:r>
              <w:rPr>
                <w:color w:val="000000"/>
              </w:rPr>
              <w:t>в сутки наибольшего водопотребления</w:t>
            </w:r>
          </w:p>
        </w:tc>
        <w:tc>
          <w:tcPr>
            <w:tcW w:w="1842" w:type="dxa"/>
          </w:tcPr>
          <w:p w14:paraId="4149D4B7" w14:textId="77777777" w:rsidR="00C21A9B" w:rsidRDefault="004F5DC7">
            <w:pPr>
              <w:jc w:val="center"/>
              <w:rPr>
                <w:color w:val="000000"/>
              </w:rPr>
            </w:pPr>
            <w:r>
              <w:rPr>
                <w:color w:val="000000"/>
              </w:rPr>
              <w:t>в час наибольшего водопотребления</w:t>
            </w:r>
          </w:p>
        </w:tc>
      </w:tr>
      <w:tr w:rsidR="00C21A9B" w14:paraId="042227DE" w14:textId="77777777">
        <w:tc>
          <w:tcPr>
            <w:tcW w:w="2971" w:type="dxa"/>
            <w:vAlign w:val="center"/>
          </w:tcPr>
          <w:p w14:paraId="6069A230" w14:textId="77777777" w:rsidR="00C21A9B" w:rsidRDefault="004F5DC7">
            <w:pPr>
              <w:rPr>
                <w:color w:val="000000"/>
              </w:rPr>
            </w:pPr>
            <w:r>
              <w:rPr>
                <w:color w:val="000000"/>
              </w:rPr>
              <w:t>Зона ЦСВС с. Шунга</w:t>
            </w:r>
          </w:p>
        </w:tc>
        <w:tc>
          <w:tcPr>
            <w:tcW w:w="1418" w:type="dxa"/>
            <w:vAlign w:val="center"/>
          </w:tcPr>
          <w:p w14:paraId="4F7FF84F" w14:textId="77777777" w:rsidR="00C21A9B" w:rsidRDefault="004F5DC7">
            <w:pPr>
              <w:jc w:val="center"/>
              <w:rPr>
                <w:color w:val="000000"/>
              </w:rPr>
            </w:pPr>
            <w:r>
              <w:rPr>
                <w:color w:val="000000"/>
              </w:rPr>
              <w:t>1863</w:t>
            </w:r>
          </w:p>
        </w:tc>
        <w:tc>
          <w:tcPr>
            <w:tcW w:w="993" w:type="dxa"/>
            <w:vAlign w:val="center"/>
          </w:tcPr>
          <w:p w14:paraId="7B65C59D" w14:textId="77777777" w:rsidR="00C21A9B" w:rsidRDefault="004F5DC7">
            <w:pPr>
              <w:jc w:val="center"/>
              <w:rPr>
                <w:color w:val="000000"/>
              </w:rPr>
            </w:pPr>
            <w:r>
              <w:rPr>
                <w:color w:val="000000"/>
              </w:rPr>
              <w:t>68497,8</w:t>
            </w:r>
          </w:p>
        </w:tc>
        <w:tc>
          <w:tcPr>
            <w:tcW w:w="1133" w:type="dxa"/>
            <w:vAlign w:val="center"/>
          </w:tcPr>
          <w:p w14:paraId="0A5B0CDA" w14:textId="77777777" w:rsidR="00C21A9B" w:rsidRDefault="004F5DC7">
            <w:pPr>
              <w:jc w:val="center"/>
              <w:rPr>
                <w:color w:val="000000"/>
              </w:rPr>
            </w:pPr>
            <w:r>
              <w:rPr>
                <w:color w:val="000000"/>
              </w:rPr>
              <w:t>187,7</w:t>
            </w:r>
          </w:p>
        </w:tc>
        <w:tc>
          <w:tcPr>
            <w:tcW w:w="1843" w:type="dxa"/>
            <w:vAlign w:val="center"/>
          </w:tcPr>
          <w:p w14:paraId="6208C190" w14:textId="77777777" w:rsidR="00C21A9B" w:rsidRDefault="004F5DC7">
            <w:pPr>
              <w:jc w:val="center"/>
              <w:rPr>
                <w:color w:val="000000"/>
              </w:rPr>
            </w:pPr>
            <w:r>
              <w:rPr>
                <w:color w:val="000000"/>
              </w:rPr>
              <w:t>244,0</w:t>
            </w:r>
          </w:p>
        </w:tc>
        <w:tc>
          <w:tcPr>
            <w:tcW w:w="1842" w:type="dxa"/>
          </w:tcPr>
          <w:p w14:paraId="04F69E43" w14:textId="77777777" w:rsidR="00C21A9B" w:rsidRDefault="004F5DC7">
            <w:pPr>
              <w:jc w:val="center"/>
              <w:rPr>
                <w:color w:val="000000"/>
              </w:rPr>
            </w:pPr>
            <w:r>
              <w:rPr>
                <w:color w:val="000000"/>
              </w:rPr>
              <w:t>10,2</w:t>
            </w:r>
          </w:p>
        </w:tc>
      </w:tr>
      <w:tr w:rsidR="00C21A9B" w14:paraId="70991678" w14:textId="77777777">
        <w:tc>
          <w:tcPr>
            <w:tcW w:w="2971" w:type="dxa"/>
            <w:vAlign w:val="center"/>
          </w:tcPr>
          <w:p w14:paraId="2D60139E" w14:textId="77777777" w:rsidR="00C21A9B" w:rsidRDefault="004F5DC7">
            <w:pPr>
              <w:rPr>
                <w:color w:val="000000"/>
              </w:rPr>
            </w:pPr>
            <w:r>
              <w:rPr>
                <w:color w:val="000000"/>
              </w:rPr>
              <w:t>Зона ЦСВС с. Яковлевское</w:t>
            </w:r>
          </w:p>
        </w:tc>
        <w:tc>
          <w:tcPr>
            <w:tcW w:w="1418" w:type="dxa"/>
            <w:vAlign w:val="center"/>
          </w:tcPr>
          <w:p w14:paraId="59DD4F11" w14:textId="77777777" w:rsidR="00C21A9B" w:rsidRDefault="004F5DC7">
            <w:pPr>
              <w:jc w:val="center"/>
              <w:rPr>
                <w:color w:val="000000"/>
              </w:rPr>
            </w:pPr>
            <w:r>
              <w:rPr>
                <w:color w:val="000000"/>
              </w:rPr>
              <w:t>1548</w:t>
            </w:r>
          </w:p>
        </w:tc>
        <w:tc>
          <w:tcPr>
            <w:tcW w:w="993" w:type="dxa"/>
            <w:vAlign w:val="center"/>
          </w:tcPr>
          <w:p w14:paraId="1A2F21A2" w14:textId="77777777" w:rsidR="00C21A9B" w:rsidRDefault="004F5DC7">
            <w:pPr>
              <w:jc w:val="center"/>
              <w:rPr>
                <w:color w:val="000000"/>
              </w:rPr>
            </w:pPr>
            <w:r>
              <w:rPr>
                <w:color w:val="000000"/>
              </w:rPr>
              <w:t>63041,3</w:t>
            </w:r>
          </w:p>
        </w:tc>
        <w:tc>
          <w:tcPr>
            <w:tcW w:w="1133" w:type="dxa"/>
            <w:vAlign w:val="center"/>
          </w:tcPr>
          <w:p w14:paraId="1D2A1141" w14:textId="77777777" w:rsidR="00C21A9B" w:rsidRDefault="004F5DC7">
            <w:pPr>
              <w:jc w:val="center"/>
              <w:rPr>
                <w:color w:val="000000"/>
              </w:rPr>
            </w:pPr>
            <w:r>
              <w:rPr>
                <w:color w:val="000000"/>
              </w:rPr>
              <w:t>172,7</w:t>
            </w:r>
          </w:p>
        </w:tc>
        <w:tc>
          <w:tcPr>
            <w:tcW w:w="1843" w:type="dxa"/>
            <w:vAlign w:val="center"/>
          </w:tcPr>
          <w:p w14:paraId="71E4B670" w14:textId="77777777" w:rsidR="00C21A9B" w:rsidRDefault="004F5DC7">
            <w:pPr>
              <w:jc w:val="center"/>
              <w:rPr>
                <w:color w:val="000000"/>
              </w:rPr>
            </w:pPr>
            <w:r>
              <w:rPr>
                <w:color w:val="000000"/>
              </w:rPr>
              <w:t>224,5</w:t>
            </w:r>
          </w:p>
        </w:tc>
        <w:tc>
          <w:tcPr>
            <w:tcW w:w="1842" w:type="dxa"/>
          </w:tcPr>
          <w:p w14:paraId="6E37DFFE" w14:textId="77777777" w:rsidR="00C21A9B" w:rsidRDefault="004F5DC7">
            <w:pPr>
              <w:jc w:val="center"/>
              <w:rPr>
                <w:color w:val="000000"/>
              </w:rPr>
            </w:pPr>
            <w:r>
              <w:rPr>
                <w:color w:val="000000"/>
              </w:rPr>
              <w:t>9,4</w:t>
            </w:r>
          </w:p>
        </w:tc>
      </w:tr>
      <w:tr w:rsidR="00C21A9B" w14:paraId="186F7467" w14:textId="77777777">
        <w:tc>
          <w:tcPr>
            <w:tcW w:w="2971" w:type="dxa"/>
            <w:vAlign w:val="center"/>
          </w:tcPr>
          <w:p w14:paraId="3BFFFBE5" w14:textId="77777777" w:rsidR="00C21A9B" w:rsidRDefault="004F5DC7">
            <w:pPr>
              <w:rPr>
                <w:color w:val="000000"/>
              </w:rPr>
            </w:pPr>
            <w:r>
              <w:rPr>
                <w:color w:val="000000"/>
              </w:rPr>
              <w:t>Зона ЦСВС с. Петрилово</w:t>
            </w:r>
          </w:p>
        </w:tc>
        <w:tc>
          <w:tcPr>
            <w:tcW w:w="1418" w:type="dxa"/>
            <w:vAlign w:val="center"/>
          </w:tcPr>
          <w:p w14:paraId="666F553C" w14:textId="77777777" w:rsidR="00C21A9B" w:rsidRDefault="004F5DC7">
            <w:pPr>
              <w:jc w:val="center"/>
              <w:rPr>
                <w:color w:val="000000"/>
              </w:rPr>
            </w:pPr>
            <w:r>
              <w:rPr>
                <w:color w:val="000000"/>
              </w:rPr>
              <w:t>1255</w:t>
            </w:r>
          </w:p>
        </w:tc>
        <w:tc>
          <w:tcPr>
            <w:tcW w:w="993" w:type="dxa"/>
            <w:vAlign w:val="center"/>
          </w:tcPr>
          <w:p w14:paraId="5825BEDB" w14:textId="77777777" w:rsidR="00C21A9B" w:rsidRDefault="004F5DC7">
            <w:pPr>
              <w:jc w:val="center"/>
              <w:rPr>
                <w:color w:val="000000"/>
              </w:rPr>
            </w:pPr>
            <w:r>
              <w:rPr>
                <w:color w:val="000000"/>
              </w:rPr>
              <w:t>53091,9</w:t>
            </w:r>
          </w:p>
        </w:tc>
        <w:tc>
          <w:tcPr>
            <w:tcW w:w="1133" w:type="dxa"/>
            <w:vAlign w:val="center"/>
          </w:tcPr>
          <w:p w14:paraId="3B17AC27" w14:textId="77777777" w:rsidR="00C21A9B" w:rsidRDefault="004F5DC7">
            <w:pPr>
              <w:jc w:val="center"/>
              <w:rPr>
                <w:color w:val="000000"/>
              </w:rPr>
            </w:pPr>
            <w:r>
              <w:rPr>
                <w:color w:val="000000"/>
              </w:rPr>
              <w:t>145,5</w:t>
            </w:r>
          </w:p>
        </w:tc>
        <w:tc>
          <w:tcPr>
            <w:tcW w:w="1843" w:type="dxa"/>
            <w:vAlign w:val="center"/>
          </w:tcPr>
          <w:p w14:paraId="163430C8" w14:textId="77777777" w:rsidR="00C21A9B" w:rsidRDefault="004F5DC7">
            <w:pPr>
              <w:jc w:val="center"/>
              <w:rPr>
                <w:color w:val="000000"/>
              </w:rPr>
            </w:pPr>
            <w:r>
              <w:rPr>
                <w:color w:val="000000"/>
              </w:rPr>
              <w:t>189,1</w:t>
            </w:r>
          </w:p>
        </w:tc>
        <w:tc>
          <w:tcPr>
            <w:tcW w:w="1842" w:type="dxa"/>
          </w:tcPr>
          <w:p w14:paraId="6B402F9C" w14:textId="77777777" w:rsidR="00C21A9B" w:rsidRDefault="004F5DC7">
            <w:pPr>
              <w:jc w:val="center"/>
              <w:rPr>
                <w:color w:val="000000"/>
              </w:rPr>
            </w:pPr>
            <w:r>
              <w:rPr>
                <w:color w:val="000000"/>
              </w:rPr>
              <w:t>7,9</w:t>
            </w:r>
          </w:p>
        </w:tc>
      </w:tr>
      <w:tr w:rsidR="00C21A9B" w14:paraId="136E09B4" w14:textId="77777777">
        <w:tc>
          <w:tcPr>
            <w:tcW w:w="2971" w:type="dxa"/>
            <w:vAlign w:val="center"/>
          </w:tcPr>
          <w:p w14:paraId="06D1494C" w14:textId="77777777" w:rsidR="00C21A9B" w:rsidRDefault="004F5DC7">
            <w:pPr>
              <w:rPr>
                <w:color w:val="000000"/>
              </w:rPr>
            </w:pPr>
            <w:r>
              <w:rPr>
                <w:color w:val="000000"/>
              </w:rPr>
              <w:t>Зона ЦСВС д. Некрасово</w:t>
            </w:r>
          </w:p>
        </w:tc>
        <w:tc>
          <w:tcPr>
            <w:tcW w:w="1418" w:type="dxa"/>
            <w:vAlign w:val="center"/>
          </w:tcPr>
          <w:p w14:paraId="25F58CBA" w14:textId="77777777" w:rsidR="00C21A9B" w:rsidRDefault="004F5DC7">
            <w:pPr>
              <w:jc w:val="center"/>
              <w:rPr>
                <w:color w:val="000000"/>
              </w:rPr>
            </w:pPr>
            <w:r>
              <w:rPr>
                <w:color w:val="000000"/>
              </w:rPr>
              <w:t>548</w:t>
            </w:r>
          </w:p>
        </w:tc>
        <w:tc>
          <w:tcPr>
            <w:tcW w:w="993" w:type="dxa"/>
            <w:vAlign w:val="center"/>
          </w:tcPr>
          <w:p w14:paraId="5824842D" w14:textId="77777777" w:rsidR="00C21A9B" w:rsidRDefault="004F5DC7">
            <w:pPr>
              <w:jc w:val="center"/>
              <w:rPr>
                <w:color w:val="000000"/>
              </w:rPr>
            </w:pPr>
            <w:r>
              <w:rPr>
                <w:color w:val="000000"/>
              </w:rPr>
              <w:t>18372,7</w:t>
            </w:r>
          </w:p>
        </w:tc>
        <w:tc>
          <w:tcPr>
            <w:tcW w:w="1133" w:type="dxa"/>
            <w:vAlign w:val="center"/>
          </w:tcPr>
          <w:p w14:paraId="0BEF8C91" w14:textId="77777777" w:rsidR="00C21A9B" w:rsidRDefault="004F5DC7">
            <w:pPr>
              <w:jc w:val="center"/>
              <w:rPr>
                <w:color w:val="000000"/>
              </w:rPr>
            </w:pPr>
            <w:r>
              <w:rPr>
                <w:color w:val="000000"/>
              </w:rPr>
              <w:t>50,3</w:t>
            </w:r>
          </w:p>
        </w:tc>
        <w:tc>
          <w:tcPr>
            <w:tcW w:w="1843" w:type="dxa"/>
            <w:vAlign w:val="center"/>
          </w:tcPr>
          <w:p w14:paraId="7FF03E76" w14:textId="77777777" w:rsidR="00C21A9B" w:rsidRDefault="004F5DC7">
            <w:pPr>
              <w:jc w:val="center"/>
              <w:rPr>
                <w:color w:val="000000"/>
              </w:rPr>
            </w:pPr>
            <w:r>
              <w:rPr>
                <w:color w:val="000000"/>
              </w:rPr>
              <w:t>65,4</w:t>
            </w:r>
          </w:p>
        </w:tc>
        <w:tc>
          <w:tcPr>
            <w:tcW w:w="1842" w:type="dxa"/>
          </w:tcPr>
          <w:p w14:paraId="3E992004" w14:textId="77777777" w:rsidR="00C21A9B" w:rsidRDefault="004F5DC7">
            <w:pPr>
              <w:jc w:val="center"/>
            </w:pPr>
            <w:r>
              <w:t>2,7</w:t>
            </w:r>
          </w:p>
        </w:tc>
      </w:tr>
      <w:tr w:rsidR="00C21A9B" w14:paraId="113648C6" w14:textId="77777777">
        <w:tc>
          <w:tcPr>
            <w:tcW w:w="2971" w:type="dxa"/>
            <w:vAlign w:val="center"/>
          </w:tcPr>
          <w:p w14:paraId="7F770678" w14:textId="77777777" w:rsidR="00C21A9B" w:rsidRDefault="004F5DC7">
            <w:pPr>
              <w:rPr>
                <w:color w:val="000000"/>
              </w:rPr>
            </w:pPr>
            <w:r>
              <w:rPr>
                <w:color w:val="000000"/>
              </w:rPr>
              <w:t>Зона ЦСВС д. Аганино</w:t>
            </w:r>
          </w:p>
        </w:tc>
        <w:tc>
          <w:tcPr>
            <w:tcW w:w="1418" w:type="dxa"/>
            <w:vAlign w:val="center"/>
          </w:tcPr>
          <w:p w14:paraId="14401FC2" w14:textId="77777777" w:rsidR="00C21A9B" w:rsidRDefault="004F5DC7">
            <w:pPr>
              <w:jc w:val="center"/>
              <w:rPr>
                <w:color w:val="000000"/>
              </w:rPr>
            </w:pPr>
            <w:r>
              <w:rPr>
                <w:color w:val="000000"/>
              </w:rPr>
              <w:t>75</w:t>
            </w:r>
          </w:p>
        </w:tc>
        <w:tc>
          <w:tcPr>
            <w:tcW w:w="993" w:type="dxa"/>
            <w:vAlign w:val="center"/>
          </w:tcPr>
          <w:p w14:paraId="7B0F1A2F" w14:textId="77777777" w:rsidR="00C21A9B" w:rsidRDefault="004F5DC7">
            <w:pPr>
              <w:jc w:val="center"/>
              <w:rPr>
                <w:color w:val="000000"/>
              </w:rPr>
            </w:pPr>
            <w:r>
              <w:rPr>
                <w:color w:val="000000"/>
              </w:rPr>
              <w:t>2514,5</w:t>
            </w:r>
          </w:p>
        </w:tc>
        <w:tc>
          <w:tcPr>
            <w:tcW w:w="1133" w:type="dxa"/>
            <w:vAlign w:val="center"/>
          </w:tcPr>
          <w:p w14:paraId="0D6C6C92" w14:textId="77777777" w:rsidR="00C21A9B" w:rsidRDefault="004F5DC7">
            <w:pPr>
              <w:jc w:val="center"/>
              <w:rPr>
                <w:color w:val="000000"/>
              </w:rPr>
            </w:pPr>
            <w:r>
              <w:rPr>
                <w:color w:val="000000"/>
              </w:rPr>
              <w:t>6,9</w:t>
            </w:r>
          </w:p>
        </w:tc>
        <w:tc>
          <w:tcPr>
            <w:tcW w:w="1843" w:type="dxa"/>
            <w:vAlign w:val="center"/>
          </w:tcPr>
          <w:p w14:paraId="138DDB4F" w14:textId="77777777" w:rsidR="00C21A9B" w:rsidRDefault="004F5DC7">
            <w:pPr>
              <w:jc w:val="center"/>
              <w:rPr>
                <w:color w:val="000000"/>
              </w:rPr>
            </w:pPr>
            <w:r>
              <w:rPr>
                <w:color w:val="000000"/>
              </w:rPr>
              <w:t>9,0</w:t>
            </w:r>
          </w:p>
        </w:tc>
        <w:tc>
          <w:tcPr>
            <w:tcW w:w="1842" w:type="dxa"/>
          </w:tcPr>
          <w:p w14:paraId="44231701" w14:textId="77777777" w:rsidR="00C21A9B" w:rsidRDefault="004F5DC7">
            <w:pPr>
              <w:jc w:val="center"/>
              <w:rPr>
                <w:color w:val="000000"/>
              </w:rPr>
            </w:pPr>
            <w:r>
              <w:rPr>
                <w:color w:val="000000"/>
              </w:rPr>
              <w:t>0,4</w:t>
            </w:r>
          </w:p>
        </w:tc>
      </w:tr>
      <w:tr w:rsidR="00C21A9B" w14:paraId="567A8996" w14:textId="77777777">
        <w:tc>
          <w:tcPr>
            <w:tcW w:w="2971" w:type="dxa"/>
          </w:tcPr>
          <w:p w14:paraId="6A928B60" w14:textId="77777777" w:rsidR="00C21A9B" w:rsidRDefault="004F5DC7">
            <w:pPr>
              <w:tabs>
                <w:tab w:val="left" w:pos="949"/>
                <w:tab w:val="left" w:pos="3624"/>
              </w:tabs>
            </w:pPr>
            <w:r>
              <w:t>Итого</w:t>
            </w:r>
          </w:p>
        </w:tc>
        <w:tc>
          <w:tcPr>
            <w:tcW w:w="1418" w:type="dxa"/>
            <w:vAlign w:val="center"/>
          </w:tcPr>
          <w:p w14:paraId="12F9CB9A" w14:textId="77777777" w:rsidR="00C21A9B" w:rsidRDefault="004F5DC7">
            <w:pPr>
              <w:jc w:val="center"/>
              <w:rPr>
                <w:color w:val="000000"/>
              </w:rPr>
            </w:pPr>
            <w:r>
              <w:rPr>
                <w:color w:val="000000"/>
              </w:rPr>
              <w:t>5289</w:t>
            </w:r>
          </w:p>
        </w:tc>
        <w:tc>
          <w:tcPr>
            <w:tcW w:w="993" w:type="dxa"/>
            <w:vAlign w:val="center"/>
          </w:tcPr>
          <w:p w14:paraId="140491BD" w14:textId="77777777" w:rsidR="00C21A9B" w:rsidRDefault="004F5DC7">
            <w:pPr>
              <w:jc w:val="center"/>
              <w:rPr>
                <w:color w:val="000000"/>
              </w:rPr>
            </w:pPr>
            <w:r>
              <w:rPr>
                <w:color w:val="000000"/>
              </w:rPr>
              <w:t>205518,2</w:t>
            </w:r>
          </w:p>
        </w:tc>
        <w:tc>
          <w:tcPr>
            <w:tcW w:w="1133" w:type="dxa"/>
            <w:vAlign w:val="center"/>
          </w:tcPr>
          <w:p w14:paraId="0E57BB62" w14:textId="77777777" w:rsidR="00C21A9B" w:rsidRDefault="004F5DC7">
            <w:pPr>
              <w:jc w:val="center"/>
              <w:rPr>
                <w:color w:val="000000"/>
              </w:rPr>
            </w:pPr>
            <w:r>
              <w:rPr>
                <w:color w:val="000000"/>
              </w:rPr>
              <w:t>563,1</w:t>
            </w:r>
          </w:p>
        </w:tc>
        <w:tc>
          <w:tcPr>
            <w:tcW w:w="1843" w:type="dxa"/>
            <w:vAlign w:val="center"/>
          </w:tcPr>
          <w:p w14:paraId="56BC4929" w14:textId="77777777" w:rsidR="00C21A9B" w:rsidRDefault="004F5DC7">
            <w:pPr>
              <w:jc w:val="center"/>
              <w:rPr>
                <w:color w:val="000000"/>
              </w:rPr>
            </w:pPr>
            <w:r>
              <w:rPr>
                <w:color w:val="000000"/>
              </w:rPr>
              <w:t>732,0</w:t>
            </w:r>
          </w:p>
        </w:tc>
        <w:tc>
          <w:tcPr>
            <w:tcW w:w="1842" w:type="dxa"/>
          </w:tcPr>
          <w:p w14:paraId="104F8A55" w14:textId="77777777" w:rsidR="00C21A9B" w:rsidRDefault="004F5DC7">
            <w:pPr>
              <w:jc w:val="center"/>
              <w:rPr>
                <w:color w:val="000000"/>
              </w:rPr>
            </w:pPr>
            <w:r>
              <w:rPr>
                <w:color w:val="000000"/>
              </w:rPr>
              <w:fldChar w:fldCharType="begin"/>
            </w:r>
            <w:r>
              <w:rPr>
                <w:color w:val="000000"/>
              </w:rPr>
              <w:instrText xml:space="preserve"> =SUM(ABOVE)</w:instrText>
            </w:r>
            <w:r>
              <w:rPr>
                <w:color w:val="000000"/>
              </w:rPr>
              <w:fldChar w:fldCharType="separate"/>
            </w:r>
            <w:r>
              <w:rPr>
                <w:color w:val="000000"/>
              </w:rPr>
              <w:t>30,6</w:t>
            </w:r>
            <w:r>
              <w:rPr>
                <w:color w:val="000000"/>
              </w:rPr>
              <w:fldChar w:fldCharType="end"/>
            </w:r>
          </w:p>
        </w:tc>
      </w:tr>
    </w:tbl>
    <w:p w14:paraId="35FD2DDD" w14:textId="77777777" w:rsidR="00C21A9B" w:rsidRDefault="004F5DC7">
      <w:pPr>
        <w:pStyle w:val="a6"/>
        <w:spacing w:before="120"/>
        <w:ind w:left="0" w:firstLine="567"/>
        <w:contextualSpacing w:val="0"/>
        <w:jc w:val="both"/>
        <w:rPr>
          <w:sz w:val="26"/>
          <w:szCs w:val="26"/>
        </w:rPr>
      </w:pPr>
      <w:r>
        <w:rPr>
          <w:sz w:val="26"/>
          <w:szCs w:val="26"/>
        </w:rPr>
        <w:t>Общая номинальная производительность находящихся в эксплуатации МУП «Коммунсервис» скважинных насосов составляет 105 м</w:t>
      </w:r>
      <w:r>
        <w:rPr>
          <w:sz w:val="26"/>
          <w:szCs w:val="26"/>
          <w:vertAlign w:val="superscript"/>
        </w:rPr>
        <w:t>3</w:t>
      </w:r>
      <w:r>
        <w:rPr>
          <w:sz w:val="26"/>
          <w:szCs w:val="26"/>
        </w:rPr>
        <w:t>/ч или 2520 м</w:t>
      </w:r>
      <w:r>
        <w:rPr>
          <w:sz w:val="26"/>
          <w:szCs w:val="26"/>
          <w:vertAlign w:val="superscript"/>
        </w:rPr>
        <w:t>3</w:t>
      </w:r>
      <w:r>
        <w:rPr>
          <w:sz w:val="26"/>
          <w:szCs w:val="26"/>
        </w:rPr>
        <w:t xml:space="preserve">/сут. Однако, нельзя </w:t>
      </w:r>
      <w:r>
        <w:rPr>
          <w:sz w:val="26"/>
          <w:szCs w:val="26"/>
        </w:rPr>
        <w:lastRenderedPageBreak/>
        <w:t>сделать вывод о том, что в Шунгенском сельском поселении имеются значительные резервы производственных мощностей воды, так как предполагаемое сравнение достаточно относительное по следующим причинам:</w:t>
      </w:r>
    </w:p>
    <w:p w14:paraId="4CD5401D" w14:textId="77777777" w:rsidR="00C21A9B" w:rsidRDefault="004F5DC7">
      <w:pPr>
        <w:ind w:left="284" w:hanging="284"/>
        <w:jc w:val="both"/>
        <w:rPr>
          <w:color w:val="000000"/>
          <w:sz w:val="26"/>
          <w:szCs w:val="26"/>
        </w:rPr>
      </w:pPr>
      <w:r>
        <w:rPr>
          <w:sz w:val="26"/>
          <w:szCs w:val="26"/>
        </w:rPr>
        <w:t>- с</w:t>
      </w:r>
      <w:r>
        <w:rPr>
          <w:color w:val="000000"/>
          <w:sz w:val="26"/>
          <w:szCs w:val="26"/>
        </w:rPr>
        <w:t xml:space="preserve">о временем скважины засоряются песком или заиливаются, в результате производительность скважин и качество воды падают; </w:t>
      </w:r>
    </w:p>
    <w:p w14:paraId="2C0987A8" w14:textId="77777777" w:rsidR="00C21A9B" w:rsidRDefault="004F5DC7">
      <w:pPr>
        <w:ind w:left="284" w:hanging="142"/>
        <w:jc w:val="both"/>
        <w:rPr>
          <w:color w:val="000000"/>
          <w:sz w:val="26"/>
          <w:szCs w:val="26"/>
        </w:rPr>
      </w:pPr>
      <w:r>
        <w:rPr>
          <w:color w:val="000000"/>
          <w:sz w:val="26"/>
          <w:szCs w:val="26"/>
        </w:rPr>
        <w:t>- часто выходят из строя скважинные насосы и простаивают значительное время до установки нового насоса;</w:t>
      </w:r>
    </w:p>
    <w:p w14:paraId="04A5F9D2" w14:textId="77777777" w:rsidR="00C21A9B" w:rsidRDefault="004F5DC7">
      <w:pPr>
        <w:ind w:left="284" w:hanging="284"/>
        <w:jc w:val="both"/>
        <w:rPr>
          <w:sz w:val="26"/>
          <w:szCs w:val="26"/>
        </w:rPr>
      </w:pPr>
      <w:r>
        <w:rPr>
          <w:sz w:val="26"/>
          <w:szCs w:val="26"/>
        </w:rPr>
        <w:t>- отсутствуют счетчики поднятой и отпущенной воды на большей части скважин;</w:t>
      </w:r>
    </w:p>
    <w:p w14:paraId="6E6DB332" w14:textId="77777777" w:rsidR="00C21A9B" w:rsidRDefault="004F5DC7">
      <w:pPr>
        <w:ind w:left="284" w:hanging="284"/>
        <w:jc w:val="both"/>
        <w:rPr>
          <w:sz w:val="26"/>
          <w:szCs w:val="26"/>
        </w:rPr>
      </w:pPr>
      <w:r>
        <w:rPr>
          <w:sz w:val="26"/>
          <w:szCs w:val="26"/>
        </w:rPr>
        <w:t>- отсутствуют счетчики у значительной части потребителей воды.</w:t>
      </w:r>
    </w:p>
    <w:p w14:paraId="01807111" w14:textId="77777777" w:rsidR="00C21A9B" w:rsidRDefault="004F5DC7">
      <w:pPr>
        <w:jc w:val="both"/>
        <w:rPr>
          <w:sz w:val="26"/>
          <w:szCs w:val="26"/>
        </w:rPr>
      </w:pPr>
      <w:r>
        <w:rPr>
          <w:sz w:val="26"/>
          <w:szCs w:val="26"/>
        </w:rPr>
        <w:t>На практике эти факторы приводят к дефициту воды в летний период, когда падает уровень подземных вод, а потребление воды возрастает.</w:t>
      </w:r>
    </w:p>
    <w:p w14:paraId="377E3BDE" w14:textId="77777777" w:rsidR="00C21A9B" w:rsidRDefault="004F5DC7">
      <w:pPr>
        <w:spacing w:before="120" w:after="120"/>
        <w:jc w:val="both"/>
        <w:rPr>
          <w:b/>
          <w:sz w:val="26"/>
          <w:szCs w:val="26"/>
        </w:rPr>
      </w:pPr>
      <w:r>
        <w:rPr>
          <w:b/>
          <w:sz w:val="26"/>
          <w:szCs w:val="26"/>
        </w:rPr>
        <w:t>8.7. Прогнозные балансы потребления горячей, питьевой воды</w:t>
      </w:r>
    </w:p>
    <w:p w14:paraId="00CB9150" w14:textId="77777777" w:rsidR="00C21A9B" w:rsidRDefault="004F5DC7">
      <w:pPr>
        <w:tabs>
          <w:tab w:val="left" w:pos="949"/>
          <w:tab w:val="left" w:pos="3624"/>
        </w:tabs>
        <w:ind w:firstLine="567"/>
        <w:jc w:val="both"/>
        <w:rPr>
          <w:sz w:val="26"/>
          <w:szCs w:val="26"/>
        </w:rPr>
      </w:pPr>
      <w:r>
        <w:rPr>
          <w:sz w:val="26"/>
          <w:szCs w:val="26"/>
        </w:rPr>
        <w:t xml:space="preserve">Прогнозный баланс составлен по данным о динамике численности населения, предоставленным специалистами Шунгенского сельского поселения. </w:t>
      </w:r>
    </w:p>
    <w:p w14:paraId="1C926AF4" w14:textId="77777777" w:rsidR="00C21A9B" w:rsidRDefault="004F5DC7">
      <w:pPr>
        <w:tabs>
          <w:tab w:val="left" w:pos="949"/>
          <w:tab w:val="left" w:pos="3624"/>
        </w:tabs>
        <w:ind w:firstLine="567"/>
        <w:jc w:val="both"/>
        <w:rPr>
          <w:sz w:val="26"/>
          <w:szCs w:val="26"/>
        </w:rPr>
      </w:pPr>
      <w:r>
        <w:rPr>
          <w:sz w:val="26"/>
          <w:szCs w:val="26"/>
        </w:rPr>
        <w:t xml:space="preserve">Численность населения сельского поселения по состоянию на 01.01.2023 года составляет 5436 человека, из них пользуются услугами ЦСВС 5323 чел. </w:t>
      </w:r>
    </w:p>
    <w:p w14:paraId="381DD1A8" w14:textId="77777777" w:rsidR="00C21A9B" w:rsidRDefault="004F5DC7">
      <w:pPr>
        <w:tabs>
          <w:tab w:val="left" w:pos="949"/>
          <w:tab w:val="left" w:pos="3624"/>
        </w:tabs>
        <w:ind w:firstLine="567"/>
        <w:jc w:val="both"/>
        <w:rPr>
          <w:sz w:val="26"/>
          <w:szCs w:val="26"/>
        </w:rPr>
      </w:pPr>
      <w:r>
        <w:rPr>
          <w:sz w:val="26"/>
          <w:szCs w:val="26"/>
        </w:rPr>
        <w:t>Численность населения через 10 лет прогнозируется 5600 человек. Из них пользоваться услугами ЦСВС будут 5589 чел.</w:t>
      </w:r>
    </w:p>
    <w:p w14:paraId="6B00F627" w14:textId="77777777" w:rsidR="00C21A9B" w:rsidRDefault="004F5DC7">
      <w:pPr>
        <w:tabs>
          <w:tab w:val="left" w:pos="949"/>
          <w:tab w:val="left" w:pos="3624"/>
        </w:tabs>
        <w:ind w:firstLine="567"/>
        <w:jc w:val="both"/>
        <w:rPr>
          <w:sz w:val="26"/>
          <w:szCs w:val="26"/>
        </w:rPr>
      </w:pPr>
      <w:r>
        <w:rPr>
          <w:sz w:val="26"/>
          <w:szCs w:val="26"/>
        </w:rPr>
        <w:t>Динамика увеличения численности населения составит 0,3 % в год.</w:t>
      </w:r>
    </w:p>
    <w:p w14:paraId="1EF02FB4" w14:textId="77777777" w:rsidR="00C21A9B" w:rsidRDefault="00F301CD">
      <w:pPr>
        <w:tabs>
          <w:tab w:val="left" w:pos="949"/>
          <w:tab w:val="left" w:pos="3624"/>
        </w:tabs>
        <w:ind w:firstLine="567"/>
        <w:jc w:val="both"/>
        <w:rPr>
          <w:sz w:val="26"/>
          <w:szCs w:val="26"/>
        </w:rPr>
      </w:pPr>
      <w:r>
        <w:rPr>
          <w:sz w:val="26"/>
          <w:szCs w:val="26"/>
        </w:rPr>
        <w:t>Существующий за 2023 г. и п</w:t>
      </w:r>
      <w:r w:rsidR="004F5DC7">
        <w:rPr>
          <w:sz w:val="26"/>
          <w:szCs w:val="26"/>
        </w:rPr>
        <w:t>рогнозный водный баланс потребления питьевой воды на период действия настоящей схемы водоснабжения представлен в таблице 8.7.1. В балансе учтены:</w:t>
      </w:r>
    </w:p>
    <w:p w14:paraId="7F62D7D7" w14:textId="77777777" w:rsidR="00C21A9B" w:rsidRDefault="004F5DC7">
      <w:pPr>
        <w:tabs>
          <w:tab w:val="left" w:pos="949"/>
          <w:tab w:val="left" w:pos="3624"/>
        </w:tabs>
        <w:ind w:firstLine="567"/>
        <w:jc w:val="both"/>
        <w:rPr>
          <w:sz w:val="26"/>
          <w:szCs w:val="26"/>
        </w:rPr>
      </w:pPr>
      <w:r>
        <w:rPr>
          <w:sz w:val="26"/>
          <w:szCs w:val="26"/>
        </w:rPr>
        <w:t>- рост численности потребителей воды;</w:t>
      </w:r>
    </w:p>
    <w:p w14:paraId="0DFF4FF0" w14:textId="77777777" w:rsidR="00C21A9B" w:rsidRDefault="004F5DC7">
      <w:pPr>
        <w:tabs>
          <w:tab w:val="left" w:pos="949"/>
          <w:tab w:val="left" w:pos="3624"/>
        </w:tabs>
        <w:ind w:firstLine="567"/>
        <w:jc w:val="both"/>
        <w:rPr>
          <w:sz w:val="26"/>
          <w:szCs w:val="26"/>
        </w:rPr>
      </w:pPr>
      <w:r>
        <w:rPr>
          <w:sz w:val="26"/>
          <w:szCs w:val="26"/>
        </w:rPr>
        <w:t>- плановые потери воды в размере 2,94%;</w:t>
      </w:r>
    </w:p>
    <w:p w14:paraId="16AA7558" w14:textId="77777777" w:rsidR="00C21A9B" w:rsidRDefault="004F5DC7">
      <w:pPr>
        <w:tabs>
          <w:tab w:val="left" w:pos="3624"/>
        </w:tabs>
        <w:ind w:left="709" w:hanging="142"/>
        <w:jc w:val="both"/>
        <w:rPr>
          <w:sz w:val="26"/>
          <w:szCs w:val="26"/>
        </w:rPr>
      </w:pPr>
      <w:r>
        <w:rPr>
          <w:sz w:val="26"/>
          <w:szCs w:val="26"/>
        </w:rPr>
        <w:t>- затраты на собственные нужды водоподготовительных установок по мере их строительства и ввода в эксплуатацию.</w:t>
      </w:r>
    </w:p>
    <w:p w14:paraId="24646B91" w14:textId="77777777" w:rsidR="00C21A9B" w:rsidRDefault="004F5DC7">
      <w:pPr>
        <w:tabs>
          <w:tab w:val="left" w:pos="949"/>
          <w:tab w:val="left" w:pos="3624"/>
        </w:tabs>
        <w:spacing w:before="120" w:after="120"/>
        <w:jc w:val="center"/>
        <w:rPr>
          <w:sz w:val="26"/>
          <w:szCs w:val="26"/>
        </w:rPr>
      </w:pPr>
      <w:r>
        <w:rPr>
          <w:sz w:val="26"/>
          <w:szCs w:val="26"/>
        </w:rPr>
        <w:t>Таблица 8.7.1. Прогнозный водный баланс потребления питьевой воды</w:t>
      </w:r>
    </w:p>
    <w:tbl>
      <w:tblPr>
        <w:tblStyle w:val="aff3"/>
        <w:tblW w:w="9917" w:type="dxa"/>
        <w:tblLayout w:type="fixed"/>
        <w:tblLook w:val="04A0" w:firstRow="1" w:lastRow="0" w:firstColumn="1" w:lastColumn="0" w:noHBand="0" w:noVBand="1"/>
      </w:tblPr>
      <w:tblGrid>
        <w:gridCol w:w="1413"/>
        <w:gridCol w:w="1863"/>
        <w:gridCol w:w="2531"/>
        <w:gridCol w:w="1840"/>
        <w:gridCol w:w="2270"/>
      </w:tblGrid>
      <w:tr w:rsidR="00C21A9B" w14:paraId="7F2AC60C" w14:textId="77777777">
        <w:tc>
          <w:tcPr>
            <w:tcW w:w="1413" w:type="dxa"/>
          </w:tcPr>
          <w:p w14:paraId="3B7F4ECD" w14:textId="77777777" w:rsidR="00C21A9B" w:rsidRDefault="004F5DC7">
            <w:pPr>
              <w:tabs>
                <w:tab w:val="left" w:pos="949"/>
                <w:tab w:val="left" w:pos="3624"/>
              </w:tabs>
              <w:jc w:val="center"/>
            </w:pPr>
            <w:r>
              <w:t>Расчетный период</w:t>
            </w:r>
          </w:p>
        </w:tc>
        <w:tc>
          <w:tcPr>
            <w:tcW w:w="1863" w:type="dxa"/>
          </w:tcPr>
          <w:p w14:paraId="1DFEDFFF" w14:textId="77777777" w:rsidR="00C21A9B" w:rsidRDefault="004F5DC7">
            <w:pPr>
              <w:tabs>
                <w:tab w:val="left" w:pos="949"/>
                <w:tab w:val="left" w:pos="3624"/>
              </w:tabs>
              <w:jc w:val="center"/>
            </w:pPr>
            <w:r>
              <w:t>Численность населения, чел.</w:t>
            </w:r>
          </w:p>
        </w:tc>
        <w:tc>
          <w:tcPr>
            <w:tcW w:w="2531" w:type="dxa"/>
          </w:tcPr>
          <w:p w14:paraId="55E40517" w14:textId="77777777" w:rsidR="00C21A9B" w:rsidRDefault="004F5DC7">
            <w:pPr>
              <w:tabs>
                <w:tab w:val="left" w:pos="949"/>
                <w:tab w:val="left" w:pos="3624"/>
              </w:tabs>
              <w:jc w:val="center"/>
            </w:pPr>
            <w:r>
              <w:t>Количество поднятой воды м</w:t>
            </w:r>
            <w:r>
              <w:rPr>
                <w:vertAlign w:val="superscript"/>
              </w:rPr>
              <w:t>3</w:t>
            </w:r>
            <w:r>
              <w:t xml:space="preserve"> в год</w:t>
            </w:r>
          </w:p>
        </w:tc>
        <w:tc>
          <w:tcPr>
            <w:tcW w:w="1840" w:type="dxa"/>
          </w:tcPr>
          <w:p w14:paraId="27A419D3" w14:textId="77777777" w:rsidR="00C21A9B" w:rsidRDefault="004F5DC7">
            <w:pPr>
              <w:tabs>
                <w:tab w:val="left" w:pos="949"/>
                <w:tab w:val="left" w:pos="3624"/>
              </w:tabs>
              <w:jc w:val="center"/>
            </w:pPr>
            <w:r>
              <w:t>Количество реализованной воды м</w:t>
            </w:r>
            <w:r>
              <w:rPr>
                <w:vertAlign w:val="superscript"/>
              </w:rPr>
              <w:t>3</w:t>
            </w:r>
            <w:r>
              <w:t xml:space="preserve"> в год</w:t>
            </w:r>
          </w:p>
        </w:tc>
        <w:tc>
          <w:tcPr>
            <w:tcW w:w="2270" w:type="dxa"/>
          </w:tcPr>
          <w:p w14:paraId="5D7F7EA7" w14:textId="77777777" w:rsidR="00C21A9B" w:rsidRDefault="004F5DC7">
            <w:pPr>
              <w:tabs>
                <w:tab w:val="left" w:pos="949"/>
                <w:tab w:val="left" w:pos="3624"/>
              </w:tabs>
              <w:jc w:val="center"/>
            </w:pPr>
            <w:r>
              <w:t>Потери и затраты на СН, м</w:t>
            </w:r>
            <w:r>
              <w:rPr>
                <w:vertAlign w:val="superscript"/>
              </w:rPr>
              <w:t>3</w:t>
            </w:r>
          </w:p>
        </w:tc>
      </w:tr>
      <w:tr w:rsidR="00C21A9B" w14:paraId="4791C356" w14:textId="77777777">
        <w:tc>
          <w:tcPr>
            <w:tcW w:w="1413" w:type="dxa"/>
            <w:vAlign w:val="center"/>
          </w:tcPr>
          <w:p w14:paraId="26FCC474" w14:textId="77777777" w:rsidR="00C21A9B" w:rsidRDefault="004F5DC7">
            <w:pPr>
              <w:jc w:val="center"/>
              <w:rPr>
                <w:color w:val="000000"/>
              </w:rPr>
            </w:pPr>
            <w:r>
              <w:rPr>
                <w:color w:val="000000"/>
              </w:rPr>
              <w:t>2023 г.</w:t>
            </w:r>
          </w:p>
        </w:tc>
        <w:tc>
          <w:tcPr>
            <w:tcW w:w="1863" w:type="dxa"/>
            <w:vAlign w:val="center"/>
          </w:tcPr>
          <w:p w14:paraId="4A0966FD" w14:textId="77777777" w:rsidR="00C21A9B" w:rsidRDefault="004F5DC7">
            <w:pPr>
              <w:jc w:val="center"/>
              <w:rPr>
                <w:color w:val="000000"/>
              </w:rPr>
            </w:pPr>
            <w:r>
              <w:rPr>
                <w:color w:val="000000"/>
              </w:rPr>
              <w:t>5323</w:t>
            </w:r>
          </w:p>
        </w:tc>
        <w:tc>
          <w:tcPr>
            <w:tcW w:w="2531" w:type="dxa"/>
            <w:vAlign w:val="center"/>
          </w:tcPr>
          <w:p w14:paraId="65C0D15F" w14:textId="77777777" w:rsidR="00C21A9B" w:rsidRDefault="004F5DC7">
            <w:pPr>
              <w:jc w:val="center"/>
              <w:rPr>
                <w:color w:val="000000"/>
              </w:rPr>
            </w:pPr>
            <w:r>
              <w:rPr>
                <w:color w:val="000000"/>
              </w:rPr>
              <w:t>184631,0</w:t>
            </w:r>
          </w:p>
        </w:tc>
        <w:tc>
          <w:tcPr>
            <w:tcW w:w="1840" w:type="dxa"/>
            <w:vAlign w:val="center"/>
          </w:tcPr>
          <w:p w14:paraId="312D2512" w14:textId="77777777" w:rsidR="00C21A9B" w:rsidRDefault="004F5DC7">
            <w:pPr>
              <w:jc w:val="center"/>
              <w:rPr>
                <w:color w:val="000000"/>
              </w:rPr>
            </w:pPr>
            <w:r>
              <w:rPr>
                <w:color w:val="000000"/>
              </w:rPr>
              <w:t>172110,3</w:t>
            </w:r>
          </w:p>
        </w:tc>
        <w:tc>
          <w:tcPr>
            <w:tcW w:w="2270" w:type="dxa"/>
            <w:vAlign w:val="center"/>
          </w:tcPr>
          <w:p w14:paraId="2BF3EB2C" w14:textId="77777777" w:rsidR="00C21A9B" w:rsidRDefault="004F5DC7">
            <w:pPr>
              <w:jc w:val="center"/>
              <w:rPr>
                <w:color w:val="000000"/>
              </w:rPr>
            </w:pPr>
            <w:r>
              <w:rPr>
                <w:color w:val="000000"/>
              </w:rPr>
              <w:t>12520,7</w:t>
            </w:r>
          </w:p>
        </w:tc>
      </w:tr>
      <w:tr w:rsidR="00C21A9B" w14:paraId="39C3C10D" w14:textId="77777777">
        <w:tc>
          <w:tcPr>
            <w:tcW w:w="1413" w:type="dxa"/>
            <w:vAlign w:val="center"/>
          </w:tcPr>
          <w:p w14:paraId="3DFF979A" w14:textId="77777777" w:rsidR="00C21A9B" w:rsidRDefault="004F5DC7">
            <w:pPr>
              <w:jc w:val="center"/>
              <w:rPr>
                <w:color w:val="000000"/>
              </w:rPr>
            </w:pPr>
            <w:r>
              <w:rPr>
                <w:color w:val="000000"/>
              </w:rPr>
              <w:t>2024 г.</w:t>
            </w:r>
          </w:p>
        </w:tc>
        <w:tc>
          <w:tcPr>
            <w:tcW w:w="1863" w:type="dxa"/>
            <w:vAlign w:val="center"/>
          </w:tcPr>
          <w:p w14:paraId="1167D53A" w14:textId="77777777" w:rsidR="00C21A9B" w:rsidRDefault="004F5DC7">
            <w:pPr>
              <w:jc w:val="center"/>
              <w:rPr>
                <w:color w:val="000000"/>
              </w:rPr>
            </w:pPr>
            <w:r>
              <w:rPr>
                <w:color w:val="000000"/>
              </w:rPr>
              <w:t>5339</w:t>
            </w:r>
          </w:p>
        </w:tc>
        <w:tc>
          <w:tcPr>
            <w:tcW w:w="2531" w:type="dxa"/>
            <w:vAlign w:val="center"/>
          </w:tcPr>
          <w:p w14:paraId="576BC339" w14:textId="77777777" w:rsidR="00C21A9B" w:rsidRDefault="004F5DC7">
            <w:pPr>
              <w:jc w:val="center"/>
              <w:rPr>
                <w:color w:val="000000"/>
              </w:rPr>
            </w:pPr>
            <w:r>
              <w:rPr>
                <w:color w:val="000000"/>
              </w:rPr>
              <w:t>185184,9</w:t>
            </w:r>
          </w:p>
        </w:tc>
        <w:tc>
          <w:tcPr>
            <w:tcW w:w="1840" w:type="dxa"/>
            <w:vAlign w:val="center"/>
          </w:tcPr>
          <w:p w14:paraId="5C2D418A" w14:textId="77777777" w:rsidR="00C21A9B" w:rsidRDefault="004F5DC7">
            <w:pPr>
              <w:jc w:val="center"/>
              <w:rPr>
                <w:color w:val="000000"/>
              </w:rPr>
            </w:pPr>
            <w:r>
              <w:rPr>
                <w:color w:val="000000"/>
              </w:rPr>
              <w:t>172626,6</w:t>
            </w:r>
          </w:p>
        </w:tc>
        <w:tc>
          <w:tcPr>
            <w:tcW w:w="2270" w:type="dxa"/>
            <w:vAlign w:val="center"/>
          </w:tcPr>
          <w:p w14:paraId="4F38312F" w14:textId="77777777" w:rsidR="00C21A9B" w:rsidRDefault="004F5DC7">
            <w:pPr>
              <w:jc w:val="center"/>
              <w:rPr>
                <w:color w:val="000000"/>
              </w:rPr>
            </w:pPr>
            <w:r>
              <w:rPr>
                <w:color w:val="000000"/>
              </w:rPr>
              <w:t>12558,3</w:t>
            </w:r>
          </w:p>
        </w:tc>
      </w:tr>
      <w:tr w:rsidR="00C21A9B" w14:paraId="31FBFB14" w14:textId="77777777">
        <w:tc>
          <w:tcPr>
            <w:tcW w:w="1413" w:type="dxa"/>
            <w:vAlign w:val="center"/>
          </w:tcPr>
          <w:p w14:paraId="25D1D58F" w14:textId="77777777" w:rsidR="00C21A9B" w:rsidRDefault="004F5DC7">
            <w:pPr>
              <w:jc w:val="center"/>
              <w:rPr>
                <w:color w:val="000000"/>
              </w:rPr>
            </w:pPr>
            <w:r>
              <w:rPr>
                <w:color w:val="000000"/>
              </w:rPr>
              <w:t>2025 г.</w:t>
            </w:r>
          </w:p>
        </w:tc>
        <w:tc>
          <w:tcPr>
            <w:tcW w:w="1863" w:type="dxa"/>
            <w:vAlign w:val="center"/>
          </w:tcPr>
          <w:p w14:paraId="7DFA8D83" w14:textId="77777777" w:rsidR="00C21A9B" w:rsidRDefault="004F5DC7">
            <w:pPr>
              <w:jc w:val="center"/>
              <w:rPr>
                <w:color w:val="000000"/>
              </w:rPr>
            </w:pPr>
            <w:r>
              <w:rPr>
                <w:color w:val="000000"/>
              </w:rPr>
              <w:t>5371</w:t>
            </w:r>
          </w:p>
        </w:tc>
        <w:tc>
          <w:tcPr>
            <w:tcW w:w="2531" w:type="dxa"/>
            <w:vAlign w:val="center"/>
          </w:tcPr>
          <w:p w14:paraId="1013CE22" w14:textId="77777777" w:rsidR="00C21A9B" w:rsidRDefault="004F5DC7">
            <w:pPr>
              <w:jc w:val="center"/>
              <w:rPr>
                <w:color w:val="000000"/>
              </w:rPr>
            </w:pPr>
            <w:r>
              <w:rPr>
                <w:color w:val="000000"/>
              </w:rPr>
              <w:t>186295,4</w:t>
            </w:r>
          </w:p>
        </w:tc>
        <w:tc>
          <w:tcPr>
            <w:tcW w:w="1840" w:type="dxa"/>
            <w:vAlign w:val="center"/>
          </w:tcPr>
          <w:p w14:paraId="62D7A56C" w14:textId="77777777" w:rsidR="00C21A9B" w:rsidRDefault="004F5DC7">
            <w:pPr>
              <w:jc w:val="center"/>
              <w:rPr>
                <w:color w:val="000000"/>
              </w:rPr>
            </w:pPr>
            <w:r>
              <w:rPr>
                <w:color w:val="000000"/>
              </w:rPr>
              <w:t>173661,8</w:t>
            </w:r>
          </w:p>
        </w:tc>
        <w:tc>
          <w:tcPr>
            <w:tcW w:w="2270" w:type="dxa"/>
            <w:vAlign w:val="center"/>
          </w:tcPr>
          <w:p w14:paraId="05F20D7C" w14:textId="77777777" w:rsidR="00C21A9B" w:rsidRDefault="004F5DC7">
            <w:pPr>
              <w:jc w:val="center"/>
              <w:rPr>
                <w:color w:val="000000"/>
              </w:rPr>
            </w:pPr>
            <w:r>
              <w:rPr>
                <w:color w:val="000000"/>
              </w:rPr>
              <w:t>12633,6</w:t>
            </w:r>
          </w:p>
        </w:tc>
      </w:tr>
      <w:tr w:rsidR="00C21A9B" w14:paraId="0851810D" w14:textId="77777777">
        <w:trPr>
          <w:trHeight w:val="70"/>
        </w:trPr>
        <w:tc>
          <w:tcPr>
            <w:tcW w:w="1413" w:type="dxa"/>
            <w:vAlign w:val="center"/>
          </w:tcPr>
          <w:p w14:paraId="2ADC0E7A" w14:textId="77777777" w:rsidR="00C21A9B" w:rsidRDefault="004F5DC7">
            <w:pPr>
              <w:jc w:val="center"/>
              <w:rPr>
                <w:color w:val="000000"/>
              </w:rPr>
            </w:pPr>
            <w:r>
              <w:rPr>
                <w:color w:val="000000"/>
              </w:rPr>
              <w:t>2026 г.</w:t>
            </w:r>
          </w:p>
        </w:tc>
        <w:tc>
          <w:tcPr>
            <w:tcW w:w="1863" w:type="dxa"/>
            <w:vAlign w:val="center"/>
          </w:tcPr>
          <w:p w14:paraId="57241A7D" w14:textId="77777777" w:rsidR="00C21A9B" w:rsidRDefault="004F5DC7">
            <w:pPr>
              <w:jc w:val="center"/>
              <w:rPr>
                <w:color w:val="000000"/>
              </w:rPr>
            </w:pPr>
            <w:r>
              <w:rPr>
                <w:color w:val="000000"/>
              </w:rPr>
              <w:t>5417</w:t>
            </w:r>
          </w:p>
        </w:tc>
        <w:tc>
          <w:tcPr>
            <w:tcW w:w="2531" w:type="dxa"/>
            <w:vAlign w:val="center"/>
          </w:tcPr>
          <w:p w14:paraId="1F1901C8" w14:textId="77777777" w:rsidR="00C21A9B" w:rsidRDefault="004F5DC7">
            <w:pPr>
              <w:jc w:val="center"/>
              <w:rPr>
                <w:color w:val="000000"/>
              </w:rPr>
            </w:pPr>
            <w:r>
              <w:rPr>
                <w:color w:val="000000"/>
              </w:rPr>
              <w:t>187894,9</w:t>
            </w:r>
          </w:p>
        </w:tc>
        <w:tc>
          <w:tcPr>
            <w:tcW w:w="1840" w:type="dxa"/>
            <w:vAlign w:val="center"/>
          </w:tcPr>
          <w:p w14:paraId="1D661D5D" w14:textId="77777777" w:rsidR="00C21A9B" w:rsidRDefault="004F5DC7">
            <w:pPr>
              <w:jc w:val="center"/>
              <w:rPr>
                <w:color w:val="000000"/>
              </w:rPr>
            </w:pPr>
            <w:r>
              <w:rPr>
                <w:color w:val="000000"/>
              </w:rPr>
              <w:t>175152,8</w:t>
            </w:r>
          </w:p>
        </w:tc>
        <w:tc>
          <w:tcPr>
            <w:tcW w:w="2270" w:type="dxa"/>
            <w:vAlign w:val="center"/>
          </w:tcPr>
          <w:p w14:paraId="71814C1A" w14:textId="77777777" w:rsidR="00C21A9B" w:rsidRDefault="004F5DC7">
            <w:pPr>
              <w:jc w:val="center"/>
              <w:rPr>
                <w:color w:val="000000"/>
              </w:rPr>
            </w:pPr>
            <w:r>
              <w:rPr>
                <w:color w:val="000000"/>
              </w:rPr>
              <w:t>12742,0</w:t>
            </w:r>
          </w:p>
        </w:tc>
      </w:tr>
      <w:tr w:rsidR="00C21A9B" w14:paraId="481DD321" w14:textId="77777777">
        <w:tc>
          <w:tcPr>
            <w:tcW w:w="1413" w:type="dxa"/>
            <w:vAlign w:val="center"/>
          </w:tcPr>
          <w:p w14:paraId="39D09016" w14:textId="77777777" w:rsidR="00C21A9B" w:rsidRDefault="004F5DC7">
            <w:pPr>
              <w:jc w:val="center"/>
              <w:rPr>
                <w:color w:val="000000"/>
              </w:rPr>
            </w:pPr>
            <w:r>
              <w:rPr>
                <w:color w:val="000000"/>
              </w:rPr>
              <w:t>2027 г.</w:t>
            </w:r>
          </w:p>
        </w:tc>
        <w:tc>
          <w:tcPr>
            <w:tcW w:w="1863" w:type="dxa"/>
            <w:vAlign w:val="center"/>
          </w:tcPr>
          <w:p w14:paraId="113476F5" w14:textId="77777777" w:rsidR="00C21A9B" w:rsidRDefault="004F5DC7">
            <w:pPr>
              <w:jc w:val="center"/>
              <w:rPr>
                <w:color w:val="000000"/>
              </w:rPr>
            </w:pPr>
            <w:r>
              <w:rPr>
                <w:color w:val="000000"/>
              </w:rPr>
              <w:t>5489</w:t>
            </w:r>
          </w:p>
        </w:tc>
        <w:tc>
          <w:tcPr>
            <w:tcW w:w="2531" w:type="dxa"/>
            <w:vAlign w:val="center"/>
          </w:tcPr>
          <w:p w14:paraId="24C45C1D" w14:textId="77777777" w:rsidR="00C21A9B" w:rsidRDefault="004F5DC7">
            <w:pPr>
              <w:jc w:val="center"/>
              <w:rPr>
                <w:color w:val="000000"/>
              </w:rPr>
            </w:pPr>
            <w:r>
              <w:rPr>
                <w:color w:val="000000"/>
              </w:rPr>
              <w:t>199708,7</w:t>
            </w:r>
          </w:p>
        </w:tc>
        <w:tc>
          <w:tcPr>
            <w:tcW w:w="1840" w:type="dxa"/>
            <w:vAlign w:val="center"/>
          </w:tcPr>
          <w:p w14:paraId="1C0E8679" w14:textId="77777777" w:rsidR="00C21A9B" w:rsidRDefault="004F5DC7">
            <w:pPr>
              <w:jc w:val="center"/>
              <w:rPr>
                <w:color w:val="000000"/>
              </w:rPr>
            </w:pPr>
            <w:r>
              <w:rPr>
                <w:color w:val="000000"/>
              </w:rPr>
              <w:t>177489,0</w:t>
            </w:r>
          </w:p>
        </w:tc>
        <w:tc>
          <w:tcPr>
            <w:tcW w:w="2270" w:type="dxa"/>
            <w:vAlign w:val="center"/>
          </w:tcPr>
          <w:p w14:paraId="7449A3CD" w14:textId="77777777" w:rsidR="00C21A9B" w:rsidRDefault="004F5DC7">
            <w:pPr>
              <w:jc w:val="center"/>
              <w:rPr>
                <w:color w:val="000000"/>
              </w:rPr>
            </w:pPr>
            <w:r>
              <w:rPr>
                <w:color w:val="000000"/>
              </w:rPr>
              <w:t>22219,8</w:t>
            </w:r>
          </w:p>
        </w:tc>
      </w:tr>
      <w:tr w:rsidR="00C21A9B" w14:paraId="4D478B1B" w14:textId="77777777">
        <w:tc>
          <w:tcPr>
            <w:tcW w:w="1413" w:type="dxa"/>
            <w:vAlign w:val="center"/>
          </w:tcPr>
          <w:p w14:paraId="3B3962F1" w14:textId="77777777" w:rsidR="00C21A9B" w:rsidRDefault="004F5DC7">
            <w:pPr>
              <w:jc w:val="center"/>
              <w:rPr>
                <w:color w:val="000000"/>
              </w:rPr>
            </w:pPr>
            <w:r>
              <w:rPr>
                <w:color w:val="000000"/>
              </w:rPr>
              <w:t>2028 г.</w:t>
            </w:r>
          </w:p>
        </w:tc>
        <w:tc>
          <w:tcPr>
            <w:tcW w:w="1863" w:type="dxa"/>
            <w:vAlign w:val="center"/>
          </w:tcPr>
          <w:p w14:paraId="23959C1B" w14:textId="77777777" w:rsidR="00C21A9B" w:rsidRDefault="004F5DC7">
            <w:pPr>
              <w:jc w:val="center"/>
              <w:rPr>
                <w:color w:val="000000"/>
              </w:rPr>
            </w:pPr>
            <w:r>
              <w:rPr>
                <w:color w:val="000000"/>
              </w:rPr>
              <w:t>5506</w:t>
            </w:r>
          </w:p>
        </w:tc>
        <w:tc>
          <w:tcPr>
            <w:tcW w:w="2531" w:type="dxa"/>
            <w:vAlign w:val="center"/>
          </w:tcPr>
          <w:p w14:paraId="3D928882" w14:textId="77777777" w:rsidR="00C21A9B" w:rsidRDefault="004F5DC7">
            <w:pPr>
              <w:jc w:val="center"/>
              <w:rPr>
                <w:color w:val="000000"/>
              </w:rPr>
            </w:pPr>
            <w:r>
              <w:rPr>
                <w:color w:val="000000"/>
              </w:rPr>
              <w:t>207494,2</w:t>
            </w:r>
          </w:p>
        </w:tc>
        <w:tc>
          <w:tcPr>
            <w:tcW w:w="1840" w:type="dxa"/>
            <w:vAlign w:val="center"/>
          </w:tcPr>
          <w:p w14:paraId="398BAEC1" w14:textId="77777777" w:rsidR="00C21A9B" w:rsidRDefault="004F5DC7">
            <w:pPr>
              <w:jc w:val="center"/>
              <w:rPr>
                <w:color w:val="000000"/>
              </w:rPr>
            </w:pPr>
            <w:r>
              <w:rPr>
                <w:color w:val="000000"/>
              </w:rPr>
              <w:t>178021,4</w:t>
            </w:r>
          </w:p>
        </w:tc>
        <w:tc>
          <w:tcPr>
            <w:tcW w:w="2270" w:type="dxa"/>
            <w:vAlign w:val="center"/>
          </w:tcPr>
          <w:p w14:paraId="3EBBFF8D" w14:textId="77777777" w:rsidR="00C21A9B" w:rsidRDefault="004F5DC7">
            <w:pPr>
              <w:jc w:val="center"/>
              <w:rPr>
                <w:color w:val="000000"/>
              </w:rPr>
            </w:pPr>
            <w:r>
              <w:rPr>
                <w:color w:val="000000"/>
              </w:rPr>
              <w:t>29472,8</w:t>
            </w:r>
          </w:p>
        </w:tc>
      </w:tr>
      <w:tr w:rsidR="00C21A9B" w14:paraId="230C90BC" w14:textId="77777777">
        <w:tc>
          <w:tcPr>
            <w:tcW w:w="1413" w:type="dxa"/>
            <w:vAlign w:val="center"/>
          </w:tcPr>
          <w:p w14:paraId="4CB05E34" w14:textId="77777777" w:rsidR="00C21A9B" w:rsidRDefault="004F5DC7">
            <w:pPr>
              <w:jc w:val="center"/>
              <w:rPr>
                <w:color w:val="000000"/>
              </w:rPr>
            </w:pPr>
            <w:r>
              <w:rPr>
                <w:color w:val="000000"/>
              </w:rPr>
              <w:t>2029 г.</w:t>
            </w:r>
          </w:p>
        </w:tc>
        <w:tc>
          <w:tcPr>
            <w:tcW w:w="1863" w:type="dxa"/>
            <w:vAlign w:val="center"/>
          </w:tcPr>
          <w:p w14:paraId="251AD11A" w14:textId="77777777" w:rsidR="00C21A9B" w:rsidRDefault="004F5DC7">
            <w:pPr>
              <w:jc w:val="center"/>
              <w:rPr>
                <w:color w:val="000000"/>
              </w:rPr>
            </w:pPr>
            <w:r>
              <w:rPr>
                <w:color w:val="000000"/>
              </w:rPr>
              <w:t>5522</w:t>
            </w:r>
          </w:p>
        </w:tc>
        <w:tc>
          <w:tcPr>
            <w:tcW w:w="2531" w:type="dxa"/>
            <w:vAlign w:val="center"/>
          </w:tcPr>
          <w:p w14:paraId="10D48E9E" w14:textId="77777777" w:rsidR="00C21A9B" w:rsidRDefault="004F5DC7">
            <w:pPr>
              <w:jc w:val="center"/>
              <w:rPr>
                <w:color w:val="000000"/>
              </w:rPr>
            </w:pPr>
            <w:r>
              <w:rPr>
                <w:color w:val="000000"/>
              </w:rPr>
              <w:t>208067,2</w:t>
            </w:r>
          </w:p>
        </w:tc>
        <w:tc>
          <w:tcPr>
            <w:tcW w:w="1840" w:type="dxa"/>
            <w:vAlign w:val="center"/>
          </w:tcPr>
          <w:p w14:paraId="456FF168" w14:textId="77777777" w:rsidR="00C21A9B" w:rsidRDefault="004F5DC7">
            <w:pPr>
              <w:jc w:val="center"/>
              <w:rPr>
                <w:color w:val="000000"/>
              </w:rPr>
            </w:pPr>
            <w:r>
              <w:rPr>
                <w:color w:val="000000"/>
              </w:rPr>
              <w:t>178555,5</w:t>
            </w:r>
          </w:p>
        </w:tc>
        <w:tc>
          <w:tcPr>
            <w:tcW w:w="2270" w:type="dxa"/>
            <w:vAlign w:val="center"/>
          </w:tcPr>
          <w:p w14:paraId="728CEA7C" w14:textId="77777777" w:rsidR="00C21A9B" w:rsidRDefault="004F5DC7">
            <w:pPr>
              <w:jc w:val="center"/>
              <w:rPr>
                <w:color w:val="000000"/>
              </w:rPr>
            </w:pPr>
            <w:r>
              <w:rPr>
                <w:color w:val="000000"/>
              </w:rPr>
              <w:t>29511,7</w:t>
            </w:r>
          </w:p>
        </w:tc>
      </w:tr>
      <w:tr w:rsidR="00C21A9B" w14:paraId="13248010" w14:textId="77777777">
        <w:tc>
          <w:tcPr>
            <w:tcW w:w="1413" w:type="dxa"/>
            <w:vAlign w:val="center"/>
          </w:tcPr>
          <w:p w14:paraId="34192F2D" w14:textId="77777777" w:rsidR="00C21A9B" w:rsidRDefault="004F5DC7">
            <w:pPr>
              <w:jc w:val="center"/>
              <w:rPr>
                <w:color w:val="000000"/>
              </w:rPr>
            </w:pPr>
            <w:r>
              <w:rPr>
                <w:color w:val="000000"/>
              </w:rPr>
              <w:t>2030 г.</w:t>
            </w:r>
          </w:p>
        </w:tc>
        <w:tc>
          <w:tcPr>
            <w:tcW w:w="1863" w:type="dxa"/>
            <w:vAlign w:val="center"/>
          </w:tcPr>
          <w:p w14:paraId="453391A3" w14:textId="77777777" w:rsidR="00C21A9B" w:rsidRDefault="004F5DC7">
            <w:pPr>
              <w:jc w:val="center"/>
              <w:rPr>
                <w:color w:val="000000"/>
              </w:rPr>
            </w:pPr>
            <w:r>
              <w:rPr>
                <w:color w:val="000000"/>
              </w:rPr>
              <w:t>5539</w:t>
            </w:r>
          </w:p>
        </w:tc>
        <w:tc>
          <w:tcPr>
            <w:tcW w:w="2531" w:type="dxa"/>
            <w:vAlign w:val="center"/>
          </w:tcPr>
          <w:p w14:paraId="6666EE35" w14:textId="77777777" w:rsidR="00C21A9B" w:rsidRDefault="004F5DC7">
            <w:pPr>
              <w:jc w:val="center"/>
              <w:rPr>
                <w:color w:val="000000"/>
              </w:rPr>
            </w:pPr>
            <w:r>
              <w:rPr>
                <w:color w:val="000000"/>
              </w:rPr>
              <w:t>208641,8</w:t>
            </w:r>
          </w:p>
        </w:tc>
        <w:tc>
          <w:tcPr>
            <w:tcW w:w="1840" w:type="dxa"/>
            <w:vAlign w:val="center"/>
          </w:tcPr>
          <w:p w14:paraId="15CD58D9" w14:textId="77777777" w:rsidR="00C21A9B" w:rsidRDefault="004F5DC7">
            <w:pPr>
              <w:jc w:val="center"/>
              <w:rPr>
                <w:color w:val="000000"/>
              </w:rPr>
            </w:pPr>
            <w:r>
              <w:rPr>
                <w:color w:val="000000"/>
              </w:rPr>
              <w:t>179091,2</w:t>
            </w:r>
          </w:p>
        </w:tc>
        <w:tc>
          <w:tcPr>
            <w:tcW w:w="2270" w:type="dxa"/>
            <w:vAlign w:val="center"/>
          </w:tcPr>
          <w:p w14:paraId="01D63E66" w14:textId="77777777" w:rsidR="00C21A9B" w:rsidRDefault="004F5DC7">
            <w:pPr>
              <w:jc w:val="center"/>
              <w:rPr>
                <w:color w:val="000000"/>
              </w:rPr>
            </w:pPr>
            <w:r>
              <w:rPr>
                <w:color w:val="000000"/>
              </w:rPr>
              <w:t>29550,6</w:t>
            </w:r>
          </w:p>
        </w:tc>
      </w:tr>
      <w:tr w:rsidR="00C21A9B" w14:paraId="7D9C18E9" w14:textId="77777777">
        <w:tc>
          <w:tcPr>
            <w:tcW w:w="1413" w:type="dxa"/>
            <w:vAlign w:val="center"/>
          </w:tcPr>
          <w:p w14:paraId="7A519158" w14:textId="77777777" w:rsidR="00C21A9B" w:rsidRDefault="004F5DC7">
            <w:pPr>
              <w:jc w:val="center"/>
              <w:rPr>
                <w:color w:val="000000"/>
              </w:rPr>
            </w:pPr>
            <w:r>
              <w:rPr>
                <w:color w:val="000000"/>
              </w:rPr>
              <w:t>2031 г.</w:t>
            </w:r>
          </w:p>
        </w:tc>
        <w:tc>
          <w:tcPr>
            <w:tcW w:w="1863" w:type="dxa"/>
            <w:vAlign w:val="center"/>
          </w:tcPr>
          <w:p w14:paraId="2641E245" w14:textId="77777777" w:rsidR="00C21A9B" w:rsidRDefault="004F5DC7">
            <w:pPr>
              <w:jc w:val="center"/>
              <w:rPr>
                <w:color w:val="000000"/>
              </w:rPr>
            </w:pPr>
            <w:r>
              <w:rPr>
                <w:color w:val="000000"/>
              </w:rPr>
              <w:t>5556</w:t>
            </w:r>
          </w:p>
        </w:tc>
        <w:tc>
          <w:tcPr>
            <w:tcW w:w="2531" w:type="dxa"/>
            <w:vAlign w:val="center"/>
          </w:tcPr>
          <w:p w14:paraId="489229F0" w14:textId="77777777" w:rsidR="00C21A9B" w:rsidRDefault="004F5DC7">
            <w:pPr>
              <w:jc w:val="center"/>
              <w:rPr>
                <w:color w:val="000000"/>
              </w:rPr>
            </w:pPr>
            <w:r>
              <w:rPr>
                <w:color w:val="000000"/>
              </w:rPr>
              <w:t>209218,2</w:t>
            </w:r>
          </w:p>
        </w:tc>
        <w:tc>
          <w:tcPr>
            <w:tcW w:w="1840" w:type="dxa"/>
            <w:vAlign w:val="center"/>
          </w:tcPr>
          <w:p w14:paraId="2A5FB0DC" w14:textId="77777777" w:rsidR="00C21A9B" w:rsidRDefault="004F5DC7">
            <w:pPr>
              <w:jc w:val="center"/>
              <w:rPr>
                <w:color w:val="000000"/>
              </w:rPr>
            </w:pPr>
            <w:r>
              <w:rPr>
                <w:color w:val="000000"/>
              </w:rPr>
              <w:t>179628,4</w:t>
            </w:r>
          </w:p>
        </w:tc>
        <w:tc>
          <w:tcPr>
            <w:tcW w:w="2270" w:type="dxa"/>
            <w:vAlign w:val="center"/>
          </w:tcPr>
          <w:p w14:paraId="3410A524" w14:textId="77777777" w:rsidR="00C21A9B" w:rsidRDefault="004F5DC7">
            <w:pPr>
              <w:jc w:val="center"/>
              <w:rPr>
                <w:color w:val="000000"/>
              </w:rPr>
            </w:pPr>
            <w:r>
              <w:rPr>
                <w:color w:val="000000"/>
              </w:rPr>
              <w:t>29589,7</w:t>
            </w:r>
          </w:p>
        </w:tc>
      </w:tr>
      <w:tr w:rsidR="00C21A9B" w14:paraId="6CD80E25" w14:textId="77777777">
        <w:tc>
          <w:tcPr>
            <w:tcW w:w="1413" w:type="dxa"/>
            <w:vAlign w:val="center"/>
          </w:tcPr>
          <w:p w14:paraId="6874A3BE" w14:textId="77777777" w:rsidR="00C21A9B" w:rsidRDefault="004F5DC7">
            <w:pPr>
              <w:jc w:val="center"/>
              <w:rPr>
                <w:color w:val="000000"/>
              </w:rPr>
            </w:pPr>
            <w:r>
              <w:rPr>
                <w:color w:val="000000"/>
              </w:rPr>
              <w:t>2032 г.</w:t>
            </w:r>
          </w:p>
        </w:tc>
        <w:tc>
          <w:tcPr>
            <w:tcW w:w="1863" w:type="dxa"/>
            <w:vAlign w:val="center"/>
          </w:tcPr>
          <w:p w14:paraId="5DBAAF07" w14:textId="77777777" w:rsidR="00C21A9B" w:rsidRDefault="004F5DC7">
            <w:pPr>
              <w:jc w:val="center"/>
              <w:rPr>
                <w:color w:val="000000"/>
              </w:rPr>
            </w:pPr>
            <w:r>
              <w:rPr>
                <w:color w:val="000000"/>
              </w:rPr>
              <w:t>5572</w:t>
            </w:r>
          </w:p>
        </w:tc>
        <w:tc>
          <w:tcPr>
            <w:tcW w:w="2531" w:type="dxa"/>
            <w:vAlign w:val="center"/>
          </w:tcPr>
          <w:p w14:paraId="5DD974CF" w14:textId="77777777" w:rsidR="00C21A9B" w:rsidRDefault="004F5DC7">
            <w:pPr>
              <w:jc w:val="center"/>
              <w:rPr>
                <w:color w:val="000000"/>
              </w:rPr>
            </w:pPr>
            <w:r>
              <w:rPr>
                <w:color w:val="000000"/>
              </w:rPr>
              <w:t>209796,2</w:t>
            </w:r>
          </w:p>
        </w:tc>
        <w:tc>
          <w:tcPr>
            <w:tcW w:w="1840" w:type="dxa"/>
            <w:vAlign w:val="center"/>
          </w:tcPr>
          <w:p w14:paraId="7A631E29" w14:textId="77777777" w:rsidR="00C21A9B" w:rsidRDefault="004F5DC7">
            <w:pPr>
              <w:jc w:val="center"/>
              <w:rPr>
                <w:color w:val="000000"/>
              </w:rPr>
            </w:pPr>
            <w:r>
              <w:rPr>
                <w:color w:val="000000"/>
              </w:rPr>
              <w:t>180167,3</w:t>
            </w:r>
          </w:p>
        </w:tc>
        <w:tc>
          <w:tcPr>
            <w:tcW w:w="2270" w:type="dxa"/>
            <w:vAlign w:val="center"/>
          </w:tcPr>
          <w:p w14:paraId="4788F97D" w14:textId="77777777" w:rsidR="00C21A9B" w:rsidRDefault="004F5DC7">
            <w:pPr>
              <w:jc w:val="center"/>
              <w:rPr>
                <w:color w:val="000000"/>
              </w:rPr>
            </w:pPr>
            <w:r>
              <w:rPr>
                <w:color w:val="000000"/>
              </w:rPr>
              <w:t>29628,9</w:t>
            </w:r>
          </w:p>
        </w:tc>
      </w:tr>
      <w:tr w:rsidR="00C21A9B" w14:paraId="35F8BF44" w14:textId="77777777">
        <w:tc>
          <w:tcPr>
            <w:tcW w:w="1413" w:type="dxa"/>
            <w:vAlign w:val="center"/>
          </w:tcPr>
          <w:p w14:paraId="37A38433" w14:textId="77777777" w:rsidR="00C21A9B" w:rsidRDefault="004F5DC7">
            <w:pPr>
              <w:jc w:val="center"/>
              <w:rPr>
                <w:color w:val="000000"/>
              </w:rPr>
            </w:pPr>
            <w:r>
              <w:rPr>
                <w:color w:val="000000"/>
              </w:rPr>
              <w:t>2033 г.</w:t>
            </w:r>
          </w:p>
        </w:tc>
        <w:tc>
          <w:tcPr>
            <w:tcW w:w="1863" w:type="dxa"/>
            <w:vAlign w:val="center"/>
          </w:tcPr>
          <w:p w14:paraId="17135B97" w14:textId="77777777" w:rsidR="00C21A9B" w:rsidRDefault="004F5DC7">
            <w:pPr>
              <w:jc w:val="center"/>
              <w:rPr>
                <w:color w:val="000000"/>
              </w:rPr>
            </w:pPr>
            <w:r>
              <w:rPr>
                <w:color w:val="000000"/>
              </w:rPr>
              <w:t>5589</w:t>
            </w:r>
          </w:p>
        </w:tc>
        <w:tc>
          <w:tcPr>
            <w:tcW w:w="2531" w:type="dxa"/>
            <w:vAlign w:val="center"/>
          </w:tcPr>
          <w:p w14:paraId="5CAD7922" w14:textId="77777777" w:rsidR="00C21A9B" w:rsidRDefault="004F5DC7">
            <w:pPr>
              <w:jc w:val="center"/>
              <w:rPr>
                <w:color w:val="000000"/>
              </w:rPr>
            </w:pPr>
            <w:r>
              <w:rPr>
                <w:color w:val="000000"/>
              </w:rPr>
              <w:t>210376,1</w:t>
            </w:r>
          </w:p>
        </w:tc>
        <w:tc>
          <w:tcPr>
            <w:tcW w:w="1840" w:type="dxa"/>
            <w:vAlign w:val="center"/>
          </w:tcPr>
          <w:p w14:paraId="060CFFEC" w14:textId="77777777" w:rsidR="00C21A9B" w:rsidRDefault="004F5DC7">
            <w:pPr>
              <w:jc w:val="center"/>
              <w:rPr>
                <w:color w:val="000000"/>
              </w:rPr>
            </w:pPr>
            <w:r>
              <w:rPr>
                <w:color w:val="000000"/>
              </w:rPr>
              <w:t>180707,8</w:t>
            </w:r>
          </w:p>
        </w:tc>
        <w:tc>
          <w:tcPr>
            <w:tcW w:w="2270" w:type="dxa"/>
            <w:vAlign w:val="center"/>
          </w:tcPr>
          <w:p w14:paraId="3BC2A9CC" w14:textId="77777777" w:rsidR="00C21A9B" w:rsidRDefault="004F5DC7">
            <w:pPr>
              <w:jc w:val="center"/>
              <w:rPr>
                <w:color w:val="000000"/>
              </w:rPr>
            </w:pPr>
            <w:r>
              <w:rPr>
                <w:color w:val="000000"/>
              </w:rPr>
              <w:t>29668,3</w:t>
            </w:r>
          </w:p>
        </w:tc>
      </w:tr>
    </w:tbl>
    <w:p w14:paraId="22CE6A79" w14:textId="77777777" w:rsidR="00C21A9B" w:rsidRDefault="00C21A9B">
      <w:pPr>
        <w:spacing w:before="240" w:after="120"/>
        <w:jc w:val="both"/>
        <w:rPr>
          <w:b/>
          <w:sz w:val="26"/>
          <w:szCs w:val="26"/>
        </w:rPr>
      </w:pPr>
    </w:p>
    <w:p w14:paraId="63D76478" w14:textId="77777777" w:rsidR="00C21A9B" w:rsidRDefault="00C21A9B">
      <w:pPr>
        <w:spacing w:before="240" w:after="120"/>
        <w:jc w:val="both"/>
        <w:rPr>
          <w:b/>
          <w:sz w:val="26"/>
          <w:szCs w:val="26"/>
        </w:rPr>
      </w:pPr>
    </w:p>
    <w:p w14:paraId="5936387E" w14:textId="77777777" w:rsidR="00C21A9B" w:rsidRDefault="00C21A9B">
      <w:pPr>
        <w:spacing w:before="240" w:after="120"/>
        <w:jc w:val="both"/>
        <w:rPr>
          <w:b/>
          <w:sz w:val="26"/>
          <w:szCs w:val="26"/>
        </w:rPr>
      </w:pPr>
    </w:p>
    <w:p w14:paraId="10221F01" w14:textId="77777777" w:rsidR="00C21A9B" w:rsidRDefault="00C21A9B">
      <w:pPr>
        <w:spacing w:before="240" w:after="120"/>
        <w:jc w:val="both"/>
        <w:rPr>
          <w:b/>
          <w:sz w:val="26"/>
          <w:szCs w:val="26"/>
        </w:rPr>
      </w:pPr>
    </w:p>
    <w:p w14:paraId="080C2C0E" w14:textId="77777777" w:rsidR="00C21A9B" w:rsidRDefault="004F5DC7">
      <w:pPr>
        <w:spacing w:before="240" w:after="120"/>
        <w:jc w:val="both"/>
        <w:rPr>
          <w:b/>
          <w:sz w:val="26"/>
          <w:szCs w:val="26"/>
        </w:rPr>
      </w:pPr>
      <w:r>
        <w:rPr>
          <w:b/>
          <w:sz w:val="26"/>
          <w:szCs w:val="26"/>
        </w:rPr>
        <w:lastRenderedPageBreak/>
        <w:t>8.8. Описание централизованных систем горячего водоснабжения с использованием закрытых систем горячего водоснабжения</w:t>
      </w:r>
    </w:p>
    <w:p w14:paraId="5602BB86" w14:textId="77777777" w:rsidR="00C21A9B" w:rsidRDefault="004F5DC7">
      <w:pPr>
        <w:spacing w:before="120"/>
        <w:ind w:firstLine="567"/>
        <w:jc w:val="both"/>
        <w:rPr>
          <w:sz w:val="26"/>
          <w:szCs w:val="26"/>
        </w:rPr>
      </w:pPr>
      <w:r>
        <w:rPr>
          <w:sz w:val="26"/>
          <w:szCs w:val="26"/>
        </w:rPr>
        <w:t xml:space="preserve">Общие сведения о централизованных системах горячего водоснабжения приведены в разделе 6, п. 6.4.6. </w:t>
      </w:r>
    </w:p>
    <w:p w14:paraId="41E0E47D" w14:textId="77777777" w:rsidR="00C21A9B" w:rsidRDefault="004F5DC7">
      <w:pPr>
        <w:ind w:firstLine="567"/>
        <w:jc w:val="both"/>
        <w:rPr>
          <w:sz w:val="26"/>
          <w:szCs w:val="26"/>
        </w:rPr>
      </w:pPr>
      <w:r>
        <w:rPr>
          <w:sz w:val="26"/>
          <w:szCs w:val="26"/>
        </w:rPr>
        <w:t xml:space="preserve">Приготовление горячей воды в котельной школы с. Шунга производится с помощью емкостного бойлера, в змеевик которого подается греющий теплоноситель от системы отопления школы. Оборудование котельной приведено на рисунке 8.8.1. Приготовление горячей воды в котельной с. Шунга производится с помощью </w:t>
      </w:r>
      <w:proofErr w:type="spellStart"/>
      <w:r>
        <w:rPr>
          <w:sz w:val="26"/>
          <w:szCs w:val="26"/>
        </w:rPr>
        <w:t>кожухотрубного</w:t>
      </w:r>
      <w:proofErr w:type="spellEnd"/>
      <w:r>
        <w:rPr>
          <w:sz w:val="26"/>
          <w:szCs w:val="26"/>
        </w:rPr>
        <w:t xml:space="preserve"> водоподогревателя (см. рисунок 8.8.2). Обе системы горячего водоснабжения закрытого типа. Горячее водоснабжение от котельной с. Шунга осуществляется и в неотопительный период. Схема сетей ГВС в с. Шунга приведена на рисунке 8.8.3. Более полно система горячего водоснабжения с. Шунга описана в схеме теплоснабжения Шунгенского сельского поселения.</w:t>
      </w:r>
    </w:p>
    <w:p w14:paraId="6BAA5CF5" w14:textId="77777777" w:rsidR="00C21A9B" w:rsidRDefault="00C21A9B">
      <w:pPr>
        <w:ind w:firstLine="567"/>
        <w:jc w:val="both"/>
        <w:rPr>
          <w:sz w:val="26"/>
          <w:szCs w:val="26"/>
        </w:rPr>
      </w:pPr>
    </w:p>
    <w:tbl>
      <w:tblPr>
        <w:tblStyle w:val="aff3"/>
        <w:tblW w:w="10195" w:type="dxa"/>
        <w:tblLayout w:type="fixed"/>
        <w:tblCellMar>
          <w:left w:w="57" w:type="dxa"/>
          <w:right w:w="57" w:type="dxa"/>
        </w:tblCellMar>
        <w:tblLook w:val="04A0" w:firstRow="1" w:lastRow="0" w:firstColumn="1" w:lastColumn="0" w:noHBand="0" w:noVBand="1"/>
      </w:tblPr>
      <w:tblGrid>
        <w:gridCol w:w="5097"/>
        <w:gridCol w:w="5098"/>
      </w:tblGrid>
      <w:tr w:rsidR="00C21A9B" w14:paraId="359DA857" w14:textId="77777777">
        <w:tc>
          <w:tcPr>
            <w:tcW w:w="5097" w:type="dxa"/>
          </w:tcPr>
          <w:p w14:paraId="01BD2323" w14:textId="77777777" w:rsidR="00C21A9B" w:rsidRDefault="004F5DC7">
            <w:pPr>
              <w:jc w:val="center"/>
              <w:rPr>
                <w:sz w:val="26"/>
                <w:szCs w:val="26"/>
              </w:rPr>
            </w:pPr>
            <w:r>
              <w:rPr>
                <w:noProof/>
              </w:rPr>
              <w:drawing>
                <wp:inline distT="0" distB="0" distL="0" distR="0" wp14:anchorId="1D9C0F10" wp14:editId="06FA9BA7">
                  <wp:extent cx="3112770" cy="2331085"/>
                  <wp:effectExtent l="0" t="0" r="0" b="0"/>
                  <wp:docPr id="21" name="Рисунок 20" descr="D:\Схемы теплоснабжения\Костромской район\Схема теплоснабжения Шунгенского СП\фото 16.05.2024 котельная Шунга школа\IMG_0232_новый разме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Рисунок 20" descr="D:\Схемы теплоснабжения\Костромской район\Схема теплоснабжения Шунгенского СП\фото 16.05.2024 котельная Шунга школа\IMG_0232_новый размер.JPG"/>
                          <pic:cNvPicPr>
                            <a:picLocks noChangeAspect="1" noChangeArrowheads="1"/>
                          </pic:cNvPicPr>
                        </pic:nvPicPr>
                        <pic:blipFill>
                          <a:blip r:embed="rId32"/>
                          <a:stretch>
                            <a:fillRect/>
                          </a:stretch>
                        </pic:blipFill>
                        <pic:spPr bwMode="auto">
                          <a:xfrm>
                            <a:off x="0" y="0"/>
                            <a:ext cx="3112770" cy="2331085"/>
                          </a:xfrm>
                          <a:prstGeom prst="rect">
                            <a:avLst/>
                          </a:prstGeom>
                        </pic:spPr>
                      </pic:pic>
                    </a:graphicData>
                  </a:graphic>
                </wp:inline>
              </w:drawing>
            </w:r>
          </w:p>
        </w:tc>
        <w:tc>
          <w:tcPr>
            <w:tcW w:w="5097" w:type="dxa"/>
          </w:tcPr>
          <w:p w14:paraId="4FF99A34" w14:textId="77777777" w:rsidR="00C21A9B" w:rsidRDefault="004F5DC7">
            <w:pPr>
              <w:jc w:val="center"/>
              <w:rPr>
                <w:sz w:val="26"/>
                <w:szCs w:val="26"/>
              </w:rPr>
            </w:pPr>
            <w:r>
              <w:rPr>
                <w:noProof/>
              </w:rPr>
              <w:drawing>
                <wp:inline distT="0" distB="0" distL="0" distR="0" wp14:anchorId="57320A0B" wp14:editId="35B82090">
                  <wp:extent cx="3112135" cy="2330450"/>
                  <wp:effectExtent l="0" t="0" r="0" b="0"/>
                  <wp:docPr id="22" name="Рисунок 21" descr="D:\Схемы теплоснабжения\Костромской район\Схема теплоснабжения Шунгенского СП\фото 16.05.2024 котельная Шунга\IMG_0220_новый разме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Рисунок 21" descr="D:\Схемы теплоснабжения\Костромской район\Схема теплоснабжения Шунгенского СП\фото 16.05.2024 котельная Шунга\IMG_0220_новый размер.JPG"/>
                          <pic:cNvPicPr>
                            <a:picLocks noChangeAspect="1" noChangeArrowheads="1"/>
                          </pic:cNvPicPr>
                        </pic:nvPicPr>
                        <pic:blipFill>
                          <a:blip r:embed="rId33"/>
                          <a:stretch>
                            <a:fillRect/>
                          </a:stretch>
                        </pic:blipFill>
                        <pic:spPr bwMode="auto">
                          <a:xfrm>
                            <a:off x="0" y="0"/>
                            <a:ext cx="3112135" cy="2330450"/>
                          </a:xfrm>
                          <a:prstGeom prst="rect">
                            <a:avLst/>
                          </a:prstGeom>
                        </pic:spPr>
                      </pic:pic>
                    </a:graphicData>
                  </a:graphic>
                </wp:inline>
              </w:drawing>
            </w:r>
          </w:p>
        </w:tc>
      </w:tr>
      <w:tr w:rsidR="00C21A9B" w14:paraId="45A2E169" w14:textId="77777777">
        <w:tc>
          <w:tcPr>
            <w:tcW w:w="5097" w:type="dxa"/>
          </w:tcPr>
          <w:p w14:paraId="7C4FEE37" w14:textId="77777777" w:rsidR="00C21A9B" w:rsidRDefault="004F5DC7">
            <w:pPr>
              <w:jc w:val="center"/>
              <w:rPr>
                <w:sz w:val="26"/>
                <w:szCs w:val="26"/>
              </w:rPr>
            </w:pPr>
            <w:r>
              <w:rPr>
                <w:sz w:val="26"/>
                <w:szCs w:val="26"/>
              </w:rPr>
              <w:t>Рисунок 8.8.1 – Котельная школы с. Шунга. Котлы и водоподготовительная установка.</w:t>
            </w:r>
          </w:p>
        </w:tc>
        <w:tc>
          <w:tcPr>
            <w:tcW w:w="5097" w:type="dxa"/>
          </w:tcPr>
          <w:p w14:paraId="2172A14E" w14:textId="77777777" w:rsidR="00C21A9B" w:rsidRDefault="004F5DC7">
            <w:pPr>
              <w:jc w:val="center"/>
              <w:rPr>
                <w:sz w:val="26"/>
                <w:szCs w:val="26"/>
              </w:rPr>
            </w:pPr>
            <w:r>
              <w:rPr>
                <w:sz w:val="26"/>
                <w:szCs w:val="26"/>
              </w:rPr>
              <w:t>Рисунок 8.8.2 – Котельная с. Шунга, водоподогревательная и водоподготовительная установки</w:t>
            </w:r>
          </w:p>
        </w:tc>
      </w:tr>
    </w:tbl>
    <w:p w14:paraId="14AE5C34" w14:textId="77777777" w:rsidR="00C21A9B" w:rsidRDefault="004F5DC7">
      <w:pPr>
        <w:spacing w:before="120"/>
        <w:ind w:firstLine="567"/>
        <w:jc w:val="both"/>
        <w:rPr>
          <w:b/>
          <w:sz w:val="26"/>
          <w:szCs w:val="26"/>
        </w:rPr>
        <w:sectPr w:rsidR="00C21A9B">
          <w:headerReference w:type="default" r:id="rId34"/>
          <w:pgSz w:w="11906" w:h="16838"/>
          <w:pgMar w:top="851" w:right="567" w:bottom="851" w:left="1134" w:header="510" w:footer="0" w:gutter="0"/>
          <w:cols w:space="720"/>
          <w:formProt w:val="0"/>
          <w:docGrid w:linePitch="360"/>
        </w:sectPr>
      </w:pPr>
      <w:r>
        <w:rPr>
          <w:sz w:val="26"/>
          <w:szCs w:val="26"/>
        </w:rPr>
        <w:t>В период, предшествующий разработке настоящей схемы водоснабжения и водоотведения, горячее водоснабжение осуществлялось еще и от котельной д. Некрасово. Но принято решение администрации Костромского муниципального района о выводе из эксплуатации этой котельной в 2024 году.</w:t>
      </w:r>
    </w:p>
    <w:p w14:paraId="0013EF51" w14:textId="77777777" w:rsidR="00C21A9B" w:rsidRDefault="004F5DC7">
      <w:pPr>
        <w:jc w:val="center"/>
        <w:rPr>
          <w:sz w:val="26"/>
          <w:szCs w:val="26"/>
        </w:rPr>
      </w:pPr>
      <w:r>
        <w:rPr>
          <w:noProof/>
        </w:rPr>
        <w:lastRenderedPageBreak/>
        <w:drawing>
          <wp:inline distT="0" distB="0" distL="0" distR="0" wp14:anchorId="73C6029C" wp14:editId="0E5F13C2">
            <wp:extent cx="9864090" cy="5992495"/>
            <wp:effectExtent l="0" t="0" r="0" b="0"/>
            <wp:docPr id="23" name="Рисунок 24" descr="D:\Схемы водоснабжения\Костромской район\Схема водосн. и водоотв. Шунгенского СП\Схема сетей ГВС с. Шунга.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Рисунок 24" descr="D:\Схемы водоснабжения\Костромской район\Схема водосн. и водоотв. Шунгенского СП\Схема сетей ГВС с. Шунга.png"/>
                    <pic:cNvPicPr>
                      <a:picLocks noChangeAspect="1" noChangeArrowheads="1"/>
                    </pic:cNvPicPr>
                  </pic:nvPicPr>
                  <pic:blipFill>
                    <a:blip r:embed="rId35"/>
                    <a:stretch>
                      <a:fillRect/>
                    </a:stretch>
                  </pic:blipFill>
                  <pic:spPr bwMode="auto">
                    <a:xfrm>
                      <a:off x="0" y="0"/>
                      <a:ext cx="9864090" cy="5992495"/>
                    </a:xfrm>
                    <a:prstGeom prst="rect">
                      <a:avLst/>
                    </a:prstGeom>
                  </pic:spPr>
                </pic:pic>
              </a:graphicData>
            </a:graphic>
          </wp:inline>
        </w:drawing>
      </w:r>
    </w:p>
    <w:p w14:paraId="17D0A14A" w14:textId="77777777" w:rsidR="00C21A9B" w:rsidRDefault="004F5DC7">
      <w:pPr>
        <w:spacing w:before="120"/>
        <w:jc w:val="center"/>
        <w:rPr>
          <w:sz w:val="26"/>
          <w:szCs w:val="26"/>
        </w:rPr>
        <w:sectPr w:rsidR="00C21A9B">
          <w:headerReference w:type="default" r:id="rId36"/>
          <w:pgSz w:w="16838" w:h="11906" w:orient="landscape"/>
          <w:pgMar w:top="1134" w:right="567" w:bottom="851" w:left="567" w:header="510" w:footer="0" w:gutter="0"/>
          <w:cols w:space="720"/>
          <w:formProt w:val="0"/>
          <w:docGrid w:linePitch="360"/>
        </w:sectPr>
      </w:pPr>
      <w:r>
        <w:rPr>
          <w:sz w:val="26"/>
          <w:szCs w:val="26"/>
        </w:rPr>
        <w:t>Рисунок 8.8.3 – Схема сетей ГВС в с. Шунга</w:t>
      </w:r>
    </w:p>
    <w:p w14:paraId="39C84377" w14:textId="77777777" w:rsidR="00C21A9B" w:rsidRDefault="004F5DC7" w:rsidP="00411325">
      <w:pPr>
        <w:spacing w:after="120"/>
        <w:ind w:left="567" w:hanging="567"/>
        <w:jc w:val="both"/>
        <w:rPr>
          <w:b/>
          <w:sz w:val="26"/>
          <w:szCs w:val="26"/>
        </w:rPr>
      </w:pPr>
      <w:r>
        <w:rPr>
          <w:b/>
          <w:sz w:val="26"/>
          <w:szCs w:val="26"/>
        </w:rPr>
        <w:lastRenderedPageBreak/>
        <w:t>8.9. Сведения о фактическом и ожидаемом потреблении горячей и питьевой воды.</w:t>
      </w:r>
    </w:p>
    <w:p w14:paraId="52D0FA79" w14:textId="77777777" w:rsidR="00C21A9B" w:rsidRDefault="004F5DC7">
      <w:pPr>
        <w:tabs>
          <w:tab w:val="left" w:pos="0"/>
        </w:tabs>
        <w:ind w:firstLine="426"/>
        <w:jc w:val="both"/>
        <w:rPr>
          <w:sz w:val="26"/>
          <w:szCs w:val="26"/>
        </w:rPr>
      </w:pPr>
      <w:r>
        <w:rPr>
          <w:sz w:val="26"/>
          <w:szCs w:val="26"/>
        </w:rPr>
        <w:t xml:space="preserve">Фактическое за 2023 г. и ожидаемое потребление горячей и питьевой воды в период с </w:t>
      </w:r>
      <w:r w:rsidRPr="00C0157D">
        <w:rPr>
          <w:sz w:val="26"/>
          <w:szCs w:val="26"/>
        </w:rPr>
        <w:t>2024 по 203</w:t>
      </w:r>
      <w:r w:rsidR="00C0157D" w:rsidRPr="00C0157D">
        <w:rPr>
          <w:sz w:val="26"/>
          <w:szCs w:val="26"/>
        </w:rPr>
        <w:t>3</w:t>
      </w:r>
      <w:r w:rsidRPr="00C0157D">
        <w:rPr>
          <w:sz w:val="26"/>
          <w:szCs w:val="26"/>
        </w:rPr>
        <w:t xml:space="preserve"> </w:t>
      </w:r>
      <w:r>
        <w:rPr>
          <w:sz w:val="26"/>
          <w:szCs w:val="26"/>
        </w:rPr>
        <w:t>годы приведено в таблице8.9.1.</w:t>
      </w:r>
    </w:p>
    <w:p w14:paraId="3625DE35" w14:textId="77777777" w:rsidR="00C21A9B" w:rsidRDefault="004F5DC7" w:rsidP="00411325">
      <w:pPr>
        <w:tabs>
          <w:tab w:val="left" w:pos="949"/>
          <w:tab w:val="left" w:pos="3624"/>
        </w:tabs>
        <w:spacing w:after="120"/>
        <w:jc w:val="center"/>
        <w:rPr>
          <w:sz w:val="26"/>
          <w:szCs w:val="26"/>
        </w:rPr>
      </w:pPr>
      <w:r>
        <w:rPr>
          <w:sz w:val="26"/>
          <w:szCs w:val="26"/>
        </w:rPr>
        <w:t>Таблица 8.9.1. Фактическое и ожидаемое потребление питьевой воды</w:t>
      </w:r>
    </w:p>
    <w:tbl>
      <w:tblPr>
        <w:tblStyle w:val="aff3"/>
        <w:tblW w:w="10195" w:type="dxa"/>
        <w:jc w:val="center"/>
        <w:tblLayout w:type="fixed"/>
        <w:tblCellMar>
          <w:left w:w="28" w:type="dxa"/>
          <w:right w:w="28" w:type="dxa"/>
        </w:tblCellMar>
        <w:tblLook w:val="04A0" w:firstRow="1" w:lastRow="0" w:firstColumn="1" w:lastColumn="0" w:noHBand="0" w:noVBand="1"/>
      </w:tblPr>
      <w:tblGrid>
        <w:gridCol w:w="1236"/>
        <w:gridCol w:w="2118"/>
        <w:gridCol w:w="1948"/>
        <w:gridCol w:w="2409"/>
        <w:gridCol w:w="2484"/>
      </w:tblGrid>
      <w:tr w:rsidR="00C21A9B" w14:paraId="5DA08786" w14:textId="77777777">
        <w:trPr>
          <w:trHeight w:val="459"/>
          <w:jc w:val="center"/>
        </w:trPr>
        <w:tc>
          <w:tcPr>
            <w:tcW w:w="1236" w:type="dxa"/>
            <w:vMerge w:val="restart"/>
          </w:tcPr>
          <w:p w14:paraId="65CA6075" w14:textId="77777777" w:rsidR="00C21A9B" w:rsidRDefault="004F5DC7">
            <w:pPr>
              <w:tabs>
                <w:tab w:val="left" w:pos="949"/>
                <w:tab w:val="left" w:pos="3624"/>
              </w:tabs>
              <w:jc w:val="center"/>
            </w:pPr>
            <w:r>
              <w:t>Расчетный период</w:t>
            </w:r>
          </w:p>
        </w:tc>
        <w:tc>
          <w:tcPr>
            <w:tcW w:w="4066" w:type="dxa"/>
            <w:gridSpan w:val="2"/>
          </w:tcPr>
          <w:p w14:paraId="1FE3541A" w14:textId="77777777" w:rsidR="00C21A9B" w:rsidRDefault="004F5DC7">
            <w:pPr>
              <w:tabs>
                <w:tab w:val="left" w:pos="949"/>
                <w:tab w:val="left" w:pos="3624"/>
              </w:tabs>
              <w:jc w:val="center"/>
            </w:pPr>
            <w:r>
              <w:t>Годовое потребление воды, м</w:t>
            </w:r>
            <w:r>
              <w:rPr>
                <w:vertAlign w:val="superscript"/>
              </w:rPr>
              <w:t>3</w:t>
            </w:r>
          </w:p>
        </w:tc>
        <w:tc>
          <w:tcPr>
            <w:tcW w:w="2409" w:type="dxa"/>
            <w:vMerge w:val="restart"/>
          </w:tcPr>
          <w:p w14:paraId="6F1E3CFD" w14:textId="77777777" w:rsidR="00C21A9B" w:rsidRDefault="004F5DC7">
            <w:pPr>
              <w:tabs>
                <w:tab w:val="left" w:pos="949"/>
                <w:tab w:val="left" w:pos="3624"/>
              </w:tabs>
              <w:jc w:val="center"/>
            </w:pPr>
            <w:r>
              <w:t>Среднесуточное потребление холодной воды, м</w:t>
            </w:r>
            <w:r>
              <w:rPr>
                <w:vertAlign w:val="superscript"/>
              </w:rPr>
              <w:t>3</w:t>
            </w:r>
          </w:p>
        </w:tc>
        <w:tc>
          <w:tcPr>
            <w:tcW w:w="2484" w:type="dxa"/>
            <w:vMerge w:val="restart"/>
          </w:tcPr>
          <w:p w14:paraId="7616A40D" w14:textId="77777777" w:rsidR="00C21A9B" w:rsidRDefault="004F5DC7">
            <w:pPr>
              <w:tabs>
                <w:tab w:val="left" w:pos="949"/>
                <w:tab w:val="left" w:pos="3624"/>
              </w:tabs>
              <w:jc w:val="center"/>
            </w:pPr>
            <w:r>
              <w:t>Максимальное суточное потребление холодной воды, м</w:t>
            </w:r>
            <w:r>
              <w:rPr>
                <w:vertAlign w:val="superscript"/>
              </w:rPr>
              <w:t>3</w:t>
            </w:r>
          </w:p>
        </w:tc>
      </w:tr>
      <w:tr w:rsidR="00C21A9B" w14:paraId="5AEC69C1" w14:textId="77777777">
        <w:trPr>
          <w:trHeight w:val="368"/>
          <w:jc w:val="center"/>
        </w:trPr>
        <w:tc>
          <w:tcPr>
            <w:tcW w:w="1236" w:type="dxa"/>
            <w:vMerge/>
          </w:tcPr>
          <w:p w14:paraId="727C02CF" w14:textId="77777777" w:rsidR="00C21A9B" w:rsidRDefault="00C21A9B">
            <w:pPr>
              <w:tabs>
                <w:tab w:val="left" w:pos="949"/>
                <w:tab w:val="left" w:pos="3624"/>
              </w:tabs>
              <w:jc w:val="center"/>
            </w:pPr>
          </w:p>
        </w:tc>
        <w:tc>
          <w:tcPr>
            <w:tcW w:w="2118" w:type="dxa"/>
          </w:tcPr>
          <w:p w14:paraId="1A84A4F4" w14:textId="77777777" w:rsidR="00C21A9B" w:rsidRDefault="004F5DC7">
            <w:pPr>
              <w:tabs>
                <w:tab w:val="left" w:pos="949"/>
                <w:tab w:val="left" w:pos="3624"/>
              </w:tabs>
              <w:jc w:val="center"/>
            </w:pPr>
            <w:r>
              <w:t>холодной</w:t>
            </w:r>
          </w:p>
        </w:tc>
        <w:tc>
          <w:tcPr>
            <w:tcW w:w="1948" w:type="dxa"/>
          </w:tcPr>
          <w:p w14:paraId="6DB8F1E4" w14:textId="77777777" w:rsidR="00C21A9B" w:rsidRDefault="004F5DC7">
            <w:pPr>
              <w:tabs>
                <w:tab w:val="left" w:pos="949"/>
                <w:tab w:val="left" w:pos="3624"/>
              </w:tabs>
              <w:jc w:val="center"/>
            </w:pPr>
            <w:r>
              <w:t>в т.ч. горячей</w:t>
            </w:r>
          </w:p>
        </w:tc>
        <w:tc>
          <w:tcPr>
            <w:tcW w:w="2409" w:type="dxa"/>
            <w:vMerge/>
          </w:tcPr>
          <w:p w14:paraId="6B249C14" w14:textId="77777777" w:rsidR="00C21A9B" w:rsidRDefault="00C21A9B">
            <w:pPr>
              <w:tabs>
                <w:tab w:val="left" w:pos="949"/>
                <w:tab w:val="left" w:pos="3624"/>
              </w:tabs>
              <w:jc w:val="center"/>
            </w:pPr>
          </w:p>
        </w:tc>
        <w:tc>
          <w:tcPr>
            <w:tcW w:w="2484" w:type="dxa"/>
            <w:vMerge/>
          </w:tcPr>
          <w:p w14:paraId="7684ACF7" w14:textId="77777777" w:rsidR="00C21A9B" w:rsidRDefault="00C21A9B">
            <w:pPr>
              <w:tabs>
                <w:tab w:val="left" w:pos="949"/>
                <w:tab w:val="left" w:pos="3624"/>
              </w:tabs>
              <w:jc w:val="center"/>
            </w:pPr>
          </w:p>
        </w:tc>
      </w:tr>
      <w:tr w:rsidR="00C0157D" w14:paraId="06B735AB" w14:textId="77777777" w:rsidTr="00B36675">
        <w:trPr>
          <w:jc w:val="center"/>
        </w:trPr>
        <w:tc>
          <w:tcPr>
            <w:tcW w:w="1236" w:type="dxa"/>
            <w:shd w:val="clear" w:color="auto" w:fill="auto"/>
            <w:vAlign w:val="center"/>
          </w:tcPr>
          <w:p w14:paraId="3AA1EBDA" w14:textId="77777777" w:rsidR="00C0157D" w:rsidRDefault="00C0157D" w:rsidP="00C0157D">
            <w:pPr>
              <w:widowControl w:val="0"/>
              <w:jc w:val="center"/>
              <w:rPr>
                <w:color w:val="000000"/>
              </w:rPr>
            </w:pPr>
            <w:r>
              <w:rPr>
                <w:color w:val="000000"/>
              </w:rPr>
              <w:t>2023 г.</w:t>
            </w:r>
          </w:p>
        </w:tc>
        <w:tc>
          <w:tcPr>
            <w:tcW w:w="2118" w:type="dxa"/>
            <w:vAlign w:val="center"/>
          </w:tcPr>
          <w:p w14:paraId="70E1E2C2" w14:textId="77777777" w:rsidR="00C0157D" w:rsidRDefault="00C0157D" w:rsidP="00C0157D">
            <w:pPr>
              <w:jc w:val="center"/>
              <w:rPr>
                <w:color w:val="000000"/>
              </w:rPr>
            </w:pPr>
            <w:r>
              <w:rPr>
                <w:color w:val="000000"/>
              </w:rPr>
              <w:t>172110,3</w:t>
            </w:r>
          </w:p>
        </w:tc>
        <w:tc>
          <w:tcPr>
            <w:tcW w:w="1948" w:type="dxa"/>
            <w:vAlign w:val="center"/>
          </w:tcPr>
          <w:p w14:paraId="24C52124" w14:textId="77777777" w:rsidR="00C0157D" w:rsidRDefault="00C0157D" w:rsidP="00C0157D">
            <w:pPr>
              <w:jc w:val="center"/>
              <w:rPr>
                <w:color w:val="000000"/>
              </w:rPr>
            </w:pPr>
            <w:r>
              <w:rPr>
                <w:color w:val="000000"/>
              </w:rPr>
              <w:t>937,0</w:t>
            </w:r>
          </w:p>
        </w:tc>
        <w:tc>
          <w:tcPr>
            <w:tcW w:w="2409" w:type="dxa"/>
            <w:vAlign w:val="center"/>
          </w:tcPr>
          <w:p w14:paraId="399534E0" w14:textId="77777777" w:rsidR="00C0157D" w:rsidRDefault="00C0157D" w:rsidP="00C0157D">
            <w:pPr>
              <w:jc w:val="center"/>
              <w:rPr>
                <w:color w:val="000000"/>
              </w:rPr>
            </w:pPr>
            <w:r>
              <w:rPr>
                <w:color w:val="000000"/>
              </w:rPr>
              <w:t>471,5</w:t>
            </w:r>
          </w:p>
        </w:tc>
        <w:tc>
          <w:tcPr>
            <w:tcW w:w="2484" w:type="dxa"/>
            <w:vAlign w:val="center"/>
          </w:tcPr>
          <w:p w14:paraId="2C1A4433" w14:textId="77777777" w:rsidR="00C0157D" w:rsidRDefault="00C0157D" w:rsidP="00C0157D">
            <w:pPr>
              <w:jc w:val="center"/>
              <w:rPr>
                <w:color w:val="000000"/>
              </w:rPr>
            </w:pPr>
            <w:r>
              <w:rPr>
                <w:color w:val="000000"/>
              </w:rPr>
              <w:t>613,0</w:t>
            </w:r>
          </w:p>
        </w:tc>
      </w:tr>
      <w:tr w:rsidR="00C0157D" w14:paraId="670A5A38" w14:textId="77777777" w:rsidTr="00B36675">
        <w:trPr>
          <w:jc w:val="center"/>
        </w:trPr>
        <w:tc>
          <w:tcPr>
            <w:tcW w:w="1236" w:type="dxa"/>
            <w:shd w:val="clear" w:color="auto" w:fill="auto"/>
            <w:vAlign w:val="center"/>
          </w:tcPr>
          <w:p w14:paraId="3D928C21" w14:textId="77777777" w:rsidR="00C0157D" w:rsidRDefault="00C0157D" w:rsidP="00C0157D">
            <w:pPr>
              <w:widowControl w:val="0"/>
              <w:jc w:val="center"/>
              <w:rPr>
                <w:color w:val="000000"/>
              </w:rPr>
            </w:pPr>
            <w:r>
              <w:rPr>
                <w:color w:val="000000"/>
              </w:rPr>
              <w:t>2024 г.</w:t>
            </w:r>
          </w:p>
        </w:tc>
        <w:tc>
          <w:tcPr>
            <w:tcW w:w="2118" w:type="dxa"/>
            <w:vAlign w:val="center"/>
          </w:tcPr>
          <w:p w14:paraId="3A16B1DE" w14:textId="77777777" w:rsidR="00C0157D" w:rsidRDefault="00C0157D" w:rsidP="00C0157D">
            <w:pPr>
              <w:jc w:val="center"/>
              <w:rPr>
                <w:color w:val="000000"/>
              </w:rPr>
            </w:pPr>
            <w:r>
              <w:rPr>
                <w:color w:val="000000"/>
              </w:rPr>
              <w:t>172626,6</w:t>
            </w:r>
          </w:p>
        </w:tc>
        <w:tc>
          <w:tcPr>
            <w:tcW w:w="1948" w:type="dxa"/>
            <w:vAlign w:val="center"/>
          </w:tcPr>
          <w:p w14:paraId="13B2705C" w14:textId="77777777" w:rsidR="00C0157D" w:rsidRDefault="00C0157D" w:rsidP="00C0157D">
            <w:pPr>
              <w:jc w:val="center"/>
              <w:rPr>
                <w:color w:val="000000"/>
              </w:rPr>
            </w:pPr>
            <w:r>
              <w:rPr>
                <w:color w:val="000000"/>
              </w:rPr>
              <w:t>939,8</w:t>
            </w:r>
          </w:p>
        </w:tc>
        <w:tc>
          <w:tcPr>
            <w:tcW w:w="2409" w:type="dxa"/>
            <w:vAlign w:val="center"/>
          </w:tcPr>
          <w:p w14:paraId="3F8D43AD" w14:textId="77777777" w:rsidR="00C0157D" w:rsidRDefault="00C0157D" w:rsidP="00C0157D">
            <w:pPr>
              <w:jc w:val="center"/>
              <w:rPr>
                <w:color w:val="000000"/>
              </w:rPr>
            </w:pPr>
            <w:r>
              <w:rPr>
                <w:color w:val="000000"/>
              </w:rPr>
              <w:t>472,9</w:t>
            </w:r>
          </w:p>
        </w:tc>
        <w:tc>
          <w:tcPr>
            <w:tcW w:w="2484" w:type="dxa"/>
            <w:vAlign w:val="center"/>
          </w:tcPr>
          <w:p w14:paraId="296A1DEA" w14:textId="77777777" w:rsidR="00C0157D" w:rsidRDefault="00C0157D" w:rsidP="00C0157D">
            <w:pPr>
              <w:jc w:val="center"/>
              <w:rPr>
                <w:color w:val="000000"/>
              </w:rPr>
            </w:pPr>
            <w:r>
              <w:rPr>
                <w:color w:val="000000"/>
              </w:rPr>
              <w:t>614,8</w:t>
            </w:r>
          </w:p>
        </w:tc>
      </w:tr>
      <w:tr w:rsidR="00C0157D" w14:paraId="67FCF39C" w14:textId="77777777" w:rsidTr="00B36675">
        <w:trPr>
          <w:jc w:val="center"/>
        </w:trPr>
        <w:tc>
          <w:tcPr>
            <w:tcW w:w="1236" w:type="dxa"/>
            <w:shd w:val="clear" w:color="auto" w:fill="auto"/>
            <w:vAlign w:val="center"/>
          </w:tcPr>
          <w:p w14:paraId="133409BD" w14:textId="77777777" w:rsidR="00C0157D" w:rsidRDefault="00C0157D" w:rsidP="00C0157D">
            <w:pPr>
              <w:widowControl w:val="0"/>
              <w:jc w:val="center"/>
              <w:rPr>
                <w:color w:val="000000"/>
              </w:rPr>
            </w:pPr>
            <w:r>
              <w:rPr>
                <w:color w:val="000000"/>
              </w:rPr>
              <w:t>2025 г.</w:t>
            </w:r>
          </w:p>
        </w:tc>
        <w:tc>
          <w:tcPr>
            <w:tcW w:w="2118" w:type="dxa"/>
            <w:vAlign w:val="center"/>
          </w:tcPr>
          <w:p w14:paraId="4E6640A5" w14:textId="77777777" w:rsidR="00C0157D" w:rsidRDefault="00C0157D" w:rsidP="00C0157D">
            <w:pPr>
              <w:jc w:val="center"/>
              <w:rPr>
                <w:color w:val="000000"/>
              </w:rPr>
            </w:pPr>
            <w:r>
              <w:rPr>
                <w:color w:val="000000"/>
              </w:rPr>
              <w:t>173661,8</w:t>
            </w:r>
          </w:p>
        </w:tc>
        <w:tc>
          <w:tcPr>
            <w:tcW w:w="1948" w:type="dxa"/>
            <w:vAlign w:val="center"/>
          </w:tcPr>
          <w:p w14:paraId="43CAE17E" w14:textId="77777777" w:rsidR="00C0157D" w:rsidRDefault="00C0157D" w:rsidP="00C0157D">
            <w:pPr>
              <w:jc w:val="center"/>
              <w:rPr>
                <w:color w:val="000000"/>
              </w:rPr>
            </w:pPr>
            <w:r>
              <w:rPr>
                <w:color w:val="000000"/>
              </w:rPr>
              <w:t>945,4</w:t>
            </w:r>
          </w:p>
        </w:tc>
        <w:tc>
          <w:tcPr>
            <w:tcW w:w="2409" w:type="dxa"/>
            <w:vAlign w:val="center"/>
          </w:tcPr>
          <w:p w14:paraId="593979A9" w14:textId="77777777" w:rsidR="00C0157D" w:rsidRDefault="00C0157D" w:rsidP="00C0157D">
            <w:pPr>
              <w:jc w:val="center"/>
              <w:rPr>
                <w:color w:val="000000"/>
              </w:rPr>
            </w:pPr>
            <w:r>
              <w:rPr>
                <w:color w:val="000000"/>
              </w:rPr>
              <w:t>475,8</w:t>
            </w:r>
          </w:p>
        </w:tc>
        <w:tc>
          <w:tcPr>
            <w:tcW w:w="2484" w:type="dxa"/>
            <w:vAlign w:val="center"/>
          </w:tcPr>
          <w:p w14:paraId="0CFD2EE6" w14:textId="77777777" w:rsidR="00C0157D" w:rsidRDefault="00C0157D" w:rsidP="00C0157D">
            <w:pPr>
              <w:jc w:val="center"/>
              <w:rPr>
                <w:color w:val="000000"/>
              </w:rPr>
            </w:pPr>
            <w:r>
              <w:rPr>
                <w:color w:val="000000"/>
              </w:rPr>
              <w:t>618,5</w:t>
            </w:r>
          </w:p>
        </w:tc>
      </w:tr>
      <w:tr w:rsidR="00C0157D" w14:paraId="52E9F889" w14:textId="77777777" w:rsidTr="00B36675">
        <w:trPr>
          <w:jc w:val="center"/>
        </w:trPr>
        <w:tc>
          <w:tcPr>
            <w:tcW w:w="1236" w:type="dxa"/>
            <w:shd w:val="clear" w:color="auto" w:fill="auto"/>
            <w:vAlign w:val="center"/>
          </w:tcPr>
          <w:p w14:paraId="6E1AA181" w14:textId="77777777" w:rsidR="00C0157D" w:rsidRDefault="00C0157D" w:rsidP="00C0157D">
            <w:pPr>
              <w:widowControl w:val="0"/>
              <w:jc w:val="center"/>
              <w:rPr>
                <w:color w:val="000000"/>
              </w:rPr>
            </w:pPr>
            <w:r>
              <w:rPr>
                <w:color w:val="000000"/>
              </w:rPr>
              <w:t>2026 г.</w:t>
            </w:r>
          </w:p>
        </w:tc>
        <w:tc>
          <w:tcPr>
            <w:tcW w:w="2118" w:type="dxa"/>
            <w:vAlign w:val="center"/>
          </w:tcPr>
          <w:p w14:paraId="0EB2B90B" w14:textId="77777777" w:rsidR="00C0157D" w:rsidRDefault="00C0157D" w:rsidP="00C0157D">
            <w:pPr>
              <w:jc w:val="center"/>
              <w:rPr>
                <w:color w:val="000000"/>
              </w:rPr>
            </w:pPr>
            <w:r>
              <w:rPr>
                <w:color w:val="000000"/>
              </w:rPr>
              <w:t>175152,8</w:t>
            </w:r>
          </w:p>
        </w:tc>
        <w:tc>
          <w:tcPr>
            <w:tcW w:w="1948" w:type="dxa"/>
            <w:vAlign w:val="center"/>
          </w:tcPr>
          <w:p w14:paraId="7971931D" w14:textId="77777777" w:rsidR="00C0157D" w:rsidRDefault="00C0157D" w:rsidP="00C0157D">
            <w:pPr>
              <w:jc w:val="center"/>
              <w:rPr>
                <w:color w:val="000000"/>
              </w:rPr>
            </w:pPr>
            <w:r>
              <w:rPr>
                <w:color w:val="000000"/>
              </w:rPr>
              <w:t>953,6</w:t>
            </w:r>
          </w:p>
        </w:tc>
        <w:tc>
          <w:tcPr>
            <w:tcW w:w="2409" w:type="dxa"/>
            <w:vAlign w:val="center"/>
          </w:tcPr>
          <w:p w14:paraId="1525C19D" w14:textId="77777777" w:rsidR="00C0157D" w:rsidRDefault="00C0157D" w:rsidP="00C0157D">
            <w:pPr>
              <w:jc w:val="center"/>
              <w:rPr>
                <w:color w:val="000000"/>
              </w:rPr>
            </w:pPr>
            <w:r>
              <w:rPr>
                <w:color w:val="000000"/>
              </w:rPr>
              <w:t>479,9</w:t>
            </w:r>
          </w:p>
        </w:tc>
        <w:tc>
          <w:tcPr>
            <w:tcW w:w="2484" w:type="dxa"/>
            <w:vAlign w:val="center"/>
          </w:tcPr>
          <w:p w14:paraId="64816419" w14:textId="77777777" w:rsidR="00C0157D" w:rsidRDefault="00C0157D" w:rsidP="00C0157D">
            <w:pPr>
              <w:jc w:val="center"/>
              <w:rPr>
                <w:color w:val="000000"/>
              </w:rPr>
            </w:pPr>
            <w:r>
              <w:rPr>
                <w:color w:val="000000"/>
              </w:rPr>
              <w:t>623,8</w:t>
            </w:r>
          </w:p>
        </w:tc>
      </w:tr>
      <w:tr w:rsidR="00C0157D" w14:paraId="0157433D" w14:textId="77777777" w:rsidTr="00B36675">
        <w:trPr>
          <w:jc w:val="center"/>
        </w:trPr>
        <w:tc>
          <w:tcPr>
            <w:tcW w:w="1236" w:type="dxa"/>
            <w:shd w:val="clear" w:color="auto" w:fill="auto"/>
            <w:vAlign w:val="center"/>
          </w:tcPr>
          <w:p w14:paraId="74F0775C" w14:textId="77777777" w:rsidR="00C0157D" w:rsidRDefault="00C0157D" w:rsidP="00C0157D">
            <w:pPr>
              <w:widowControl w:val="0"/>
              <w:jc w:val="center"/>
              <w:rPr>
                <w:color w:val="000000"/>
              </w:rPr>
            </w:pPr>
            <w:r>
              <w:rPr>
                <w:color w:val="000000"/>
              </w:rPr>
              <w:t>2027 г.</w:t>
            </w:r>
          </w:p>
        </w:tc>
        <w:tc>
          <w:tcPr>
            <w:tcW w:w="2118" w:type="dxa"/>
            <w:vAlign w:val="center"/>
          </w:tcPr>
          <w:p w14:paraId="481FEB39" w14:textId="77777777" w:rsidR="00C0157D" w:rsidRDefault="00C0157D" w:rsidP="00C0157D">
            <w:pPr>
              <w:jc w:val="center"/>
              <w:rPr>
                <w:color w:val="000000"/>
              </w:rPr>
            </w:pPr>
            <w:r>
              <w:rPr>
                <w:color w:val="000000"/>
              </w:rPr>
              <w:t>177489,0</w:t>
            </w:r>
          </w:p>
        </w:tc>
        <w:tc>
          <w:tcPr>
            <w:tcW w:w="1948" w:type="dxa"/>
            <w:vAlign w:val="center"/>
          </w:tcPr>
          <w:p w14:paraId="0B8FCBA4" w14:textId="77777777" w:rsidR="00C0157D" w:rsidRDefault="00C0157D" w:rsidP="00C0157D">
            <w:pPr>
              <w:jc w:val="center"/>
              <w:rPr>
                <w:color w:val="000000"/>
              </w:rPr>
            </w:pPr>
            <w:r>
              <w:rPr>
                <w:color w:val="000000"/>
              </w:rPr>
              <w:t>966,3</w:t>
            </w:r>
          </w:p>
        </w:tc>
        <w:tc>
          <w:tcPr>
            <w:tcW w:w="2409" w:type="dxa"/>
            <w:vAlign w:val="center"/>
          </w:tcPr>
          <w:p w14:paraId="26841591" w14:textId="77777777" w:rsidR="00C0157D" w:rsidRDefault="00C0157D" w:rsidP="00C0157D">
            <w:pPr>
              <w:jc w:val="center"/>
              <w:rPr>
                <w:color w:val="000000"/>
              </w:rPr>
            </w:pPr>
            <w:r>
              <w:rPr>
                <w:color w:val="000000"/>
              </w:rPr>
              <w:t>486,3</w:t>
            </w:r>
          </w:p>
        </w:tc>
        <w:tc>
          <w:tcPr>
            <w:tcW w:w="2484" w:type="dxa"/>
            <w:vAlign w:val="center"/>
          </w:tcPr>
          <w:p w14:paraId="343C1DFD" w14:textId="77777777" w:rsidR="00C0157D" w:rsidRDefault="00C0157D" w:rsidP="00C0157D">
            <w:pPr>
              <w:jc w:val="center"/>
              <w:rPr>
                <w:color w:val="000000"/>
              </w:rPr>
            </w:pPr>
            <w:r>
              <w:rPr>
                <w:color w:val="000000"/>
              </w:rPr>
              <w:t>632,2</w:t>
            </w:r>
          </w:p>
        </w:tc>
      </w:tr>
      <w:tr w:rsidR="00C0157D" w14:paraId="466C4A81" w14:textId="77777777" w:rsidTr="00B36675">
        <w:trPr>
          <w:jc w:val="center"/>
        </w:trPr>
        <w:tc>
          <w:tcPr>
            <w:tcW w:w="1236" w:type="dxa"/>
            <w:shd w:val="clear" w:color="auto" w:fill="auto"/>
            <w:vAlign w:val="center"/>
          </w:tcPr>
          <w:p w14:paraId="0BBB23DA" w14:textId="77777777" w:rsidR="00C0157D" w:rsidRDefault="00C0157D" w:rsidP="00C0157D">
            <w:pPr>
              <w:widowControl w:val="0"/>
              <w:jc w:val="center"/>
              <w:rPr>
                <w:color w:val="000000"/>
              </w:rPr>
            </w:pPr>
            <w:r>
              <w:rPr>
                <w:color w:val="000000"/>
              </w:rPr>
              <w:t>2028 г.</w:t>
            </w:r>
          </w:p>
        </w:tc>
        <w:tc>
          <w:tcPr>
            <w:tcW w:w="2118" w:type="dxa"/>
            <w:vAlign w:val="center"/>
          </w:tcPr>
          <w:p w14:paraId="255B0783" w14:textId="77777777" w:rsidR="00C0157D" w:rsidRDefault="00C0157D" w:rsidP="00C0157D">
            <w:pPr>
              <w:jc w:val="center"/>
              <w:rPr>
                <w:color w:val="000000"/>
              </w:rPr>
            </w:pPr>
            <w:r>
              <w:rPr>
                <w:color w:val="000000"/>
              </w:rPr>
              <w:t>178021,4</w:t>
            </w:r>
          </w:p>
        </w:tc>
        <w:tc>
          <w:tcPr>
            <w:tcW w:w="1948" w:type="dxa"/>
            <w:vAlign w:val="center"/>
          </w:tcPr>
          <w:p w14:paraId="303BFD1A" w14:textId="77777777" w:rsidR="00C0157D" w:rsidRDefault="00C0157D" w:rsidP="00C0157D">
            <w:pPr>
              <w:jc w:val="center"/>
              <w:rPr>
                <w:color w:val="000000"/>
              </w:rPr>
            </w:pPr>
            <w:r>
              <w:rPr>
                <w:color w:val="000000"/>
              </w:rPr>
              <w:t>969,2</w:t>
            </w:r>
          </w:p>
        </w:tc>
        <w:tc>
          <w:tcPr>
            <w:tcW w:w="2409" w:type="dxa"/>
            <w:vAlign w:val="center"/>
          </w:tcPr>
          <w:p w14:paraId="08699BBD" w14:textId="77777777" w:rsidR="00C0157D" w:rsidRDefault="00C0157D" w:rsidP="00C0157D">
            <w:pPr>
              <w:jc w:val="center"/>
              <w:rPr>
                <w:color w:val="000000"/>
              </w:rPr>
            </w:pPr>
            <w:r>
              <w:rPr>
                <w:color w:val="000000"/>
              </w:rPr>
              <w:t>487,7</w:t>
            </w:r>
          </w:p>
        </w:tc>
        <w:tc>
          <w:tcPr>
            <w:tcW w:w="2484" w:type="dxa"/>
            <w:vAlign w:val="center"/>
          </w:tcPr>
          <w:p w14:paraId="56884FDA" w14:textId="77777777" w:rsidR="00C0157D" w:rsidRDefault="00C0157D" w:rsidP="00C0157D">
            <w:pPr>
              <w:jc w:val="center"/>
              <w:rPr>
                <w:color w:val="000000"/>
              </w:rPr>
            </w:pPr>
            <w:r>
              <w:rPr>
                <w:color w:val="000000"/>
              </w:rPr>
              <w:t>634,0</w:t>
            </w:r>
          </w:p>
        </w:tc>
      </w:tr>
      <w:tr w:rsidR="00C0157D" w14:paraId="21E0B5BF" w14:textId="77777777" w:rsidTr="00B36675">
        <w:trPr>
          <w:jc w:val="center"/>
        </w:trPr>
        <w:tc>
          <w:tcPr>
            <w:tcW w:w="1236" w:type="dxa"/>
            <w:shd w:val="clear" w:color="auto" w:fill="auto"/>
            <w:vAlign w:val="center"/>
          </w:tcPr>
          <w:p w14:paraId="43731306" w14:textId="77777777" w:rsidR="00C0157D" w:rsidRDefault="00C0157D" w:rsidP="00C0157D">
            <w:pPr>
              <w:widowControl w:val="0"/>
              <w:jc w:val="center"/>
              <w:rPr>
                <w:color w:val="000000"/>
              </w:rPr>
            </w:pPr>
            <w:r>
              <w:rPr>
                <w:color w:val="000000"/>
              </w:rPr>
              <w:t>2029 г.</w:t>
            </w:r>
          </w:p>
        </w:tc>
        <w:tc>
          <w:tcPr>
            <w:tcW w:w="2118" w:type="dxa"/>
            <w:vAlign w:val="center"/>
          </w:tcPr>
          <w:p w14:paraId="30ADB70E" w14:textId="77777777" w:rsidR="00C0157D" w:rsidRDefault="00C0157D" w:rsidP="00C0157D">
            <w:pPr>
              <w:jc w:val="center"/>
              <w:rPr>
                <w:color w:val="000000"/>
              </w:rPr>
            </w:pPr>
            <w:r>
              <w:rPr>
                <w:color w:val="000000"/>
              </w:rPr>
              <w:t>178555,5</w:t>
            </w:r>
          </w:p>
        </w:tc>
        <w:tc>
          <w:tcPr>
            <w:tcW w:w="1948" w:type="dxa"/>
            <w:vAlign w:val="center"/>
          </w:tcPr>
          <w:p w14:paraId="135460D1" w14:textId="77777777" w:rsidR="00C0157D" w:rsidRDefault="00C0157D" w:rsidP="00C0157D">
            <w:pPr>
              <w:jc w:val="center"/>
              <w:rPr>
                <w:color w:val="000000"/>
              </w:rPr>
            </w:pPr>
            <w:r>
              <w:rPr>
                <w:color w:val="000000"/>
              </w:rPr>
              <w:t>972,1</w:t>
            </w:r>
          </w:p>
        </w:tc>
        <w:tc>
          <w:tcPr>
            <w:tcW w:w="2409" w:type="dxa"/>
            <w:vAlign w:val="center"/>
          </w:tcPr>
          <w:p w14:paraId="2712E567" w14:textId="77777777" w:rsidR="00C0157D" w:rsidRDefault="00C0157D" w:rsidP="00C0157D">
            <w:pPr>
              <w:jc w:val="center"/>
              <w:rPr>
                <w:color w:val="000000"/>
              </w:rPr>
            </w:pPr>
            <w:r>
              <w:rPr>
                <w:color w:val="000000"/>
              </w:rPr>
              <w:t>489,2</w:t>
            </w:r>
          </w:p>
        </w:tc>
        <w:tc>
          <w:tcPr>
            <w:tcW w:w="2484" w:type="dxa"/>
            <w:vAlign w:val="center"/>
          </w:tcPr>
          <w:p w14:paraId="1AF77218" w14:textId="77777777" w:rsidR="00C0157D" w:rsidRDefault="00C0157D" w:rsidP="00C0157D">
            <w:pPr>
              <w:jc w:val="center"/>
              <w:rPr>
                <w:color w:val="000000"/>
              </w:rPr>
            </w:pPr>
            <w:r>
              <w:rPr>
                <w:color w:val="000000"/>
              </w:rPr>
              <w:t>636,0</w:t>
            </w:r>
          </w:p>
        </w:tc>
      </w:tr>
      <w:tr w:rsidR="00C0157D" w14:paraId="2C4DD213" w14:textId="77777777" w:rsidTr="00B36675">
        <w:trPr>
          <w:jc w:val="center"/>
        </w:trPr>
        <w:tc>
          <w:tcPr>
            <w:tcW w:w="1236" w:type="dxa"/>
            <w:shd w:val="clear" w:color="auto" w:fill="auto"/>
            <w:vAlign w:val="center"/>
          </w:tcPr>
          <w:p w14:paraId="44A92E9D" w14:textId="77777777" w:rsidR="00C0157D" w:rsidRDefault="00C0157D" w:rsidP="00C0157D">
            <w:pPr>
              <w:widowControl w:val="0"/>
              <w:jc w:val="center"/>
              <w:rPr>
                <w:color w:val="000000"/>
              </w:rPr>
            </w:pPr>
            <w:r>
              <w:rPr>
                <w:color w:val="000000"/>
              </w:rPr>
              <w:t>2030 г.</w:t>
            </w:r>
          </w:p>
        </w:tc>
        <w:tc>
          <w:tcPr>
            <w:tcW w:w="2118" w:type="dxa"/>
            <w:vAlign w:val="center"/>
          </w:tcPr>
          <w:p w14:paraId="296E08CA" w14:textId="77777777" w:rsidR="00C0157D" w:rsidRDefault="00C0157D" w:rsidP="00C0157D">
            <w:pPr>
              <w:jc w:val="center"/>
              <w:rPr>
                <w:color w:val="000000"/>
              </w:rPr>
            </w:pPr>
            <w:r>
              <w:rPr>
                <w:color w:val="000000"/>
              </w:rPr>
              <w:t>179091,2</w:t>
            </w:r>
          </w:p>
        </w:tc>
        <w:tc>
          <w:tcPr>
            <w:tcW w:w="1948" w:type="dxa"/>
            <w:vAlign w:val="center"/>
          </w:tcPr>
          <w:p w14:paraId="7D53F95B" w14:textId="77777777" w:rsidR="00C0157D" w:rsidRDefault="00C0157D" w:rsidP="00C0157D">
            <w:pPr>
              <w:jc w:val="center"/>
              <w:rPr>
                <w:color w:val="000000"/>
              </w:rPr>
            </w:pPr>
            <w:r>
              <w:rPr>
                <w:color w:val="000000"/>
              </w:rPr>
              <w:t>975,0</w:t>
            </w:r>
          </w:p>
        </w:tc>
        <w:tc>
          <w:tcPr>
            <w:tcW w:w="2409" w:type="dxa"/>
            <w:vAlign w:val="center"/>
          </w:tcPr>
          <w:p w14:paraId="19921F4F" w14:textId="77777777" w:rsidR="00C0157D" w:rsidRDefault="00C0157D" w:rsidP="00C0157D">
            <w:pPr>
              <w:jc w:val="center"/>
              <w:rPr>
                <w:color w:val="000000"/>
              </w:rPr>
            </w:pPr>
            <w:r>
              <w:rPr>
                <w:color w:val="000000"/>
              </w:rPr>
              <w:t>490,7</w:t>
            </w:r>
          </w:p>
        </w:tc>
        <w:tc>
          <w:tcPr>
            <w:tcW w:w="2484" w:type="dxa"/>
            <w:vAlign w:val="center"/>
          </w:tcPr>
          <w:p w14:paraId="15C7C7EF" w14:textId="77777777" w:rsidR="00C0157D" w:rsidRDefault="00C0157D" w:rsidP="00C0157D">
            <w:pPr>
              <w:jc w:val="center"/>
              <w:rPr>
                <w:color w:val="000000"/>
              </w:rPr>
            </w:pPr>
            <w:r>
              <w:rPr>
                <w:color w:val="000000"/>
              </w:rPr>
              <w:t>637,9</w:t>
            </w:r>
          </w:p>
        </w:tc>
      </w:tr>
      <w:tr w:rsidR="00C0157D" w14:paraId="10DB9C7C" w14:textId="77777777" w:rsidTr="00B36675">
        <w:trPr>
          <w:jc w:val="center"/>
        </w:trPr>
        <w:tc>
          <w:tcPr>
            <w:tcW w:w="1236" w:type="dxa"/>
            <w:shd w:val="clear" w:color="auto" w:fill="auto"/>
            <w:vAlign w:val="center"/>
          </w:tcPr>
          <w:p w14:paraId="4080E9DC" w14:textId="77777777" w:rsidR="00C0157D" w:rsidRDefault="00C0157D" w:rsidP="00C0157D">
            <w:pPr>
              <w:widowControl w:val="0"/>
              <w:jc w:val="center"/>
              <w:rPr>
                <w:color w:val="000000"/>
              </w:rPr>
            </w:pPr>
            <w:r>
              <w:rPr>
                <w:color w:val="000000"/>
              </w:rPr>
              <w:t>2031 г.</w:t>
            </w:r>
          </w:p>
        </w:tc>
        <w:tc>
          <w:tcPr>
            <w:tcW w:w="2118" w:type="dxa"/>
            <w:vAlign w:val="center"/>
          </w:tcPr>
          <w:p w14:paraId="2C987749" w14:textId="77777777" w:rsidR="00C0157D" w:rsidRDefault="00C0157D" w:rsidP="00C0157D">
            <w:pPr>
              <w:jc w:val="center"/>
              <w:rPr>
                <w:color w:val="000000"/>
              </w:rPr>
            </w:pPr>
            <w:r>
              <w:rPr>
                <w:color w:val="000000"/>
              </w:rPr>
              <w:t>179628,4</w:t>
            </w:r>
          </w:p>
        </w:tc>
        <w:tc>
          <w:tcPr>
            <w:tcW w:w="1948" w:type="dxa"/>
            <w:vAlign w:val="center"/>
          </w:tcPr>
          <w:p w14:paraId="7025079B" w14:textId="77777777" w:rsidR="00C0157D" w:rsidRDefault="00C0157D" w:rsidP="00C0157D">
            <w:pPr>
              <w:jc w:val="center"/>
              <w:rPr>
                <w:color w:val="000000"/>
              </w:rPr>
            </w:pPr>
            <w:r>
              <w:rPr>
                <w:color w:val="000000"/>
              </w:rPr>
              <w:t>977,9</w:t>
            </w:r>
          </w:p>
        </w:tc>
        <w:tc>
          <w:tcPr>
            <w:tcW w:w="2409" w:type="dxa"/>
            <w:vAlign w:val="center"/>
          </w:tcPr>
          <w:p w14:paraId="57A1A836" w14:textId="77777777" w:rsidR="00C0157D" w:rsidRDefault="00C0157D" w:rsidP="00C0157D">
            <w:pPr>
              <w:jc w:val="center"/>
              <w:rPr>
                <w:color w:val="000000"/>
              </w:rPr>
            </w:pPr>
            <w:r>
              <w:rPr>
                <w:color w:val="000000"/>
              </w:rPr>
              <w:t>492,1</w:t>
            </w:r>
          </w:p>
        </w:tc>
        <w:tc>
          <w:tcPr>
            <w:tcW w:w="2484" w:type="dxa"/>
            <w:vAlign w:val="center"/>
          </w:tcPr>
          <w:p w14:paraId="6FBF16D3" w14:textId="77777777" w:rsidR="00C0157D" w:rsidRDefault="00C0157D" w:rsidP="00C0157D">
            <w:pPr>
              <w:jc w:val="center"/>
              <w:rPr>
                <w:color w:val="000000"/>
              </w:rPr>
            </w:pPr>
            <w:r>
              <w:rPr>
                <w:color w:val="000000"/>
              </w:rPr>
              <w:t>639,8</w:t>
            </w:r>
          </w:p>
        </w:tc>
      </w:tr>
      <w:tr w:rsidR="00C0157D" w14:paraId="6BE30EAC" w14:textId="77777777" w:rsidTr="00B36675">
        <w:trPr>
          <w:jc w:val="center"/>
        </w:trPr>
        <w:tc>
          <w:tcPr>
            <w:tcW w:w="1236" w:type="dxa"/>
            <w:shd w:val="clear" w:color="auto" w:fill="auto"/>
            <w:vAlign w:val="center"/>
          </w:tcPr>
          <w:p w14:paraId="540EF007" w14:textId="77777777" w:rsidR="00C0157D" w:rsidRDefault="00C0157D" w:rsidP="00C0157D">
            <w:pPr>
              <w:widowControl w:val="0"/>
              <w:jc w:val="center"/>
              <w:rPr>
                <w:color w:val="000000"/>
              </w:rPr>
            </w:pPr>
            <w:r>
              <w:rPr>
                <w:color w:val="000000"/>
              </w:rPr>
              <w:t>2032 г.</w:t>
            </w:r>
          </w:p>
        </w:tc>
        <w:tc>
          <w:tcPr>
            <w:tcW w:w="2118" w:type="dxa"/>
            <w:vAlign w:val="center"/>
          </w:tcPr>
          <w:p w14:paraId="5C1B121C" w14:textId="77777777" w:rsidR="00C0157D" w:rsidRDefault="00C0157D" w:rsidP="00C0157D">
            <w:pPr>
              <w:jc w:val="center"/>
              <w:rPr>
                <w:color w:val="000000"/>
              </w:rPr>
            </w:pPr>
            <w:r>
              <w:rPr>
                <w:color w:val="000000"/>
              </w:rPr>
              <w:t>180167,3</w:t>
            </w:r>
          </w:p>
        </w:tc>
        <w:tc>
          <w:tcPr>
            <w:tcW w:w="1948" w:type="dxa"/>
            <w:vAlign w:val="center"/>
          </w:tcPr>
          <w:p w14:paraId="1592A6A6" w14:textId="77777777" w:rsidR="00C0157D" w:rsidRDefault="00C0157D" w:rsidP="00C0157D">
            <w:pPr>
              <w:jc w:val="center"/>
              <w:rPr>
                <w:color w:val="000000"/>
              </w:rPr>
            </w:pPr>
            <w:r>
              <w:rPr>
                <w:color w:val="000000"/>
              </w:rPr>
              <w:t>980,9</w:t>
            </w:r>
          </w:p>
        </w:tc>
        <w:tc>
          <w:tcPr>
            <w:tcW w:w="2409" w:type="dxa"/>
            <w:vAlign w:val="center"/>
          </w:tcPr>
          <w:p w14:paraId="360FE60D" w14:textId="77777777" w:rsidR="00C0157D" w:rsidRDefault="00C0157D" w:rsidP="00C0157D">
            <w:pPr>
              <w:jc w:val="center"/>
              <w:rPr>
                <w:color w:val="000000"/>
              </w:rPr>
            </w:pPr>
            <w:r>
              <w:rPr>
                <w:color w:val="000000"/>
              </w:rPr>
              <w:t>493,6</w:t>
            </w:r>
          </w:p>
        </w:tc>
        <w:tc>
          <w:tcPr>
            <w:tcW w:w="2484" w:type="dxa"/>
            <w:vAlign w:val="center"/>
          </w:tcPr>
          <w:p w14:paraId="1AF95FF6" w14:textId="77777777" w:rsidR="00C0157D" w:rsidRDefault="00C0157D" w:rsidP="00C0157D">
            <w:pPr>
              <w:jc w:val="center"/>
              <w:rPr>
                <w:color w:val="000000"/>
              </w:rPr>
            </w:pPr>
            <w:r>
              <w:rPr>
                <w:color w:val="000000"/>
              </w:rPr>
              <w:t>641,7</w:t>
            </w:r>
          </w:p>
        </w:tc>
      </w:tr>
      <w:tr w:rsidR="00C0157D" w14:paraId="54BF1815" w14:textId="77777777" w:rsidTr="00B36675">
        <w:trPr>
          <w:jc w:val="center"/>
        </w:trPr>
        <w:tc>
          <w:tcPr>
            <w:tcW w:w="1236" w:type="dxa"/>
            <w:shd w:val="clear" w:color="auto" w:fill="auto"/>
            <w:vAlign w:val="center"/>
          </w:tcPr>
          <w:p w14:paraId="00B6C011" w14:textId="77777777" w:rsidR="00C0157D" w:rsidRDefault="00C0157D" w:rsidP="00C0157D">
            <w:pPr>
              <w:widowControl w:val="0"/>
              <w:jc w:val="center"/>
              <w:rPr>
                <w:color w:val="000000"/>
              </w:rPr>
            </w:pPr>
            <w:r>
              <w:rPr>
                <w:color w:val="000000"/>
              </w:rPr>
              <w:t>2033 г.</w:t>
            </w:r>
          </w:p>
        </w:tc>
        <w:tc>
          <w:tcPr>
            <w:tcW w:w="2118" w:type="dxa"/>
            <w:vAlign w:val="center"/>
          </w:tcPr>
          <w:p w14:paraId="7DF30F15" w14:textId="77777777" w:rsidR="00C0157D" w:rsidRDefault="00C0157D" w:rsidP="00C0157D">
            <w:pPr>
              <w:jc w:val="center"/>
              <w:rPr>
                <w:color w:val="000000"/>
              </w:rPr>
            </w:pPr>
            <w:r>
              <w:rPr>
                <w:color w:val="000000"/>
              </w:rPr>
              <w:t>180707,8</w:t>
            </w:r>
          </w:p>
        </w:tc>
        <w:tc>
          <w:tcPr>
            <w:tcW w:w="1948" w:type="dxa"/>
            <w:vAlign w:val="center"/>
          </w:tcPr>
          <w:p w14:paraId="7096A0B2" w14:textId="77777777" w:rsidR="00C0157D" w:rsidRDefault="00C0157D" w:rsidP="00C0157D">
            <w:pPr>
              <w:jc w:val="center"/>
              <w:rPr>
                <w:color w:val="000000"/>
              </w:rPr>
            </w:pPr>
            <w:r>
              <w:rPr>
                <w:color w:val="000000"/>
              </w:rPr>
              <w:t>983,8</w:t>
            </w:r>
          </w:p>
        </w:tc>
        <w:tc>
          <w:tcPr>
            <w:tcW w:w="2409" w:type="dxa"/>
            <w:vAlign w:val="center"/>
          </w:tcPr>
          <w:p w14:paraId="5D9FD302" w14:textId="77777777" w:rsidR="00C0157D" w:rsidRDefault="00C0157D" w:rsidP="00C0157D">
            <w:pPr>
              <w:jc w:val="center"/>
              <w:rPr>
                <w:color w:val="000000"/>
              </w:rPr>
            </w:pPr>
            <w:r>
              <w:rPr>
                <w:color w:val="000000"/>
              </w:rPr>
              <w:t>495,1</w:t>
            </w:r>
          </w:p>
        </w:tc>
        <w:tc>
          <w:tcPr>
            <w:tcW w:w="2484" w:type="dxa"/>
            <w:vAlign w:val="center"/>
          </w:tcPr>
          <w:p w14:paraId="576EE7CA" w14:textId="77777777" w:rsidR="00C0157D" w:rsidRDefault="00C0157D" w:rsidP="00C0157D">
            <w:pPr>
              <w:jc w:val="center"/>
              <w:rPr>
                <w:color w:val="000000"/>
              </w:rPr>
            </w:pPr>
            <w:r>
              <w:rPr>
                <w:color w:val="000000"/>
              </w:rPr>
              <w:t>643,6</w:t>
            </w:r>
          </w:p>
        </w:tc>
      </w:tr>
    </w:tbl>
    <w:p w14:paraId="420BC674" w14:textId="77777777" w:rsidR="00C21A9B" w:rsidRDefault="004F5DC7">
      <w:pPr>
        <w:spacing w:before="120" w:after="120"/>
        <w:jc w:val="both"/>
        <w:rPr>
          <w:b/>
          <w:sz w:val="26"/>
          <w:szCs w:val="26"/>
        </w:rPr>
      </w:pPr>
      <w:r>
        <w:rPr>
          <w:b/>
          <w:sz w:val="26"/>
          <w:szCs w:val="26"/>
        </w:rPr>
        <w:t>8.10. Описание территориальной структуры потребления горячей и питьевой воды.</w:t>
      </w:r>
    </w:p>
    <w:p w14:paraId="58C92E66" w14:textId="77777777" w:rsidR="00C21A9B" w:rsidRDefault="004F5DC7" w:rsidP="00411325">
      <w:pPr>
        <w:tabs>
          <w:tab w:val="left" w:pos="0"/>
        </w:tabs>
        <w:spacing w:before="120"/>
        <w:jc w:val="both"/>
        <w:rPr>
          <w:sz w:val="26"/>
          <w:szCs w:val="26"/>
        </w:rPr>
      </w:pPr>
      <w:r>
        <w:rPr>
          <w:sz w:val="26"/>
          <w:szCs w:val="26"/>
        </w:rPr>
        <w:tab/>
        <w:t>Территориальная структуры потребления горячей и питьевой воды по зонам водоснабжения приведена в таблице 8.10.1.</w:t>
      </w:r>
    </w:p>
    <w:p w14:paraId="3905EC3A" w14:textId="77777777" w:rsidR="00C21A9B" w:rsidRDefault="004F5DC7" w:rsidP="00411325">
      <w:pPr>
        <w:tabs>
          <w:tab w:val="left" w:pos="949"/>
          <w:tab w:val="left" w:pos="3624"/>
        </w:tabs>
        <w:spacing w:after="120"/>
        <w:jc w:val="center"/>
        <w:rPr>
          <w:sz w:val="26"/>
          <w:szCs w:val="26"/>
        </w:rPr>
      </w:pPr>
      <w:r>
        <w:rPr>
          <w:sz w:val="26"/>
          <w:szCs w:val="26"/>
        </w:rPr>
        <w:t>Таблица 8.10.1. Территориальная структура потребления горячей и питьевой воды</w:t>
      </w:r>
    </w:p>
    <w:tbl>
      <w:tblPr>
        <w:tblStyle w:val="aff3"/>
        <w:tblW w:w="8785" w:type="dxa"/>
        <w:jc w:val="center"/>
        <w:tblLayout w:type="fixed"/>
        <w:tblCellMar>
          <w:left w:w="28" w:type="dxa"/>
          <w:right w:w="28" w:type="dxa"/>
        </w:tblCellMar>
        <w:tblLook w:val="04A0" w:firstRow="1" w:lastRow="0" w:firstColumn="1" w:lastColumn="0" w:noHBand="0" w:noVBand="1"/>
      </w:tblPr>
      <w:tblGrid>
        <w:gridCol w:w="3256"/>
        <w:gridCol w:w="1986"/>
        <w:gridCol w:w="1627"/>
        <w:gridCol w:w="1916"/>
      </w:tblGrid>
      <w:tr w:rsidR="00C21A9B" w14:paraId="3D9791DB" w14:textId="77777777">
        <w:trPr>
          <w:jc w:val="center"/>
        </w:trPr>
        <w:tc>
          <w:tcPr>
            <w:tcW w:w="3255" w:type="dxa"/>
            <w:vMerge w:val="restart"/>
          </w:tcPr>
          <w:p w14:paraId="33443980" w14:textId="77777777" w:rsidR="00C21A9B" w:rsidRDefault="004F5DC7">
            <w:pPr>
              <w:tabs>
                <w:tab w:val="left" w:pos="949"/>
                <w:tab w:val="left" w:pos="3624"/>
              </w:tabs>
              <w:jc w:val="center"/>
            </w:pPr>
            <w:r>
              <w:t>Зоны водоснабжения</w:t>
            </w:r>
          </w:p>
        </w:tc>
        <w:tc>
          <w:tcPr>
            <w:tcW w:w="1986" w:type="dxa"/>
            <w:vMerge w:val="restart"/>
          </w:tcPr>
          <w:p w14:paraId="5B5EA177" w14:textId="77777777" w:rsidR="00C21A9B" w:rsidRDefault="004F5DC7">
            <w:pPr>
              <w:tabs>
                <w:tab w:val="left" w:pos="0"/>
                <w:tab w:val="left" w:pos="3624"/>
              </w:tabs>
              <w:jc w:val="center"/>
            </w:pPr>
            <w:r>
              <w:t>Численность населения, чел.</w:t>
            </w:r>
          </w:p>
        </w:tc>
        <w:tc>
          <w:tcPr>
            <w:tcW w:w="3543" w:type="dxa"/>
            <w:gridSpan w:val="2"/>
          </w:tcPr>
          <w:p w14:paraId="58653463" w14:textId="77777777" w:rsidR="00C21A9B" w:rsidRDefault="004F5DC7">
            <w:pPr>
              <w:tabs>
                <w:tab w:val="left" w:pos="949"/>
                <w:tab w:val="left" w:pos="3624"/>
              </w:tabs>
              <w:jc w:val="center"/>
            </w:pPr>
            <w:r>
              <w:t>Потребление воды, м</w:t>
            </w:r>
            <w:r>
              <w:rPr>
                <w:vertAlign w:val="superscript"/>
              </w:rPr>
              <w:t>3</w:t>
            </w:r>
          </w:p>
        </w:tc>
      </w:tr>
      <w:tr w:rsidR="00C21A9B" w14:paraId="0B22B10B" w14:textId="77777777">
        <w:trPr>
          <w:jc w:val="center"/>
        </w:trPr>
        <w:tc>
          <w:tcPr>
            <w:tcW w:w="3255" w:type="dxa"/>
            <w:vMerge/>
          </w:tcPr>
          <w:p w14:paraId="7AC35ADE" w14:textId="77777777" w:rsidR="00C21A9B" w:rsidRDefault="00C21A9B">
            <w:pPr>
              <w:tabs>
                <w:tab w:val="left" w:pos="949"/>
                <w:tab w:val="left" w:pos="3624"/>
              </w:tabs>
            </w:pPr>
          </w:p>
        </w:tc>
        <w:tc>
          <w:tcPr>
            <w:tcW w:w="1986" w:type="dxa"/>
            <w:vMerge/>
          </w:tcPr>
          <w:p w14:paraId="3381EE76" w14:textId="77777777" w:rsidR="00C21A9B" w:rsidRDefault="00C21A9B">
            <w:pPr>
              <w:tabs>
                <w:tab w:val="left" w:pos="949"/>
                <w:tab w:val="left" w:pos="3624"/>
              </w:tabs>
              <w:jc w:val="center"/>
            </w:pPr>
          </w:p>
        </w:tc>
        <w:tc>
          <w:tcPr>
            <w:tcW w:w="1627" w:type="dxa"/>
            <w:vAlign w:val="center"/>
          </w:tcPr>
          <w:p w14:paraId="1AA5E96E" w14:textId="77777777" w:rsidR="00C21A9B" w:rsidRDefault="004F5DC7">
            <w:pPr>
              <w:jc w:val="center"/>
              <w:rPr>
                <w:color w:val="000000"/>
              </w:rPr>
            </w:pPr>
            <w:r>
              <w:rPr>
                <w:color w:val="000000"/>
              </w:rPr>
              <w:t>питьевой</w:t>
            </w:r>
          </w:p>
        </w:tc>
        <w:tc>
          <w:tcPr>
            <w:tcW w:w="1916" w:type="dxa"/>
            <w:vAlign w:val="center"/>
          </w:tcPr>
          <w:p w14:paraId="69F8DC27" w14:textId="77777777" w:rsidR="00C21A9B" w:rsidRDefault="004F5DC7">
            <w:pPr>
              <w:jc w:val="center"/>
              <w:rPr>
                <w:color w:val="000000"/>
              </w:rPr>
            </w:pPr>
            <w:r>
              <w:rPr>
                <w:color w:val="000000"/>
              </w:rPr>
              <w:t>в т.ч. горячей</w:t>
            </w:r>
          </w:p>
        </w:tc>
      </w:tr>
      <w:tr w:rsidR="00C21A9B" w14:paraId="5549D6D5" w14:textId="77777777">
        <w:trPr>
          <w:jc w:val="center"/>
        </w:trPr>
        <w:tc>
          <w:tcPr>
            <w:tcW w:w="3255" w:type="dxa"/>
            <w:vAlign w:val="center"/>
          </w:tcPr>
          <w:p w14:paraId="4CEEA38D" w14:textId="77777777" w:rsidR="00C21A9B" w:rsidRDefault="004F5DC7">
            <w:pPr>
              <w:rPr>
                <w:color w:val="000000"/>
              </w:rPr>
            </w:pPr>
            <w:r>
              <w:rPr>
                <w:color w:val="000000"/>
              </w:rPr>
              <w:t>Зона ЦСВС с. Шунга</w:t>
            </w:r>
          </w:p>
        </w:tc>
        <w:tc>
          <w:tcPr>
            <w:tcW w:w="1986" w:type="dxa"/>
            <w:vAlign w:val="center"/>
          </w:tcPr>
          <w:p w14:paraId="7A0526AB" w14:textId="77777777" w:rsidR="00C21A9B" w:rsidRDefault="004F5DC7">
            <w:pPr>
              <w:jc w:val="center"/>
              <w:rPr>
                <w:color w:val="000000"/>
              </w:rPr>
            </w:pPr>
            <w:r>
              <w:rPr>
                <w:color w:val="000000"/>
              </w:rPr>
              <w:t>1863</w:t>
            </w:r>
          </w:p>
        </w:tc>
        <w:tc>
          <w:tcPr>
            <w:tcW w:w="1627" w:type="dxa"/>
            <w:vAlign w:val="center"/>
          </w:tcPr>
          <w:p w14:paraId="32A97525" w14:textId="77777777" w:rsidR="00C21A9B" w:rsidRDefault="004F5DC7">
            <w:pPr>
              <w:jc w:val="center"/>
              <w:rPr>
                <w:color w:val="000000"/>
              </w:rPr>
            </w:pPr>
            <w:r>
              <w:rPr>
                <w:color w:val="000000"/>
              </w:rPr>
              <w:t>66484</w:t>
            </w:r>
          </w:p>
        </w:tc>
        <w:tc>
          <w:tcPr>
            <w:tcW w:w="1916" w:type="dxa"/>
            <w:vAlign w:val="center"/>
          </w:tcPr>
          <w:p w14:paraId="29FFCC35" w14:textId="77777777" w:rsidR="00C21A9B" w:rsidRDefault="004F5DC7">
            <w:pPr>
              <w:jc w:val="center"/>
              <w:rPr>
                <w:color w:val="000000"/>
              </w:rPr>
            </w:pPr>
            <w:r>
              <w:rPr>
                <w:color w:val="000000"/>
              </w:rPr>
              <w:t>937</w:t>
            </w:r>
          </w:p>
        </w:tc>
      </w:tr>
      <w:tr w:rsidR="00C21A9B" w14:paraId="641DCF86" w14:textId="77777777">
        <w:trPr>
          <w:jc w:val="center"/>
        </w:trPr>
        <w:tc>
          <w:tcPr>
            <w:tcW w:w="3255" w:type="dxa"/>
            <w:vAlign w:val="center"/>
          </w:tcPr>
          <w:p w14:paraId="0CC39175" w14:textId="77777777" w:rsidR="00C21A9B" w:rsidRDefault="004F5DC7">
            <w:pPr>
              <w:rPr>
                <w:color w:val="000000"/>
              </w:rPr>
            </w:pPr>
            <w:r>
              <w:rPr>
                <w:color w:val="000000"/>
              </w:rPr>
              <w:t>Зона ЦСВС с. Яковлевское</w:t>
            </w:r>
          </w:p>
        </w:tc>
        <w:tc>
          <w:tcPr>
            <w:tcW w:w="1986" w:type="dxa"/>
            <w:vAlign w:val="center"/>
          </w:tcPr>
          <w:p w14:paraId="45AFF472" w14:textId="77777777" w:rsidR="00C21A9B" w:rsidRDefault="004F5DC7">
            <w:pPr>
              <w:jc w:val="center"/>
              <w:rPr>
                <w:color w:val="000000"/>
              </w:rPr>
            </w:pPr>
            <w:r>
              <w:rPr>
                <w:color w:val="000000"/>
              </w:rPr>
              <w:t>1548</w:t>
            </w:r>
          </w:p>
        </w:tc>
        <w:tc>
          <w:tcPr>
            <w:tcW w:w="1627" w:type="dxa"/>
            <w:vAlign w:val="center"/>
          </w:tcPr>
          <w:p w14:paraId="0A418312" w14:textId="77777777" w:rsidR="00C21A9B" w:rsidRDefault="004F5DC7">
            <w:pPr>
              <w:jc w:val="center"/>
              <w:rPr>
                <w:color w:val="000000"/>
              </w:rPr>
            </w:pPr>
            <w:r>
              <w:rPr>
                <w:color w:val="000000"/>
              </w:rPr>
              <w:t>54095,3</w:t>
            </w:r>
          </w:p>
        </w:tc>
        <w:tc>
          <w:tcPr>
            <w:tcW w:w="1916" w:type="dxa"/>
            <w:vAlign w:val="center"/>
          </w:tcPr>
          <w:p w14:paraId="0E4E1239" w14:textId="77777777" w:rsidR="00C21A9B" w:rsidRDefault="004F5DC7">
            <w:pPr>
              <w:jc w:val="center"/>
              <w:rPr>
                <w:color w:val="000000"/>
              </w:rPr>
            </w:pPr>
            <w:r>
              <w:rPr>
                <w:color w:val="000000"/>
              </w:rPr>
              <w:t>0</w:t>
            </w:r>
          </w:p>
        </w:tc>
      </w:tr>
      <w:tr w:rsidR="00C21A9B" w14:paraId="220E2917" w14:textId="77777777">
        <w:trPr>
          <w:jc w:val="center"/>
        </w:trPr>
        <w:tc>
          <w:tcPr>
            <w:tcW w:w="3255" w:type="dxa"/>
            <w:vAlign w:val="center"/>
          </w:tcPr>
          <w:p w14:paraId="66AF3812" w14:textId="77777777" w:rsidR="00C21A9B" w:rsidRDefault="004F5DC7">
            <w:pPr>
              <w:rPr>
                <w:color w:val="000000"/>
              </w:rPr>
            </w:pPr>
            <w:r>
              <w:rPr>
                <w:color w:val="000000"/>
              </w:rPr>
              <w:t>Зона ЦСВС с. Петрилово</w:t>
            </w:r>
          </w:p>
        </w:tc>
        <w:tc>
          <w:tcPr>
            <w:tcW w:w="1986" w:type="dxa"/>
            <w:vAlign w:val="center"/>
          </w:tcPr>
          <w:p w14:paraId="6B06F60F" w14:textId="77777777" w:rsidR="00C21A9B" w:rsidRDefault="004F5DC7">
            <w:pPr>
              <w:jc w:val="center"/>
              <w:rPr>
                <w:color w:val="000000"/>
              </w:rPr>
            </w:pPr>
            <w:r>
              <w:rPr>
                <w:color w:val="000000"/>
              </w:rPr>
              <w:t>1255</w:t>
            </w:r>
          </w:p>
        </w:tc>
        <w:tc>
          <w:tcPr>
            <w:tcW w:w="1627" w:type="dxa"/>
            <w:vAlign w:val="center"/>
          </w:tcPr>
          <w:p w14:paraId="051A9065" w14:textId="77777777" w:rsidR="00C21A9B" w:rsidRDefault="004F5DC7">
            <w:pPr>
              <w:jc w:val="center"/>
              <w:rPr>
                <w:color w:val="000000"/>
              </w:rPr>
            </w:pPr>
            <w:r>
              <w:rPr>
                <w:color w:val="000000"/>
              </w:rPr>
              <w:t>51531</w:t>
            </w:r>
          </w:p>
        </w:tc>
        <w:tc>
          <w:tcPr>
            <w:tcW w:w="1916" w:type="dxa"/>
            <w:vAlign w:val="center"/>
          </w:tcPr>
          <w:p w14:paraId="67221861" w14:textId="77777777" w:rsidR="00C21A9B" w:rsidRDefault="004F5DC7">
            <w:pPr>
              <w:jc w:val="center"/>
              <w:rPr>
                <w:color w:val="000000"/>
              </w:rPr>
            </w:pPr>
            <w:r>
              <w:rPr>
                <w:color w:val="000000"/>
              </w:rPr>
              <w:t>0</w:t>
            </w:r>
          </w:p>
        </w:tc>
      </w:tr>
      <w:tr w:rsidR="00C21A9B" w14:paraId="1E989607" w14:textId="77777777">
        <w:trPr>
          <w:jc w:val="center"/>
        </w:trPr>
        <w:tc>
          <w:tcPr>
            <w:tcW w:w="3255" w:type="dxa"/>
            <w:vAlign w:val="center"/>
          </w:tcPr>
          <w:p w14:paraId="144B27C2" w14:textId="77777777" w:rsidR="00C21A9B" w:rsidRDefault="004F5DC7">
            <w:pPr>
              <w:rPr>
                <w:color w:val="000000"/>
              </w:rPr>
            </w:pPr>
            <w:r>
              <w:rPr>
                <w:color w:val="000000"/>
              </w:rPr>
              <w:t>Зона ЦСВС д. Некрасово</w:t>
            </w:r>
          </w:p>
        </w:tc>
        <w:tc>
          <w:tcPr>
            <w:tcW w:w="1986" w:type="dxa"/>
            <w:vAlign w:val="center"/>
          </w:tcPr>
          <w:p w14:paraId="2240ED22" w14:textId="77777777" w:rsidR="00C21A9B" w:rsidRDefault="004F5DC7">
            <w:pPr>
              <w:jc w:val="center"/>
              <w:rPr>
                <w:color w:val="000000"/>
              </w:rPr>
            </w:pPr>
            <w:r>
              <w:rPr>
                <w:color w:val="000000"/>
              </w:rPr>
              <w:t>548</w:t>
            </w:r>
          </w:p>
        </w:tc>
        <w:tc>
          <w:tcPr>
            <w:tcW w:w="1627" w:type="dxa"/>
            <w:vAlign w:val="center"/>
          </w:tcPr>
          <w:p w14:paraId="2FD5F8E9" w14:textId="77777777" w:rsidR="00C21A9B" w:rsidRDefault="004F5DC7">
            <w:pPr>
              <w:jc w:val="center"/>
              <w:rPr>
                <w:color w:val="000000"/>
              </w:rPr>
            </w:pPr>
            <w:r>
              <w:rPr>
                <w:color w:val="000000"/>
              </w:rPr>
              <w:t>н/с</w:t>
            </w:r>
          </w:p>
        </w:tc>
        <w:tc>
          <w:tcPr>
            <w:tcW w:w="1916" w:type="dxa"/>
            <w:vAlign w:val="center"/>
          </w:tcPr>
          <w:p w14:paraId="3EBAC807" w14:textId="77777777" w:rsidR="00C21A9B" w:rsidRDefault="004F5DC7">
            <w:pPr>
              <w:jc w:val="center"/>
              <w:rPr>
                <w:color w:val="000000"/>
              </w:rPr>
            </w:pPr>
            <w:r>
              <w:rPr>
                <w:color w:val="000000"/>
              </w:rPr>
              <w:t>0</w:t>
            </w:r>
          </w:p>
        </w:tc>
      </w:tr>
      <w:tr w:rsidR="00C21A9B" w14:paraId="3A826630" w14:textId="77777777">
        <w:trPr>
          <w:jc w:val="center"/>
        </w:trPr>
        <w:tc>
          <w:tcPr>
            <w:tcW w:w="3255" w:type="dxa"/>
            <w:vAlign w:val="center"/>
          </w:tcPr>
          <w:p w14:paraId="5EC04A15" w14:textId="77777777" w:rsidR="00C21A9B" w:rsidRDefault="004F5DC7">
            <w:pPr>
              <w:rPr>
                <w:color w:val="000000"/>
              </w:rPr>
            </w:pPr>
            <w:r>
              <w:rPr>
                <w:color w:val="000000"/>
              </w:rPr>
              <w:t>Зона ЦСВС д. Аганино</w:t>
            </w:r>
          </w:p>
        </w:tc>
        <w:tc>
          <w:tcPr>
            <w:tcW w:w="1986" w:type="dxa"/>
            <w:vAlign w:val="center"/>
          </w:tcPr>
          <w:p w14:paraId="11E6E2AB" w14:textId="77777777" w:rsidR="00C21A9B" w:rsidRDefault="004F5DC7">
            <w:pPr>
              <w:jc w:val="center"/>
              <w:rPr>
                <w:color w:val="000000"/>
              </w:rPr>
            </w:pPr>
            <w:r>
              <w:rPr>
                <w:color w:val="000000"/>
              </w:rPr>
              <w:t>75</w:t>
            </w:r>
          </w:p>
        </w:tc>
        <w:tc>
          <w:tcPr>
            <w:tcW w:w="1627" w:type="dxa"/>
            <w:vAlign w:val="center"/>
          </w:tcPr>
          <w:p w14:paraId="61928832" w14:textId="77777777" w:rsidR="00C21A9B" w:rsidRDefault="004F5DC7">
            <w:pPr>
              <w:jc w:val="center"/>
              <w:rPr>
                <w:color w:val="000000"/>
              </w:rPr>
            </w:pPr>
            <w:r>
              <w:rPr>
                <w:color w:val="000000"/>
              </w:rPr>
              <w:t>0</w:t>
            </w:r>
          </w:p>
        </w:tc>
        <w:tc>
          <w:tcPr>
            <w:tcW w:w="1916" w:type="dxa"/>
            <w:vAlign w:val="center"/>
          </w:tcPr>
          <w:p w14:paraId="4D7FCA58" w14:textId="77777777" w:rsidR="00C21A9B" w:rsidRDefault="004F5DC7">
            <w:pPr>
              <w:jc w:val="center"/>
              <w:rPr>
                <w:color w:val="000000"/>
              </w:rPr>
            </w:pPr>
            <w:r>
              <w:rPr>
                <w:color w:val="000000"/>
              </w:rPr>
              <w:t>0</w:t>
            </w:r>
          </w:p>
        </w:tc>
      </w:tr>
      <w:tr w:rsidR="00C21A9B" w14:paraId="6F022DA8" w14:textId="77777777">
        <w:trPr>
          <w:jc w:val="center"/>
        </w:trPr>
        <w:tc>
          <w:tcPr>
            <w:tcW w:w="3255" w:type="dxa"/>
          </w:tcPr>
          <w:p w14:paraId="37971F92" w14:textId="77777777" w:rsidR="00C21A9B" w:rsidRDefault="004F5DC7">
            <w:pPr>
              <w:tabs>
                <w:tab w:val="left" w:pos="949"/>
                <w:tab w:val="left" w:pos="3624"/>
              </w:tabs>
            </w:pPr>
            <w:r>
              <w:t>Итого</w:t>
            </w:r>
          </w:p>
        </w:tc>
        <w:tc>
          <w:tcPr>
            <w:tcW w:w="1986" w:type="dxa"/>
            <w:vAlign w:val="center"/>
          </w:tcPr>
          <w:p w14:paraId="3BA2FF9A" w14:textId="77777777" w:rsidR="00C21A9B" w:rsidRDefault="004F5DC7">
            <w:pPr>
              <w:jc w:val="center"/>
              <w:rPr>
                <w:color w:val="000000"/>
              </w:rPr>
            </w:pPr>
            <w:r>
              <w:rPr>
                <w:color w:val="000000"/>
              </w:rPr>
              <w:fldChar w:fldCharType="begin"/>
            </w:r>
            <w:r>
              <w:rPr>
                <w:color w:val="000000"/>
              </w:rPr>
              <w:instrText xml:space="preserve"> =SUM(ABOVE)</w:instrText>
            </w:r>
            <w:r>
              <w:rPr>
                <w:color w:val="000000"/>
              </w:rPr>
              <w:fldChar w:fldCharType="separate"/>
            </w:r>
            <w:r>
              <w:rPr>
                <w:color w:val="000000"/>
              </w:rPr>
              <w:t>5289</w:t>
            </w:r>
            <w:r>
              <w:rPr>
                <w:color w:val="000000"/>
              </w:rPr>
              <w:fldChar w:fldCharType="end"/>
            </w:r>
          </w:p>
        </w:tc>
        <w:tc>
          <w:tcPr>
            <w:tcW w:w="1627" w:type="dxa"/>
            <w:vAlign w:val="center"/>
          </w:tcPr>
          <w:p w14:paraId="77348F6F" w14:textId="77777777" w:rsidR="00C21A9B" w:rsidRDefault="004F5DC7">
            <w:pPr>
              <w:jc w:val="center"/>
              <w:rPr>
                <w:color w:val="000000"/>
              </w:rPr>
            </w:pPr>
            <w:r>
              <w:rPr>
                <w:color w:val="000000"/>
              </w:rPr>
              <w:t>172110,3</w:t>
            </w:r>
          </w:p>
        </w:tc>
        <w:tc>
          <w:tcPr>
            <w:tcW w:w="1916" w:type="dxa"/>
            <w:vAlign w:val="center"/>
          </w:tcPr>
          <w:p w14:paraId="366F8305" w14:textId="77777777" w:rsidR="00C21A9B" w:rsidRDefault="004F5DC7">
            <w:pPr>
              <w:jc w:val="center"/>
              <w:rPr>
                <w:color w:val="000000"/>
              </w:rPr>
            </w:pPr>
            <w:r>
              <w:rPr>
                <w:color w:val="000000"/>
              </w:rPr>
              <w:t>937</w:t>
            </w:r>
          </w:p>
        </w:tc>
      </w:tr>
    </w:tbl>
    <w:p w14:paraId="419E73E0" w14:textId="77777777" w:rsidR="00C21A9B" w:rsidRDefault="00C21A9B">
      <w:pPr>
        <w:jc w:val="both"/>
        <w:rPr>
          <w:sz w:val="26"/>
          <w:szCs w:val="26"/>
        </w:rPr>
      </w:pPr>
    </w:p>
    <w:p w14:paraId="76D03D4D" w14:textId="77777777" w:rsidR="00C21A9B" w:rsidRDefault="004F5DC7">
      <w:pPr>
        <w:spacing w:after="120"/>
        <w:jc w:val="both"/>
        <w:rPr>
          <w:b/>
          <w:sz w:val="26"/>
          <w:szCs w:val="26"/>
        </w:rPr>
      </w:pPr>
      <w:r>
        <w:rPr>
          <w:b/>
          <w:sz w:val="26"/>
          <w:szCs w:val="26"/>
        </w:rPr>
        <w:t>8.11. Прогноз распределения расходов воды на водоснабжение по типам абонентов</w:t>
      </w:r>
    </w:p>
    <w:p w14:paraId="2DCCA683" w14:textId="77777777" w:rsidR="00C21A9B" w:rsidRDefault="004F5DC7">
      <w:pPr>
        <w:ind w:firstLine="708"/>
        <w:jc w:val="both"/>
        <w:rPr>
          <w:sz w:val="26"/>
          <w:szCs w:val="26"/>
        </w:rPr>
      </w:pPr>
      <w:r>
        <w:rPr>
          <w:sz w:val="26"/>
          <w:szCs w:val="26"/>
        </w:rPr>
        <w:t>Прогноз распределения расходов воды на водоснабжение по типам абонентов приведен в таблице 8.11.1. Потребление воды принято пропорционально численности основных потребителей (населения).</w:t>
      </w:r>
    </w:p>
    <w:p w14:paraId="1F1CCD07" w14:textId="77777777" w:rsidR="00C21A9B" w:rsidRDefault="004F5DC7" w:rsidP="00411325">
      <w:pPr>
        <w:tabs>
          <w:tab w:val="left" w:pos="949"/>
          <w:tab w:val="left" w:pos="3624"/>
        </w:tabs>
        <w:spacing w:after="120"/>
        <w:jc w:val="center"/>
        <w:rPr>
          <w:sz w:val="26"/>
          <w:szCs w:val="26"/>
        </w:rPr>
      </w:pPr>
      <w:r>
        <w:rPr>
          <w:sz w:val="26"/>
          <w:szCs w:val="26"/>
        </w:rPr>
        <w:t xml:space="preserve">Таблица 8.11.1. Прогноз распределения расходов воды на водоснабжение по типам абонентов </w:t>
      </w:r>
    </w:p>
    <w:tbl>
      <w:tblPr>
        <w:tblStyle w:val="aff3"/>
        <w:tblW w:w="8887" w:type="dxa"/>
        <w:jc w:val="center"/>
        <w:tblLayout w:type="fixed"/>
        <w:tblLook w:val="04A0" w:firstRow="1" w:lastRow="0" w:firstColumn="1" w:lastColumn="0" w:noHBand="0" w:noVBand="1"/>
      </w:tblPr>
      <w:tblGrid>
        <w:gridCol w:w="1407"/>
        <w:gridCol w:w="2697"/>
        <w:gridCol w:w="1603"/>
        <w:gridCol w:w="1551"/>
        <w:gridCol w:w="1629"/>
      </w:tblGrid>
      <w:tr w:rsidR="00C21A9B" w14:paraId="7B561B66" w14:textId="77777777">
        <w:trPr>
          <w:jc w:val="center"/>
        </w:trPr>
        <w:tc>
          <w:tcPr>
            <w:tcW w:w="1407" w:type="dxa"/>
          </w:tcPr>
          <w:p w14:paraId="2EF24C6D" w14:textId="77777777" w:rsidR="00C21A9B" w:rsidRDefault="004F5DC7">
            <w:pPr>
              <w:tabs>
                <w:tab w:val="left" w:pos="949"/>
                <w:tab w:val="left" w:pos="3624"/>
              </w:tabs>
              <w:jc w:val="center"/>
            </w:pPr>
            <w:r>
              <w:t>Расчетный период</w:t>
            </w:r>
          </w:p>
        </w:tc>
        <w:tc>
          <w:tcPr>
            <w:tcW w:w="2697" w:type="dxa"/>
          </w:tcPr>
          <w:p w14:paraId="206AC4FF" w14:textId="77777777" w:rsidR="00C21A9B" w:rsidRDefault="004F5DC7">
            <w:pPr>
              <w:tabs>
                <w:tab w:val="left" w:pos="949"/>
                <w:tab w:val="left" w:pos="3624"/>
              </w:tabs>
              <w:jc w:val="center"/>
            </w:pPr>
            <w:r>
              <w:t>Годовое потребление воды м</w:t>
            </w:r>
            <w:r>
              <w:rPr>
                <w:vertAlign w:val="superscript"/>
              </w:rPr>
              <w:t>3</w:t>
            </w:r>
          </w:p>
        </w:tc>
        <w:tc>
          <w:tcPr>
            <w:tcW w:w="1603" w:type="dxa"/>
          </w:tcPr>
          <w:p w14:paraId="3B14247B" w14:textId="77777777" w:rsidR="00C21A9B" w:rsidRDefault="004F5DC7">
            <w:pPr>
              <w:tabs>
                <w:tab w:val="left" w:pos="949"/>
                <w:tab w:val="left" w:pos="3624"/>
              </w:tabs>
              <w:jc w:val="center"/>
            </w:pPr>
            <w:r>
              <w:t>Население</w:t>
            </w:r>
          </w:p>
        </w:tc>
        <w:tc>
          <w:tcPr>
            <w:tcW w:w="1551" w:type="dxa"/>
          </w:tcPr>
          <w:p w14:paraId="0EC86538" w14:textId="77777777" w:rsidR="00C21A9B" w:rsidRDefault="004F5DC7">
            <w:pPr>
              <w:tabs>
                <w:tab w:val="left" w:pos="949"/>
                <w:tab w:val="left" w:pos="3624"/>
              </w:tabs>
              <w:jc w:val="center"/>
            </w:pPr>
            <w:r>
              <w:t>Бюджетные организации</w:t>
            </w:r>
          </w:p>
        </w:tc>
        <w:tc>
          <w:tcPr>
            <w:tcW w:w="1629" w:type="dxa"/>
          </w:tcPr>
          <w:p w14:paraId="38DFC35A" w14:textId="77777777" w:rsidR="00C21A9B" w:rsidRDefault="004F5DC7">
            <w:pPr>
              <w:tabs>
                <w:tab w:val="left" w:pos="949"/>
                <w:tab w:val="left" w:pos="3624"/>
              </w:tabs>
              <w:jc w:val="center"/>
            </w:pPr>
            <w:r>
              <w:t>Предприятия</w:t>
            </w:r>
          </w:p>
        </w:tc>
      </w:tr>
      <w:tr w:rsidR="00C21A9B" w14:paraId="36CC253F" w14:textId="77777777">
        <w:trPr>
          <w:jc w:val="center"/>
        </w:trPr>
        <w:tc>
          <w:tcPr>
            <w:tcW w:w="1407" w:type="dxa"/>
          </w:tcPr>
          <w:p w14:paraId="316611BD" w14:textId="77777777" w:rsidR="00C21A9B" w:rsidRDefault="004F5DC7">
            <w:pPr>
              <w:tabs>
                <w:tab w:val="left" w:pos="949"/>
                <w:tab w:val="left" w:pos="3624"/>
              </w:tabs>
              <w:jc w:val="center"/>
            </w:pPr>
            <w:r>
              <w:t>2024 г.</w:t>
            </w:r>
          </w:p>
        </w:tc>
        <w:tc>
          <w:tcPr>
            <w:tcW w:w="2697" w:type="dxa"/>
            <w:vAlign w:val="center"/>
          </w:tcPr>
          <w:p w14:paraId="33C358E7" w14:textId="77777777" w:rsidR="00C21A9B" w:rsidRDefault="004F5DC7">
            <w:pPr>
              <w:jc w:val="center"/>
              <w:rPr>
                <w:color w:val="000000"/>
              </w:rPr>
            </w:pPr>
            <w:r>
              <w:rPr>
                <w:color w:val="000000"/>
              </w:rPr>
              <w:t>172626,6</w:t>
            </w:r>
          </w:p>
        </w:tc>
        <w:tc>
          <w:tcPr>
            <w:tcW w:w="1603" w:type="dxa"/>
            <w:vAlign w:val="center"/>
          </w:tcPr>
          <w:p w14:paraId="68365634" w14:textId="77777777" w:rsidR="00C21A9B" w:rsidRDefault="004F5DC7">
            <w:pPr>
              <w:jc w:val="center"/>
              <w:rPr>
                <w:color w:val="000000"/>
              </w:rPr>
            </w:pPr>
            <w:r>
              <w:rPr>
                <w:color w:val="000000"/>
              </w:rPr>
              <w:t>142141,1</w:t>
            </w:r>
          </w:p>
        </w:tc>
        <w:tc>
          <w:tcPr>
            <w:tcW w:w="1551" w:type="dxa"/>
            <w:vAlign w:val="center"/>
          </w:tcPr>
          <w:p w14:paraId="07960341" w14:textId="77777777" w:rsidR="00C21A9B" w:rsidRDefault="004F5DC7">
            <w:pPr>
              <w:jc w:val="center"/>
              <w:rPr>
                <w:color w:val="000000"/>
              </w:rPr>
            </w:pPr>
            <w:r>
              <w:rPr>
                <w:color w:val="000000"/>
              </w:rPr>
              <w:t>4751,5</w:t>
            </w:r>
          </w:p>
        </w:tc>
        <w:tc>
          <w:tcPr>
            <w:tcW w:w="1629" w:type="dxa"/>
            <w:vAlign w:val="center"/>
          </w:tcPr>
          <w:p w14:paraId="2107797B" w14:textId="77777777" w:rsidR="00C21A9B" w:rsidRDefault="004F5DC7">
            <w:pPr>
              <w:jc w:val="center"/>
              <w:rPr>
                <w:color w:val="000000"/>
              </w:rPr>
            </w:pPr>
            <w:r>
              <w:rPr>
                <w:color w:val="000000"/>
              </w:rPr>
              <w:t>25734,0</w:t>
            </w:r>
          </w:p>
        </w:tc>
      </w:tr>
      <w:tr w:rsidR="00C21A9B" w14:paraId="701CB849" w14:textId="77777777">
        <w:trPr>
          <w:jc w:val="center"/>
        </w:trPr>
        <w:tc>
          <w:tcPr>
            <w:tcW w:w="1407" w:type="dxa"/>
          </w:tcPr>
          <w:p w14:paraId="50BDB941" w14:textId="77777777" w:rsidR="00C21A9B" w:rsidRDefault="004F5DC7">
            <w:pPr>
              <w:tabs>
                <w:tab w:val="left" w:pos="949"/>
                <w:tab w:val="left" w:pos="3624"/>
              </w:tabs>
              <w:jc w:val="center"/>
            </w:pPr>
            <w:r>
              <w:t>2025 г.</w:t>
            </w:r>
          </w:p>
        </w:tc>
        <w:tc>
          <w:tcPr>
            <w:tcW w:w="2697" w:type="dxa"/>
            <w:vAlign w:val="center"/>
          </w:tcPr>
          <w:p w14:paraId="1978C483" w14:textId="77777777" w:rsidR="00C21A9B" w:rsidRDefault="004F5DC7">
            <w:pPr>
              <w:jc w:val="center"/>
              <w:rPr>
                <w:color w:val="000000"/>
              </w:rPr>
            </w:pPr>
            <w:r>
              <w:rPr>
                <w:color w:val="000000"/>
              </w:rPr>
              <w:t>173661,8</w:t>
            </w:r>
          </w:p>
        </w:tc>
        <w:tc>
          <w:tcPr>
            <w:tcW w:w="1603" w:type="dxa"/>
            <w:vAlign w:val="center"/>
          </w:tcPr>
          <w:p w14:paraId="49179D85" w14:textId="77777777" w:rsidR="00C21A9B" w:rsidRDefault="004F5DC7">
            <w:pPr>
              <w:jc w:val="center"/>
              <w:rPr>
                <w:color w:val="000000"/>
              </w:rPr>
            </w:pPr>
            <w:r>
              <w:rPr>
                <w:color w:val="000000"/>
              </w:rPr>
              <w:t>142993,5</w:t>
            </w:r>
          </w:p>
        </w:tc>
        <w:tc>
          <w:tcPr>
            <w:tcW w:w="1551" w:type="dxa"/>
            <w:vAlign w:val="center"/>
          </w:tcPr>
          <w:p w14:paraId="2A02DF8B" w14:textId="77777777" w:rsidR="00C21A9B" w:rsidRDefault="004F5DC7">
            <w:pPr>
              <w:jc w:val="center"/>
              <w:rPr>
                <w:color w:val="000000"/>
              </w:rPr>
            </w:pPr>
            <w:r>
              <w:rPr>
                <w:color w:val="000000"/>
              </w:rPr>
              <w:t>4780,0</w:t>
            </w:r>
          </w:p>
        </w:tc>
        <w:tc>
          <w:tcPr>
            <w:tcW w:w="1629" w:type="dxa"/>
            <w:vAlign w:val="center"/>
          </w:tcPr>
          <w:p w14:paraId="4B46A45F" w14:textId="77777777" w:rsidR="00C21A9B" w:rsidRDefault="004F5DC7">
            <w:pPr>
              <w:jc w:val="center"/>
              <w:rPr>
                <w:color w:val="000000"/>
              </w:rPr>
            </w:pPr>
            <w:r>
              <w:rPr>
                <w:color w:val="000000"/>
              </w:rPr>
              <w:t>25888,3</w:t>
            </w:r>
          </w:p>
        </w:tc>
      </w:tr>
      <w:tr w:rsidR="00C21A9B" w14:paraId="11092ECF" w14:textId="77777777">
        <w:trPr>
          <w:jc w:val="center"/>
        </w:trPr>
        <w:tc>
          <w:tcPr>
            <w:tcW w:w="1407" w:type="dxa"/>
          </w:tcPr>
          <w:p w14:paraId="18D6B851" w14:textId="77777777" w:rsidR="00C21A9B" w:rsidRDefault="004F5DC7">
            <w:pPr>
              <w:tabs>
                <w:tab w:val="left" w:pos="949"/>
                <w:tab w:val="left" w:pos="3624"/>
              </w:tabs>
              <w:jc w:val="center"/>
            </w:pPr>
            <w:r>
              <w:t>2026 г.</w:t>
            </w:r>
          </w:p>
        </w:tc>
        <w:tc>
          <w:tcPr>
            <w:tcW w:w="2697" w:type="dxa"/>
            <w:vAlign w:val="center"/>
          </w:tcPr>
          <w:p w14:paraId="0069AF35" w14:textId="77777777" w:rsidR="00C21A9B" w:rsidRDefault="004F5DC7">
            <w:pPr>
              <w:jc w:val="center"/>
              <w:rPr>
                <w:color w:val="000000"/>
              </w:rPr>
            </w:pPr>
            <w:r>
              <w:rPr>
                <w:color w:val="000000"/>
              </w:rPr>
              <w:t>175152,8</w:t>
            </w:r>
          </w:p>
        </w:tc>
        <w:tc>
          <w:tcPr>
            <w:tcW w:w="1603" w:type="dxa"/>
            <w:vAlign w:val="center"/>
          </w:tcPr>
          <w:p w14:paraId="71732512" w14:textId="77777777" w:rsidR="00C21A9B" w:rsidRDefault="004F5DC7">
            <w:pPr>
              <w:jc w:val="center"/>
              <w:rPr>
                <w:color w:val="000000"/>
              </w:rPr>
            </w:pPr>
            <w:r>
              <w:rPr>
                <w:color w:val="000000"/>
              </w:rPr>
              <w:t>144221,2</w:t>
            </w:r>
          </w:p>
        </w:tc>
        <w:tc>
          <w:tcPr>
            <w:tcW w:w="1551" w:type="dxa"/>
            <w:vAlign w:val="center"/>
          </w:tcPr>
          <w:p w14:paraId="696212CF" w14:textId="77777777" w:rsidR="00C21A9B" w:rsidRDefault="004F5DC7">
            <w:pPr>
              <w:jc w:val="center"/>
              <w:rPr>
                <w:color w:val="000000"/>
              </w:rPr>
            </w:pPr>
            <w:r>
              <w:rPr>
                <w:color w:val="000000"/>
              </w:rPr>
              <w:t>4821,0</w:t>
            </w:r>
          </w:p>
        </w:tc>
        <w:tc>
          <w:tcPr>
            <w:tcW w:w="1629" w:type="dxa"/>
            <w:vAlign w:val="center"/>
          </w:tcPr>
          <w:p w14:paraId="72786D62" w14:textId="77777777" w:rsidR="00C21A9B" w:rsidRDefault="004F5DC7">
            <w:pPr>
              <w:jc w:val="center"/>
              <w:rPr>
                <w:color w:val="000000"/>
              </w:rPr>
            </w:pPr>
            <w:r>
              <w:rPr>
                <w:color w:val="000000"/>
              </w:rPr>
              <w:t>26110,6</w:t>
            </w:r>
          </w:p>
        </w:tc>
      </w:tr>
      <w:tr w:rsidR="00C21A9B" w14:paraId="750E78A7" w14:textId="77777777">
        <w:trPr>
          <w:jc w:val="center"/>
        </w:trPr>
        <w:tc>
          <w:tcPr>
            <w:tcW w:w="1407" w:type="dxa"/>
          </w:tcPr>
          <w:p w14:paraId="28556563" w14:textId="77777777" w:rsidR="00C21A9B" w:rsidRDefault="004F5DC7">
            <w:pPr>
              <w:tabs>
                <w:tab w:val="left" w:pos="949"/>
                <w:tab w:val="left" w:pos="3624"/>
              </w:tabs>
              <w:jc w:val="center"/>
            </w:pPr>
            <w:r>
              <w:t>2027 г.</w:t>
            </w:r>
          </w:p>
        </w:tc>
        <w:tc>
          <w:tcPr>
            <w:tcW w:w="2697" w:type="dxa"/>
            <w:vAlign w:val="center"/>
          </w:tcPr>
          <w:p w14:paraId="6F1F448E" w14:textId="77777777" w:rsidR="00C21A9B" w:rsidRDefault="004F5DC7">
            <w:pPr>
              <w:jc w:val="center"/>
              <w:rPr>
                <w:color w:val="000000"/>
              </w:rPr>
            </w:pPr>
            <w:r>
              <w:rPr>
                <w:color w:val="000000"/>
              </w:rPr>
              <w:t>177489,0</w:t>
            </w:r>
          </w:p>
        </w:tc>
        <w:tc>
          <w:tcPr>
            <w:tcW w:w="1603" w:type="dxa"/>
            <w:vAlign w:val="center"/>
          </w:tcPr>
          <w:p w14:paraId="1D95E144" w14:textId="77777777" w:rsidR="00C21A9B" w:rsidRDefault="004F5DC7">
            <w:pPr>
              <w:jc w:val="center"/>
              <w:rPr>
                <w:color w:val="000000"/>
              </w:rPr>
            </w:pPr>
            <w:r>
              <w:rPr>
                <w:color w:val="000000"/>
              </w:rPr>
              <w:t>146144,8</w:t>
            </w:r>
          </w:p>
        </w:tc>
        <w:tc>
          <w:tcPr>
            <w:tcW w:w="1551" w:type="dxa"/>
            <w:vAlign w:val="center"/>
          </w:tcPr>
          <w:p w14:paraId="19EFB3EA" w14:textId="77777777" w:rsidR="00C21A9B" w:rsidRDefault="004F5DC7">
            <w:pPr>
              <w:jc w:val="center"/>
              <w:rPr>
                <w:color w:val="000000"/>
              </w:rPr>
            </w:pPr>
            <w:r>
              <w:rPr>
                <w:color w:val="000000"/>
              </w:rPr>
              <w:t>4885,3</w:t>
            </w:r>
          </w:p>
        </w:tc>
        <w:tc>
          <w:tcPr>
            <w:tcW w:w="1629" w:type="dxa"/>
            <w:vAlign w:val="center"/>
          </w:tcPr>
          <w:p w14:paraId="1BD5D30E" w14:textId="77777777" w:rsidR="00C21A9B" w:rsidRDefault="004F5DC7">
            <w:pPr>
              <w:jc w:val="center"/>
              <w:rPr>
                <w:color w:val="000000"/>
              </w:rPr>
            </w:pPr>
            <w:r>
              <w:rPr>
                <w:color w:val="000000"/>
              </w:rPr>
              <w:t>26458,8</w:t>
            </w:r>
          </w:p>
        </w:tc>
      </w:tr>
      <w:tr w:rsidR="00C21A9B" w14:paraId="60B60A8C" w14:textId="77777777">
        <w:trPr>
          <w:jc w:val="center"/>
        </w:trPr>
        <w:tc>
          <w:tcPr>
            <w:tcW w:w="1407" w:type="dxa"/>
          </w:tcPr>
          <w:p w14:paraId="4737A431" w14:textId="77777777" w:rsidR="00C21A9B" w:rsidRDefault="004F5DC7">
            <w:pPr>
              <w:tabs>
                <w:tab w:val="left" w:pos="949"/>
                <w:tab w:val="left" w:pos="3624"/>
              </w:tabs>
              <w:jc w:val="center"/>
            </w:pPr>
            <w:r>
              <w:t>2028 г.</w:t>
            </w:r>
          </w:p>
        </w:tc>
        <w:tc>
          <w:tcPr>
            <w:tcW w:w="2697" w:type="dxa"/>
            <w:vAlign w:val="center"/>
          </w:tcPr>
          <w:p w14:paraId="3CA2B9A7" w14:textId="77777777" w:rsidR="00C21A9B" w:rsidRDefault="004F5DC7">
            <w:pPr>
              <w:jc w:val="center"/>
              <w:rPr>
                <w:color w:val="000000"/>
              </w:rPr>
            </w:pPr>
            <w:r>
              <w:rPr>
                <w:color w:val="000000"/>
              </w:rPr>
              <w:t>178021,4</w:t>
            </w:r>
          </w:p>
        </w:tc>
        <w:tc>
          <w:tcPr>
            <w:tcW w:w="1603" w:type="dxa"/>
            <w:vAlign w:val="center"/>
          </w:tcPr>
          <w:p w14:paraId="49B90AF1" w14:textId="77777777" w:rsidR="00C21A9B" w:rsidRDefault="004F5DC7">
            <w:pPr>
              <w:jc w:val="center"/>
              <w:rPr>
                <w:color w:val="000000"/>
              </w:rPr>
            </w:pPr>
            <w:r>
              <w:rPr>
                <w:color w:val="000000"/>
              </w:rPr>
              <w:t>146583,2</w:t>
            </w:r>
          </w:p>
        </w:tc>
        <w:tc>
          <w:tcPr>
            <w:tcW w:w="1551" w:type="dxa"/>
            <w:vAlign w:val="center"/>
          </w:tcPr>
          <w:p w14:paraId="5AE5A022" w14:textId="77777777" w:rsidR="00C21A9B" w:rsidRDefault="004F5DC7">
            <w:pPr>
              <w:jc w:val="center"/>
              <w:rPr>
                <w:color w:val="000000"/>
              </w:rPr>
            </w:pPr>
            <w:r>
              <w:rPr>
                <w:color w:val="000000"/>
              </w:rPr>
              <w:t>4900,0</w:t>
            </w:r>
          </w:p>
        </w:tc>
        <w:tc>
          <w:tcPr>
            <w:tcW w:w="1629" w:type="dxa"/>
            <w:vAlign w:val="center"/>
          </w:tcPr>
          <w:p w14:paraId="363D175D" w14:textId="77777777" w:rsidR="00C21A9B" w:rsidRDefault="004F5DC7">
            <w:pPr>
              <w:jc w:val="center"/>
              <w:rPr>
                <w:color w:val="000000"/>
              </w:rPr>
            </w:pPr>
            <w:r>
              <w:rPr>
                <w:color w:val="000000"/>
              </w:rPr>
              <w:t>26538,2</w:t>
            </w:r>
          </w:p>
        </w:tc>
      </w:tr>
      <w:tr w:rsidR="00C21A9B" w14:paraId="5249661E" w14:textId="77777777">
        <w:trPr>
          <w:jc w:val="center"/>
        </w:trPr>
        <w:tc>
          <w:tcPr>
            <w:tcW w:w="1407" w:type="dxa"/>
          </w:tcPr>
          <w:p w14:paraId="42BF8CCD" w14:textId="77777777" w:rsidR="00C21A9B" w:rsidRDefault="004F5DC7">
            <w:pPr>
              <w:tabs>
                <w:tab w:val="left" w:pos="949"/>
                <w:tab w:val="left" w:pos="3624"/>
              </w:tabs>
              <w:jc w:val="center"/>
            </w:pPr>
            <w:r>
              <w:t>2029 г.</w:t>
            </w:r>
          </w:p>
        </w:tc>
        <w:tc>
          <w:tcPr>
            <w:tcW w:w="2697" w:type="dxa"/>
            <w:vAlign w:val="center"/>
          </w:tcPr>
          <w:p w14:paraId="49897C8C" w14:textId="77777777" w:rsidR="00C21A9B" w:rsidRDefault="004F5DC7">
            <w:pPr>
              <w:jc w:val="center"/>
              <w:rPr>
                <w:color w:val="000000"/>
              </w:rPr>
            </w:pPr>
            <w:r>
              <w:rPr>
                <w:color w:val="000000"/>
              </w:rPr>
              <w:t>178555,5</w:t>
            </w:r>
          </w:p>
        </w:tc>
        <w:tc>
          <w:tcPr>
            <w:tcW w:w="1603" w:type="dxa"/>
            <w:vAlign w:val="center"/>
          </w:tcPr>
          <w:p w14:paraId="3A7BEC2A" w14:textId="77777777" w:rsidR="00C21A9B" w:rsidRDefault="004F5DC7">
            <w:pPr>
              <w:jc w:val="center"/>
              <w:rPr>
                <w:color w:val="000000"/>
              </w:rPr>
            </w:pPr>
            <w:r>
              <w:rPr>
                <w:color w:val="000000"/>
              </w:rPr>
              <w:t>147023,0</w:t>
            </w:r>
          </w:p>
        </w:tc>
        <w:tc>
          <w:tcPr>
            <w:tcW w:w="1551" w:type="dxa"/>
            <w:vAlign w:val="center"/>
          </w:tcPr>
          <w:p w14:paraId="3F1FD0EA" w14:textId="77777777" w:rsidR="00C21A9B" w:rsidRDefault="004F5DC7">
            <w:pPr>
              <w:jc w:val="center"/>
              <w:rPr>
                <w:color w:val="000000"/>
              </w:rPr>
            </w:pPr>
            <w:r>
              <w:rPr>
                <w:color w:val="000000"/>
              </w:rPr>
              <w:t>4914,7</w:t>
            </w:r>
          </w:p>
        </w:tc>
        <w:tc>
          <w:tcPr>
            <w:tcW w:w="1629" w:type="dxa"/>
            <w:vAlign w:val="center"/>
          </w:tcPr>
          <w:p w14:paraId="429E69B0" w14:textId="77777777" w:rsidR="00C21A9B" w:rsidRDefault="004F5DC7">
            <w:pPr>
              <w:jc w:val="center"/>
              <w:rPr>
                <w:color w:val="000000"/>
              </w:rPr>
            </w:pPr>
            <w:r>
              <w:rPr>
                <w:color w:val="000000"/>
              </w:rPr>
              <w:t>26617,8</w:t>
            </w:r>
          </w:p>
        </w:tc>
      </w:tr>
      <w:tr w:rsidR="00C21A9B" w14:paraId="1DE33C78" w14:textId="77777777">
        <w:trPr>
          <w:jc w:val="center"/>
        </w:trPr>
        <w:tc>
          <w:tcPr>
            <w:tcW w:w="1407" w:type="dxa"/>
          </w:tcPr>
          <w:p w14:paraId="64DF7D4A" w14:textId="77777777" w:rsidR="00C21A9B" w:rsidRDefault="004F5DC7">
            <w:pPr>
              <w:tabs>
                <w:tab w:val="left" w:pos="949"/>
                <w:tab w:val="left" w:pos="3624"/>
              </w:tabs>
              <w:jc w:val="center"/>
            </w:pPr>
            <w:r>
              <w:t>2030 г.</w:t>
            </w:r>
          </w:p>
        </w:tc>
        <w:tc>
          <w:tcPr>
            <w:tcW w:w="2697" w:type="dxa"/>
            <w:vAlign w:val="center"/>
          </w:tcPr>
          <w:p w14:paraId="6CD66B67" w14:textId="77777777" w:rsidR="00C21A9B" w:rsidRDefault="004F5DC7">
            <w:pPr>
              <w:jc w:val="center"/>
              <w:rPr>
                <w:color w:val="000000"/>
              </w:rPr>
            </w:pPr>
            <w:r>
              <w:rPr>
                <w:color w:val="000000"/>
              </w:rPr>
              <w:t>179091,2</w:t>
            </w:r>
          </w:p>
        </w:tc>
        <w:tc>
          <w:tcPr>
            <w:tcW w:w="1603" w:type="dxa"/>
            <w:vAlign w:val="center"/>
          </w:tcPr>
          <w:p w14:paraId="78E3415B" w14:textId="77777777" w:rsidR="00C21A9B" w:rsidRDefault="004F5DC7">
            <w:pPr>
              <w:jc w:val="center"/>
              <w:rPr>
                <w:color w:val="000000"/>
              </w:rPr>
            </w:pPr>
            <w:r>
              <w:rPr>
                <w:color w:val="000000"/>
              </w:rPr>
              <w:t>147464,0</w:t>
            </w:r>
          </w:p>
        </w:tc>
        <w:tc>
          <w:tcPr>
            <w:tcW w:w="1551" w:type="dxa"/>
            <w:vAlign w:val="center"/>
          </w:tcPr>
          <w:p w14:paraId="414F3279" w14:textId="77777777" w:rsidR="00C21A9B" w:rsidRDefault="004F5DC7">
            <w:pPr>
              <w:jc w:val="center"/>
              <w:rPr>
                <w:color w:val="000000"/>
              </w:rPr>
            </w:pPr>
            <w:r>
              <w:rPr>
                <w:color w:val="000000"/>
              </w:rPr>
              <w:t>4929,4</w:t>
            </w:r>
          </w:p>
        </w:tc>
        <w:tc>
          <w:tcPr>
            <w:tcW w:w="1629" w:type="dxa"/>
            <w:vAlign w:val="center"/>
          </w:tcPr>
          <w:p w14:paraId="165033E3" w14:textId="77777777" w:rsidR="00C21A9B" w:rsidRDefault="004F5DC7">
            <w:pPr>
              <w:jc w:val="center"/>
              <w:rPr>
                <w:color w:val="000000"/>
              </w:rPr>
            </w:pPr>
            <w:r>
              <w:rPr>
                <w:color w:val="000000"/>
              </w:rPr>
              <w:t>26697,7</w:t>
            </w:r>
          </w:p>
        </w:tc>
      </w:tr>
      <w:tr w:rsidR="00C21A9B" w14:paraId="1BB038B0" w14:textId="77777777">
        <w:trPr>
          <w:jc w:val="center"/>
        </w:trPr>
        <w:tc>
          <w:tcPr>
            <w:tcW w:w="1407" w:type="dxa"/>
          </w:tcPr>
          <w:p w14:paraId="3193997E" w14:textId="77777777" w:rsidR="00C21A9B" w:rsidRDefault="004F5DC7">
            <w:pPr>
              <w:tabs>
                <w:tab w:val="left" w:pos="949"/>
                <w:tab w:val="left" w:pos="3624"/>
              </w:tabs>
              <w:jc w:val="center"/>
            </w:pPr>
            <w:r>
              <w:t>2031 г.</w:t>
            </w:r>
          </w:p>
        </w:tc>
        <w:tc>
          <w:tcPr>
            <w:tcW w:w="2697" w:type="dxa"/>
            <w:vAlign w:val="center"/>
          </w:tcPr>
          <w:p w14:paraId="06743EB5" w14:textId="77777777" w:rsidR="00C21A9B" w:rsidRDefault="004F5DC7">
            <w:pPr>
              <w:jc w:val="center"/>
              <w:rPr>
                <w:color w:val="000000"/>
              </w:rPr>
            </w:pPr>
            <w:r>
              <w:rPr>
                <w:color w:val="000000"/>
              </w:rPr>
              <w:t>179628,4</w:t>
            </w:r>
          </w:p>
        </w:tc>
        <w:tc>
          <w:tcPr>
            <w:tcW w:w="1603" w:type="dxa"/>
            <w:vAlign w:val="center"/>
          </w:tcPr>
          <w:p w14:paraId="3496679E" w14:textId="77777777" w:rsidR="00C21A9B" w:rsidRDefault="004F5DC7">
            <w:pPr>
              <w:jc w:val="center"/>
              <w:rPr>
                <w:color w:val="000000"/>
              </w:rPr>
            </w:pPr>
            <w:r>
              <w:rPr>
                <w:color w:val="000000"/>
              </w:rPr>
              <w:t>147906,4</w:t>
            </w:r>
          </w:p>
        </w:tc>
        <w:tc>
          <w:tcPr>
            <w:tcW w:w="1551" w:type="dxa"/>
            <w:vAlign w:val="center"/>
          </w:tcPr>
          <w:p w14:paraId="0911E547" w14:textId="77777777" w:rsidR="00C21A9B" w:rsidRDefault="004F5DC7">
            <w:pPr>
              <w:jc w:val="center"/>
              <w:rPr>
                <w:color w:val="000000"/>
              </w:rPr>
            </w:pPr>
            <w:r>
              <w:rPr>
                <w:color w:val="000000"/>
              </w:rPr>
              <w:t>4944,2</w:t>
            </w:r>
          </w:p>
        </w:tc>
        <w:tc>
          <w:tcPr>
            <w:tcW w:w="1629" w:type="dxa"/>
            <w:vAlign w:val="center"/>
          </w:tcPr>
          <w:p w14:paraId="0E959635" w14:textId="77777777" w:rsidR="00C21A9B" w:rsidRDefault="004F5DC7">
            <w:pPr>
              <w:jc w:val="center"/>
              <w:rPr>
                <w:color w:val="000000"/>
              </w:rPr>
            </w:pPr>
            <w:r>
              <w:rPr>
                <w:color w:val="000000"/>
              </w:rPr>
              <w:t>26777,7</w:t>
            </w:r>
          </w:p>
        </w:tc>
      </w:tr>
      <w:tr w:rsidR="00C21A9B" w14:paraId="6A2549D6" w14:textId="77777777">
        <w:trPr>
          <w:jc w:val="center"/>
        </w:trPr>
        <w:tc>
          <w:tcPr>
            <w:tcW w:w="1407" w:type="dxa"/>
          </w:tcPr>
          <w:p w14:paraId="527B6BB6" w14:textId="77777777" w:rsidR="00C21A9B" w:rsidRDefault="004F5DC7">
            <w:pPr>
              <w:tabs>
                <w:tab w:val="left" w:pos="949"/>
                <w:tab w:val="left" w:pos="3624"/>
              </w:tabs>
              <w:jc w:val="center"/>
            </w:pPr>
            <w:r>
              <w:t>2032 г.</w:t>
            </w:r>
          </w:p>
        </w:tc>
        <w:tc>
          <w:tcPr>
            <w:tcW w:w="2697" w:type="dxa"/>
            <w:vAlign w:val="center"/>
          </w:tcPr>
          <w:p w14:paraId="63E012A9" w14:textId="77777777" w:rsidR="00C21A9B" w:rsidRDefault="004F5DC7">
            <w:pPr>
              <w:jc w:val="center"/>
              <w:rPr>
                <w:color w:val="000000"/>
              </w:rPr>
            </w:pPr>
            <w:r>
              <w:rPr>
                <w:color w:val="000000"/>
              </w:rPr>
              <w:t>180167,3</w:t>
            </w:r>
          </w:p>
        </w:tc>
        <w:tc>
          <w:tcPr>
            <w:tcW w:w="1603" w:type="dxa"/>
            <w:vAlign w:val="center"/>
          </w:tcPr>
          <w:p w14:paraId="2638CCAA" w14:textId="77777777" w:rsidR="00C21A9B" w:rsidRDefault="004F5DC7">
            <w:pPr>
              <w:jc w:val="center"/>
              <w:rPr>
                <w:color w:val="000000"/>
              </w:rPr>
            </w:pPr>
            <w:r>
              <w:rPr>
                <w:color w:val="000000"/>
              </w:rPr>
              <w:t>148350,2</w:t>
            </w:r>
          </w:p>
        </w:tc>
        <w:tc>
          <w:tcPr>
            <w:tcW w:w="1551" w:type="dxa"/>
            <w:vAlign w:val="center"/>
          </w:tcPr>
          <w:p w14:paraId="6C10657B" w14:textId="77777777" w:rsidR="00C21A9B" w:rsidRDefault="004F5DC7">
            <w:pPr>
              <w:jc w:val="center"/>
              <w:rPr>
                <w:color w:val="000000"/>
              </w:rPr>
            </w:pPr>
            <w:r>
              <w:rPr>
                <w:color w:val="000000"/>
              </w:rPr>
              <w:t>4959,1</w:t>
            </w:r>
          </w:p>
        </w:tc>
        <w:tc>
          <w:tcPr>
            <w:tcW w:w="1629" w:type="dxa"/>
            <w:vAlign w:val="center"/>
          </w:tcPr>
          <w:p w14:paraId="4C1203B6" w14:textId="77777777" w:rsidR="00C21A9B" w:rsidRDefault="004F5DC7">
            <w:pPr>
              <w:jc w:val="center"/>
              <w:rPr>
                <w:color w:val="000000"/>
              </w:rPr>
            </w:pPr>
            <w:r>
              <w:rPr>
                <w:color w:val="000000"/>
              </w:rPr>
              <w:t>26858,1</w:t>
            </w:r>
          </w:p>
        </w:tc>
      </w:tr>
      <w:tr w:rsidR="00C21A9B" w14:paraId="37D2B419" w14:textId="77777777">
        <w:trPr>
          <w:jc w:val="center"/>
        </w:trPr>
        <w:tc>
          <w:tcPr>
            <w:tcW w:w="1407" w:type="dxa"/>
          </w:tcPr>
          <w:p w14:paraId="338E8616" w14:textId="77777777" w:rsidR="00C21A9B" w:rsidRDefault="004F5DC7">
            <w:pPr>
              <w:tabs>
                <w:tab w:val="left" w:pos="949"/>
                <w:tab w:val="left" w:pos="3624"/>
              </w:tabs>
              <w:jc w:val="center"/>
            </w:pPr>
            <w:r>
              <w:t>2033 г.</w:t>
            </w:r>
          </w:p>
        </w:tc>
        <w:tc>
          <w:tcPr>
            <w:tcW w:w="2697" w:type="dxa"/>
            <w:vAlign w:val="center"/>
          </w:tcPr>
          <w:p w14:paraId="7DBAD0AE" w14:textId="77777777" w:rsidR="00C21A9B" w:rsidRDefault="004F5DC7">
            <w:pPr>
              <w:jc w:val="center"/>
              <w:rPr>
                <w:color w:val="000000"/>
              </w:rPr>
            </w:pPr>
            <w:r>
              <w:rPr>
                <w:color w:val="000000"/>
              </w:rPr>
              <w:t>180707,8</w:t>
            </w:r>
          </w:p>
        </w:tc>
        <w:tc>
          <w:tcPr>
            <w:tcW w:w="1603" w:type="dxa"/>
            <w:vAlign w:val="center"/>
          </w:tcPr>
          <w:p w14:paraId="02E4A97D" w14:textId="77777777" w:rsidR="00C21A9B" w:rsidRDefault="004F5DC7">
            <w:pPr>
              <w:jc w:val="center"/>
              <w:rPr>
                <w:color w:val="000000"/>
              </w:rPr>
            </w:pPr>
            <w:r>
              <w:rPr>
                <w:color w:val="000000"/>
              </w:rPr>
              <w:t>148795,2</w:t>
            </w:r>
          </w:p>
        </w:tc>
        <w:tc>
          <w:tcPr>
            <w:tcW w:w="1551" w:type="dxa"/>
            <w:vAlign w:val="center"/>
          </w:tcPr>
          <w:p w14:paraId="1946C0B5" w14:textId="77777777" w:rsidR="00C21A9B" w:rsidRDefault="004F5DC7">
            <w:pPr>
              <w:jc w:val="center"/>
              <w:rPr>
                <w:color w:val="000000"/>
              </w:rPr>
            </w:pPr>
            <w:r>
              <w:rPr>
                <w:color w:val="000000"/>
              </w:rPr>
              <w:t>4973,9</w:t>
            </w:r>
          </w:p>
        </w:tc>
        <w:tc>
          <w:tcPr>
            <w:tcW w:w="1629" w:type="dxa"/>
            <w:vAlign w:val="center"/>
          </w:tcPr>
          <w:p w14:paraId="4A5B9E3F" w14:textId="77777777" w:rsidR="00C21A9B" w:rsidRDefault="004F5DC7">
            <w:pPr>
              <w:jc w:val="center"/>
              <w:rPr>
                <w:color w:val="000000"/>
              </w:rPr>
            </w:pPr>
            <w:r>
              <w:rPr>
                <w:color w:val="000000"/>
              </w:rPr>
              <w:t>26938,7</w:t>
            </w:r>
          </w:p>
        </w:tc>
      </w:tr>
    </w:tbl>
    <w:p w14:paraId="2953FB6D" w14:textId="77777777" w:rsidR="00C21A9B" w:rsidRDefault="004F5DC7">
      <w:pPr>
        <w:spacing w:after="120"/>
        <w:ind w:left="709" w:hanging="709"/>
        <w:jc w:val="both"/>
        <w:rPr>
          <w:b/>
          <w:sz w:val="26"/>
          <w:szCs w:val="26"/>
        </w:rPr>
      </w:pPr>
      <w:r>
        <w:rPr>
          <w:b/>
          <w:sz w:val="26"/>
          <w:szCs w:val="26"/>
        </w:rPr>
        <w:lastRenderedPageBreak/>
        <w:t>8.12. Сведения о фактических и планируемых потерях горячей и питьевой воды при ее транспортировке.</w:t>
      </w:r>
    </w:p>
    <w:p w14:paraId="15E13DFF" w14:textId="77777777" w:rsidR="00C21A9B" w:rsidRDefault="004F5DC7">
      <w:pPr>
        <w:ind w:firstLine="708"/>
        <w:jc w:val="both"/>
        <w:rPr>
          <w:sz w:val="26"/>
          <w:szCs w:val="26"/>
        </w:rPr>
      </w:pPr>
      <w:r>
        <w:rPr>
          <w:color w:val="000000"/>
          <w:sz w:val="26"/>
          <w:szCs w:val="26"/>
        </w:rPr>
        <w:t>Потери воды из водопроводной сети</w:t>
      </w:r>
      <w:r>
        <w:rPr>
          <w:b/>
          <w:color w:val="000000"/>
          <w:sz w:val="26"/>
          <w:szCs w:val="26"/>
        </w:rPr>
        <w:t xml:space="preserve"> - </w:t>
      </w:r>
      <w:r>
        <w:rPr>
          <w:color w:val="000000"/>
          <w:sz w:val="26"/>
          <w:szCs w:val="26"/>
        </w:rPr>
        <w:t>это совокупность всех видов технологических потерь, естественной убыли, утечек, хищений воды (коммерческие потери).</w:t>
      </w:r>
    </w:p>
    <w:p w14:paraId="7D14185B" w14:textId="77777777" w:rsidR="00C21A9B" w:rsidRDefault="004F5DC7">
      <w:pPr>
        <w:ind w:firstLine="708"/>
        <w:jc w:val="both"/>
        <w:rPr>
          <w:sz w:val="26"/>
          <w:szCs w:val="26"/>
        </w:rPr>
      </w:pPr>
      <w:r>
        <w:rPr>
          <w:sz w:val="26"/>
          <w:szCs w:val="26"/>
        </w:rPr>
        <w:t xml:space="preserve">В связи с отсутствием на водоисточниках приборов учета поднятой и отпущенной в сети воды ее потери при транспортировке оцениваются по плановым показателям и по нормам естественной убыли. Плановые потери составляют: в сетях МУП «Коммунсервис» 2,94% от отпуска в водопроводные сети. </w:t>
      </w:r>
    </w:p>
    <w:p w14:paraId="06F74828" w14:textId="77777777" w:rsidR="00C21A9B" w:rsidRDefault="004F5DC7">
      <w:pPr>
        <w:ind w:firstLine="708"/>
        <w:jc w:val="both"/>
        <w:rPr>
          <w:sz w:val="26"/>
          <w:szCs w:val="26"/>
        </w:rPr>
      </w:pPr>
      <w:r>
        <w:rPr>
          <w:sz w:val="26"/>
          <w:szCs w:val="26"/>
        </w:rPr>
        <w:t>Потери воды в сетях ГВС определяются в соответствии с «Порядком определения нормативов технологических потерь при передаче тепловой энергии, теплоносителя». Утвержден Приказом Минэнерго РФ №325 от 30.12.2008 г. В системе водоснабжения учитываются также затраты воды на собственные нужды водоподготовки, принимаемые в размере 12-14% от потребления воды согласно СП 31.13330.2021. Сведения о потерях горячей и питьевой воды при ее транспортировке приведены в таблице 8.12.1.</w:t>
      </w:r>
    </w:p>
    <w:p w14:paraId="5797EBFD" w14:textId="77777777" w:rsidR="00C21A9B" w:rsidRDefault="004F5DC7">
      <w:pPr>
        <w:tabs>
          <w:tab w:val="left" w:pos="949"/>
          <w:tab w:val="left" w:pos="3624"/>
        </w:tabs>
        <w:spacing w:before="120" w:after="120"/>
        <w:jc w:val="center"/>
        <w:rPr>
          <w:sz w:val="26"/>
          <w:szCs w:val="26"/>
        </w:rPr>
      </w:pPr>
      <w:r>
        <w:rPr>
          <w:sz w:val="26"/>
          <w:szCs w:val="26"/>
        </w:rPr>
        <w:t xml:space="preserve">Таблица 8.12.1. Потери горячей и питьевой воды в ЦСВС </w:t>
      </w:r>
      <w:r>
        <w:rPr>
          <w:color w:val="000000"/>
          <w:sz w:val="26"/>
          <w:szCs w:val="26"/>
        </w:rPr>
        <w:t xml:space="preserve">МУП «Коммунсервис» </w:t>
      </w:r>
      <w:r>
        <w:rPr>
          <w:sz w:val="26"/>
          <w:szCs w:val="26"/>
        </w:rPr>
        <w:t>при ее транспортировке</w:t>
      </w:r>
    </w:p>
    <w:tbl>
      <w:tblPr>
        <w:tblW w:w="8365" w:type="dxa"/>
        <w:jc w:val="center"/>
        <w:tblLayout w:type="fixed"/>
        <w:tblCellMar>
          <w:left w:w="28" w:type="dxa"/>
          <w:right w:w="28" w:type="dxa"/>
        </w:tblCellMar>
        <w:tblLook w:val="04A0" w:firstRow="1" w:lastRow="0" w:firstColumn="1" w:lastColumn="0" w:noHBand="0" w:noVBand="1"/>
      </w:tblPr>
      <w:tblGrid>
        <w:gridCol w:w="1305"/>
        <w:gridCol w:w="1229"/>
        <w:gridCol w:w="1830"/>
        <w:gridCol w:w="1265"/>
        <w:gridCol w:w="1330"/>
        <w:gridCol w:w="1330"/>
        <w:gridCol w:w="76"/>
      </w:tblGrid>
      <w:tr w:rsidR="00C21A9B" w14:paraId="6410E0C2" w14:textId="77777777">
        <w:trPr>
          <w:trHeight w:val="20"/>
          <w:jc w:val="center"/>
        </w:trPr>
        <w:tc>
          <w:tcPr>
            <w:tcW w:w="1304"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7A45315B" w14:textId="77777777" w:rsidR="00C21A9B" w:rsidRDefault="004F5DC7">
            <w:pPr>
              <w:widowControl w:val="0"/>
              <w:jc w:val="center"/>
              <w:rPr>
                <w:color w:val="000000"/>
              </w:rPr>
            </w:pPr>
            <w:r>
              <w:rPr>
                <w:color w:val="000000"/>
              </w:rPr>
              <w:t>Расчетный период</w:t>
            </w:r>
          </w:p>
        </w:tc>
        <w:tc>
          <w:tcPr>
            <w:tcW w:w="3059" w:type="dxa"/>
            <w:gridSpan w:val="2"/>
            <w:tcBorders>
              <w:top w:val="single" w:sz="4" w:space="0" w:color="000000"/>
              <w:right w:val="single" w:sz="4" w:space="0" w:color="000000"/>
            </w:tcBorders>
            <w:shd w:val="clear" w:color="auto" w:fill="auto"/>
            <w:vAlign w:val="center"/>
          </w:tcPr>
          <w:p w14:paraId="4B837834" w14:textId="77777777" w:rsidR="00C21A9B" w:rsidRDefault="004F5DC7">
            <w:pPr>
              <w:widowControl w:val="0"/>
              <w:jc w:val="center"/>
              <w:rPr>
                <w:color w:val="000000"/>
              </w:rPr>
            </w:pPr>
            <w:r>
              <w:rPr>
                <w:color w:val="000000"/>
              </w:rPr>
              <w:t>Потребление воды в ЦСВС МУП «Коммунсервис», м</w:t>
            </w:r>
            <w:r>
              <w:rPr>
                <w:color w:val="000000"/>
                <w:vertAlign w:val="superscript"/>
              </w:rPr>
              <w:t>3</w:t>
            </w:r>
          </w:p>
        </w:tc>
        <w:tc>
          <w:tcPr>
            <w:tcW w:w="4001" w:type="dxa"/>
            <w:gridSpan w:val="4"/>
            <w:tcBorders>
              <w:top w:val="single" w:sz="4" w:space="0" w:color="000000"/>
              <w:bottom w:val="single" w:sz="4" w:space="0" w:color="000000"/>
              <w:right w:val="single" w:sz="4" w:space="0" w:color="000000"/>
            </w:tcBorders>
            <w:shd w:val="clear" w:color="auto" w:fill="auto"/>
            <w:vAlign w:val="center"/>
          </w:tcPr>
          <w:p w14:paraId="0DA73E62" w14:textId="77777777" w:rsidR="00C21A9B" w:rsidRDefault="004F5DC7">
            <w:pPr>
              <w:widowControl w:val="0"/>
              <w:jc w:val="center"/>
              <w:rPr>
                <w:color w:val="000000"/>
              </w:rPr>
            </w:pPr>
            <w:r>
              <w:rPr>
                <w:color w:val="000000"/>
              </w:rPr>
              <w:t>Потери воды в ЦСВС МУП «Коммунсервис», м</w:t>
            </w:r>
            <w:r>
              <w:rPr>
                <w:color w:val="000000"/>
                <w:vertAlign w:val="superscript"/>
              </w:rPr>
              <w:t>4</w:t>
            </w:r>
          </w:p>
        </w:tc>
      </w:tr>
      <w:tr w:rsidR="00C21A9B" w14:paraId="15CF1C42" w14:textId="77777777">
        <w:trPr>
          <w:trHeight w:val="20"/>
          <w:jc w:val="center"/>
        </w:trPr>
        <w:tc>
          <w:tcPr>
            <w:tcW w:w="1304" w:type="dxa"/>
            <w:vMerge/>
            <w:tcBorders>
              <w:top w:val="single" w:sz="4" w:space="0" w:color="000000"/>
              <w:left w:val="single" w:sz="4" w:space="0" w:color="000000"/>
              <w:bottom w:val="single" w:sz="4" w:space="0" w:color="000000"/>
              <w:right w:val="single" w:sz="4" w:space="0" w:color="000000"/>
            </w:tcBorders>
            <w:vAlign w:val="center"/>
          </w:tcPr>
          <w:p w14:paraId="768B644A" w14:textId="77777777" w:rsidR="00C21A9B" w:rsidRDefault="00C21A9B">
            <w:pPr>
              <w:widowControl w:val="0"/>
              <w:rPr>
                <w:color w:val="000000"/>
              </w:rPr>
            </w:pPr>
          </w:p>
        </w:tc>
        <w:tc>
          <w:tcPr>
            <w:tcW w:w="1229" w:type="dxa"/>
            <w:tcBorders>
              <w:top w:val="single" w:sz="4" w:space="0" w:color="000000"/>
              <w:bottom w:val="single" w:sz="4" w:space="0" w:color="000000"/>
              <w:right w:val="single" w:sz="4" w:space="0" w:color="000000"/>
            </w:tcBorders>
            <w:shd w:val="clear" w:color="auto" w:fill="auto"/>
            <w:vAlign w:val="center"/>
          </w:tcPr>
          <w:p w14:paraId="5C9367B6" w14:textId="77777777" w:rsidR="00C21A9B" w:rsidRDefault="004F5DC7">
            <w:pPr>
              <w:widowControl w:val="0"/>
              <w:jc w:val="center"/>
              <w:rPr>
                <w:color w:val="000000"/>
              </w:rPr>
            </w:pPr>
            <w:r>
              <w:rPr>
                <w:color w:val="000000"/>
              </w:rPr>
              <w:t>холодной</w:t>
            </w:r>
          </w:p>
        </w:tc>
        <w:tc>
          <w:tcPr>
            <w:tcW w:w="1830" w:type="dxa"/>
            <w:tcBorders>
              <w:top w:val="single" w:sz="4" w:space="0" w:color="000000"/>
              <w:bottom w:val="single" w:sz="4" w:space="0" w:color="000000"/>
              <w:right w:val="single" w:sz="4" w:space="0" w:color="000000"/>
            </w:tcBorders>
            <w:shd w:val="clear" w:color="auto" w:fill="auto"/>
            <w:vAlign w:val="center"/>
          </w:tcPr>
          <w:p w14:paraId="1DFEA2A3" w14:textId="77777777" w:rsidR="00C21A9B" w:rsidRDefault="004F5DC7">
            <w:pPr>
              <w:widowControl w:val="0"/>
              <w:jc w:val="center"/>
              <w:rPr>
                <w:color w:val="000000"/>
              </w:rPr>
            </w:pPr>
            <w:r>
              <w:rPr>
                <w:color w:val="000000"/>
              </w:rPr>
              <w:t>горячей</w:t>
            </w:r>
          </w:p>
        </w:tc>
        <w:tc>
          <w:tcPr>
            <w:tcW w:w="1265" w:type="dxa"/>
            <w:tcBorders>
              <w:bottom w:val="single" w:sz="4" w:space="0" w:color="000000"/>
              <w:right w:val="single" w:sz="4" w:space="0" w:color="000000"/>
            </w:tcBorders>
            <w:shd w:val="clear" w:color="auto" w:fill="auto"/>
            <w:vAlign w:val="center"/>
          </w:tcPr>
          <w:p w14:paraId="4CB201CF" w14:textId="77777777" w:rsidR="00C21A9B" w:rsidRDefault="004F5DC7">
            <w:pPr>
              <w:widowControl w:val="0"/>
              <w:jc w:val="center"/>
              <w:rPr>
                <w:color w:val="000000"/>
              </w:rPr>
            </w:pPr>
            <w:r>
              <w:rPr>
                <w:color w:val="000000"/>
              </w:rPr>
              <w:t>холодной</w:t>
            </w:r>
          </w:p>
        </w:tc>
        <w:tc>
          <w:tcPr>
            <w:tcW w:w="1330" w:type="dxa"/>
            <w:tcBorders>
              <w:bottom w:val="single" w:sz="4" w:space="0" w:color="000000"/>
              <w:right w:val="single" w:sz="4" w:space="0" w:color="000000"/>
            </w:tcBorders>
            <w:shd w:val="clear" w:color="auto" w:fill="auto"/>
            <w:vAlign w:val="center"/>
          </w:tcPr>
          <w:p w14:paraId="63FC3DAF" w14:textId="77777777" w:rsidR="00C21A9B" w:rsidRDefault="004F5DC7">
            <w:pPr>
              <w:widowControl w:val="0"/>
              <w:jc w:val="center"/>
              <w:rPr>
                <w:color w:val="000000"/>
              </w:rPr>
            </w:pPr>
            <w:r>
              <w:rPr>
                <w:color w:val="000000"/>
              </w:rPr>
              <w:t>горячей</w:t>
            </w:r>
          </w:p>
        </w:tc>
        <w:tc>
          <w:tcPr>
            <w:tcW w:w="1330" w:type="dxa"/>
            <w:tcBorders>
              <w:bottom w:val="single" w:sz="4" w:space="0" w:color="000000"/>
              <w:right w:val="single" w:sz="4" w:space="0" w:color="000000"/>
            </w:tcBorders>
            <w:shd w:val="clear" w:color="auto" w:fill="auto"/>
            <w:vAlign w:val="center"/>
          </w:tcPr>
          <w:p w14:paraId="5ED75A75" w14:textId="77777777" w:rsidR="00C21A9B" w:rsidRDefault="004F5DC7">
            <w:pPr>
              <w:widowControl w:val="0"/>
              <w:jc w:val="center"/>
              <w:rPr>
                <w:color w:val="000000"/>
              </w:rPr>
            </w:pPr>
            <w:r>
              <w:rPr>
                <w:color w:val="000000"/>
              </w:rPr>
              <w:t>всего</w:t>
            </w:r>
          </w:p>
        </w:tc>
        <w:tc>
          <w:tcPr>
            <w:tcW w:w="76" w:type="dxa"/>
          </w:tcPr>
          <w:p w14:paraId="06B62C53" w14:textId="77777777" w:rsidR="00C21A9B" w:rsidRDefault="00C21A9B">
            <w:pPr>
              <w:widowControl w:val="0"/>
            </w:pPr>
          </w:p>
        </w:tc>
      </w:tr>
      <w:tr w:rsidR="00C21A9B" w14:paraId="0BE885AC" w14:textId="77777777">
        <w:trPr>
          <w:trHeight w:val="20"/>
          <w:jc w:val="center"/>
        </w:trPr>
        <w:tc>
          <w:tcPr>
            <w:tcW w:w="1304" w:type="dxa"/>
            <w:tcBorders>
              <w:left w:val="single" w:sz="4" w:space="0" w:color="000000"/>
              <w:bottom w:val="single" w:sz="4" w:space="0" w:color="000000"/>
              <w:right w:val="single" w:sz="4" w:space="0" w:color="000000"/>
            </w:tcBorders>
            <w:shd w:val="clear" w:color="auto" w:fill="auto"/>
            <w:vAlign w:val="center"/>
          </w:tcPr>
          <w:p w14:paraId="457BDAFB" w14:textId="77777777" w:rsidR="00C21A9B" w:rsidRDefault="004F5DC7">
            <w:pPr>
              <w:widowControl w:val="0"/>
              <w:jc w:val="center"/>
              <w:rPr>
                <w:color w:val="000000"/>
              </w:rPr>
            </w:pPr>
            <w:r>
              <w:rPr>
                <w:color w:val="000000"/>
              </w:rPr>
              <w:t>2023 г.</w:t>
            </w:r>
          </w:p>
        </w:tc>
        <w:tc>
          <w:tcPr>
            <w:tcW w:w="1229" w:type="dxa"/>
            <w:tcBorders>
              <w:bottom w:val="single" w:sz="4" w:space="0" w:color="000000"/>
              <w:right w:val="single" w:sz="4" w:space="0" w:color="000000"/>
            </w:tcBorders>
            <w:shd w:val="clear" w:color="auto" w:fill="auto"/>
            <w:vAlign w:val="center"/>
          </w:tcPr>
          <w:p w14:paraId="3B8CA234" w14:textId="77777777" w:rsidR="00C21A9B" w:rsidRDefault="004F5DC7">
            <w:pPr>
              <w:widowControl w:val="0"/>
              <w:jc w:val="center"/>
              <w:rPr>
                <w:color w:val="000000"/>
              </w:rPr>
            </w:pPr>
            <w:r>
              <w:rPr>
                <w:color w:val="000000"/>
              </w:rPr>
              <w:t>172110,3</w:t>
            </w:r>
          </w:p>
        </w:tc>
        <w:tc>
          <w:tcPr>
            <w:tcW w:w="1830" w:type="dxa"/>
            <w:tcBorders>
              <w:bottom w:val="single" w:sz="4" w:space="0" w:color="000000"/>
              <w:right w:val="single" w:sz="4" w:space="0" w:color="000000"/>
            </w:tcBorders>
            <w:shd w:val="clear" w:color="auto" w:fill="auto"/>
            <w:vAlign w:val="center"/>
          </w:tcPr>
          <w:p w14:paraId="1D37889F" w14:textId="77777777" w:rsidR="00C21A9B" w:rsidRDefault="004F5DC7">
            <w:pPr>
              <w:widowControl w:val="0"/>
              <w:jc w:val="center"/>
              <w:rPr>
                <w:color w:val="000000"/>
              </w:rPr>
            </w:pPr>
            <w:r>
              <w:rPr>
                <w:color w:val="000000"/>
              </w:rPr>
              <w:t>937,0</w:t>
            </w:r>
          </w:p>
        </w:tc>
        <w:tc>
          <w:tcPr>
            <w:tcW w:w="1265" w:type="dxa"/>
            <w:tcBorders>
              <w:bottom w:val="single" w:sz="4" w:space="0" w:color="000000"/>
              <w:right w:val="single" w:sz="4" w:space="0" w:color="000000"/>
            </w:tcBorders>
            <w:shd w:val="clear" w:color="auto" w:fill="auto"/>
            <w:vAlign w:val="center"/>
          </w:tcPr>
          <w:p w14:paraId="76810C88" w14:textId="77777777" w:rsidR="00C21A9B" w:rsidRDefault="004F5DC7">
            <w:pPr>
              <w:widowControl w:val="0"/>
              <w:jc w:val="center"/>
              <w:rPr>
                <w:color w:val="000000"/>
              </w:rPr>
            </w:pPr>
            <w:r>
              <w:rPr>
                <w:color w:val="000000"/>
              </w:rPr>
              <w:t>12520,7</w:t>
            </w:r>
          </w:p>
        </w:tc>
        <w:tc>
          <w:tcPr>
            <w:tcW w:w="1330" w:type="dxa"/>
            <w:tcBorders>
              <w:bottom w:val="single" w:sz="4" w:space="0" w:color="000000"/>
              <w:right w:val="single" w:sz="4" w:space="0" w:color="000000"/>
            </w:tcBorders>
            <w:shd w:val="clear" w:color="auto" w:fill="auto"/>
            <w:vAlign w:val="center"/>
          </w:tcPr>
          <w:p w14:paraId="4FCAB644" w14:textId="77777777" w:rsidR="00C21A9B" w:rsidRDefault="004F5DC7">
            <w:pPr>
              <w:widowControl w:val="0"/>
              <w:jc w:val="center"/>
              <w:rPr>
                <w:color w:val="000000"/>
              </w:rPr>
            </w:pPr>
            <w:r>
              <w:rPr>
                <w:color w:val="000000"/>
              </w:rPr>
              <w:t>137,9</w:t>
            </w:r>
          </w:p>
        </w:tc>
        <w:tc>
          <w:tcPr>
            <w:tcW w:w="1330" w:type="dxa"/>
            <w:tcBorders>
              <w:bottom w:val="single" w:sz="4" w:space="0" w:color="000000"/>
              <w:right w:val="single" w:sz="4" w:space="0" w:color="000000"/>
            </w:tcBorders>
            <w:shd w:val="clear" w:color="auto" w:fill="auto"/>
            <w:vAlign w:val="center"/>
          </w:tcPr>
          <w:p w14:paraId="2EBF2818" w14:textId="77777777" w:rsidR="00C21A9B" w:rsidRDefault="004F5DC7">
            <w:pPr>
              <w:widowControl w:val="0"/>
              <w:jc w:val="center"/>
              <w:rPr>
                <w:color w:val="000000"/>
              </w:rPr>
            </w:pPr>
            <w:r>
              <w:rPr>
                <w:color w:val="000000"/>
              </w:rPr>
              <w:t>12658,6</w:t>
            </w:r>
          </w:p>
        </w:tc>
        <w:tc>
          <w:tcPr>
            <w:tcW w:w="76" w:type="dxa"/>
          </w:tcPr>
          <w:p w14:paraId="7671EEF1" w14:textId="77777777" w:rsidR="00C21A9B" w:rsidRDefault="00C21A9B">
            <w:pPr>
              <w:widowControl w:val="0"/>
            </w:pPr>
          </w:p>
        </w:tc>
      </w:tr>
      <w:tr w:rsidR="00C21A9B" w14:paraId="66CA4936" w14:textId="77777777">
        <w:trPr>
          <w:trHeight w:val="20"/>
          <w:jc w:val="center"/>
        </w:trPr>
        <w:tc>
          <w:tcPr>
            <w:tcW w:w="1304" w:type="dxa"/>
            <w:tcBorders>
              <w:left w:val="single" w:sz="4" w:space="0" w:color="000000"/>
              <w:bottom w:val="single" w:sz="4" w:space="0" w:color="000000"/>
              <w:right w:val="single" w:sz="4" w:space="0" w:color="000000"/>
            </w:tcBorders>
            <w:shd w:val="clear" w:color="auto" w:fill="auto"/>
            <w:vAlign w:val="center"/>
          </w:tcPr>
          <w:p w14:paraId="725CBD2C" w14:textId="77777777" w:rsidR="00C21A9B" w:rsidRDefault="004F5DC7">
            <w:pPr>
              <w:widowControl w:val="0"/>
              <w:jc w:val="center"/>
              <w:rPr>
                <w:color w:val="000000"/>
              </w:rPr>
            </w:pPr>
            <w:r>
              <w:rPr>
                <w:color w:val="000000"/>
              </w:rPr>
              <w:t>2024 г.</w:t>
            </w:r>
          </w:p>
        </w:tc>
        <w:tc>
          <w:tcPr>
            <w:tcW w:w="1229" w:type="dxa"/>
            <w:tcBorders>
              <w:bottom w:val="single" w:sz="4" w:space="0" w:color="000000"/>
              <w:right w:val="single" w:sz="4" w:space="0" w:color="000000"/>
            </w:tcBorders>
            <w:shd w:val="clear" w:color="auto" w:fill="auto"/>
            <w:vAlign w:val="center"/>
          </w:tcPr>
          <w:p w14:paraId="6AD228D5" w14:textId="77777777" w:rsidR="00C21A9B" w:rsidRDefault="004F5DC7">
            <w:pPr>
              <w:widowControl w:val="0"/>
              <w:jc w:val="center"/>
              <w:rPr>
                <w:color w:val="000000"/>
              </w:rPr>
            </w:pPr>
            <w:r>
              <w:rPr>
                <w:color w:val="000000"/>
              </w:rPr>
              <w:t>172626,6</w:t>
            </w:r>
          </w:p>
        </w:tc>
        <w:tc>
          <w:tcPr>
            <w:tcW w:w="1830" w:type="dxa"/>
            <w:tcBorders>
              <w:bottom w:val="single" w:sz="4" w:space="0" w:color="000000"/>
              <w:right w:val="single" w:sz="4" w:space="0" w:color="000000"/>
            </w:tcBorders>
            <w:shd w:val="clear" w:color="auto" w:fill="auto"/>
            <w:vAlign w:val="center"/>
          </w:tcPr>
          <w:p w14:paraId="1B756A4B" w14:textId="77777777" w:rsidR="00C21A9B" w:rsidRDefault="004F5DC7">
            <w:pPr>
              <w:widowControl w:val="0"/>
              <w:jc w:val="center"/>
              <w:rPr>
                <w:color w:val="000000"/>
              </w:rPr>
            </w:pPr>
            <w:r>
              <w:rPr>
                <w:color w:val="000000"/>
              </w:rPr>
              <w:t>939,8</w:t>
            </w:r>
          </w:p>
        </w:tc>
        <w:tc>
          <w:tcPr>
            <w:tcW w:w="1265" w:type="dxa"/>
            <w:tcBorders>
              <w:bottom w:val="single" w:sz="4" w:space="0" w:color="000000"/>
              <w:right w:val="single" w:sz="4" w:space="0" w:color="000000"/>
            </w:tcBorders>
            <w:shd w:val="clear" w:color="auto" w:fill="auto"/>
            <w:vAlign w:val="center"/>
          </w:tcPr>
          <w:p w14:paraId="027B7CEB" w14:textId="77777777" w:rsidR="00C21A9B" w:rsidRDefault="004F5DC7">
            <w:pPr>
              <w:widowControl w:val="0"/>
              <w:jc w:val="center"/>
              <w:rPr>
                <w:color w:val="000000"/>
              </w:rPr>
            </w:pPr>
            <w:r>
              <w:rPr>
                <w:color w:val="000000"/>
              </w:rPr>
              <w:t>12558,3</w:t>
            </w:r>
          </w:p>
        </w:tc>
        <w:tc>
          <w:tcPr>
            <w:tcW w:w="1330" w:type="dxa"/>
            <w:tcBorders>
              <w:bottom w:val="single" w:sz="4" w:space="0" w:color="000000"/>
              <w:right w:val="single" w:sz="4" w:space="0" w:color="000000"/>
            </w:tcBorders>
            <w:shd w:val="clear" w:color="auto" w:fill="auto"/>
            <w:vAlign w:val="center"/>
          </w:tcPr>
          <w:p w14:paraId="5673E34A" w14:textId="77777777" w:rsidR="00C21A9B" w:rsidRDefault="004F5DC7">
            <w:pPr>
              <w:widowControl w:val="0"/>
              <w:jc w:val="center"/>
              <w:rPr>
                <w:color w:val="000000"/>
              </w:rPr>
            </w:pPr>
            <w:r>
              <w:rPr>
                <w:color w:val="000000"/>
              </w:rPr>
              <w:t>137,9</w:t>
            </w:r>
          </w:p>
        </w:tc>
        <w:tc>
          <w:tcPr>
            <w:tcW w:w="1330" w:type="dxa"/>
            <w:tcBorders>
              <w:bottom w:val="single" w:sz="4" w:space="0" w:color="000000"/>
              <w:right w:val="single" w:sz="4" w:space="0" w:color="000000"/>
            </w:tcBorders>
            <w:shd w:val="clear" w:color="auto" w:fill="auto"/>
            <w:vAlign w:val="center"/>
          </w:tcPr>
          <w:p w14:paraId="36E37643" w14:textId="77777777" w:rsidR="00C21A9B" w:rsidRDefault="004F5DC7">
            <w:pPr>
              <w:widowControl w:val="0"/>
              <w:jc w:val="center"/>
              <w:rPr>
                <w:color w:val="000000"/>
              </w:rPr>
            </w:pPr>
            <w:r>
              <w:rPr>
                <w:color w:val="000000"/>
              </w:rPr>
              <w:t>12696,2</w:t>
            </w:r>
          </w:p>
        </w:tc>
        <w:tc>
          <w:tcPr>
            <w:tcW w:w="76" w:type="dxa"/>
          </w:tcPr>
          <w:p w14:paraId="4F3CB3CB" w14:textId="77777777" w:rsidR="00C21A9B" w:rsidRDefault="00C21A9B">
            <w:pPr>
              <w:widowControl w:val="0"/>
            </w:pPr>
          </w:p>
        </w:tc>
      </w:tr>
      <w:tr w:rsidR="00C21A9B" w14:paraId="4C4DC5BA" w14:textId="77777777">
        <w:trPr>
          <w:trHeight w:val="20"/>
          <w:jc w:val="center"/>
        </w:trPr>
        <w:tc>
          <w:tcPr>
            <w:tcW w:w="1304" w:type="dxa"/>
            <w:tcBorders>
              <w:left w:val="single" w:sz="4" w:space="0" w:color="000000"/>
              <w:bottom w:val="single" w:sz="4" w:space="0" w:color="000000"/>
              <w:right w:val="single" w:sz="4" w:space="0" w:color="000000"/>
            </w:tcBorders>
            <w:shd w:val="clear" w:color="auto" w:fill="auto"/>
            <w:vAlign w:val="center"/>
          </w:tcPr>
          <w:p w14:paraId="79678DFB" w14:textId="77777777" w:rsidR="00C21A9B" w:rsidRDefault="004F5DC7">
            <w:pPr>
              <w:widowControl w:val="0"/>
              <w:jc w:val="center"/>
              <w:rPr>
                <w:color w:val="000000"/>
              </w:rPr>
            </w:pPr>
            <w:r>
              <w:rPr>
                <w:color w:val="000000"/>
              </w:rPr>
              <w:t>2025 г.</w:t>
            </w:r>
          </w:p>
        </w:tc>
        <w:tc>
          <w:tcPr>
            <w:tcW w:w="1229" w:type="dxa"/>
            <w:tcBorders>
              <w:bottom w:val="single" w:sz="4" w:space="0" w:color="000000"/>
              <w:right w:val="single" w:sz="4" w:space="0" w:color="000000"/>
            </w:tcBorders>
            <w:shd w:val="clear" w:color="auto" w:fill="auto"/>
            <w:vAlign w:val="center"/>
          </w:tcPr>
          <w:p w14:paraId="14BECF92" w14:textId="77777777" w:rsidR="00C21A9B" w:rsidRDefault="004F5DC7">
            <w:pPr>
              <w:widowControl w:val="0"/>
              <w:jc w:val="center"/>
              <w:rPr>
                <w:color w:val="000000"/>
              </w:rPr>
            </w:pPr>
            <w:r>
              <w:rPr>
                <w:color w:val="000000"/>
              </w:rPr>
              <w:t>173661,8</w:t>
            </w:r>
          </w:p>
        </w:tc>
        <w:tc>
          <w:tcPr>
            <w:tcW w:w="1830" w:type="dxa"/>
            <w:tcBorders>
              <w:bottom w:val="single" w:sz="4" w:space="0" w:color="000000"/>
              <w:right w:val="single" w:sz="4" w:space="0" w:color="000000"/>
            </w:tcBorders>
            <w:shd w:val="clear" w:color="auto" w:fill="auto"/>
            <w:vAlign w:val="center"/>
          </w:tcPr>
          <w:p w14:paraId="772DD167" w14:textId="77777777" w:rsidR="00C21A9B" w:rsidRDefault="004F5DC7">
            <w:pPr>
              <w:widowControl w:val="0"/>
              <w:jc w:val="center"/>
              <w:rPr>
                <w:color w:val="000000"/>
              </w:rPr>
            </w:pPr>
            <w:r>
              <w:rPr>
                <w:color w:val="000000"/>
              </w:rPr>
              <w:t>945,4</w:t>
            </w:r>
          </w:p>
        </w:tc>
        <w:tc>
          <w:tcPr>
            <w:tcW w:w="1265" w:type="dxa"/>
            <w:tcBorders>
              <w:bottom w:val="single" w:sz="4" w:space="0" w:color="000000"/>
              <w:right w:val="single" w:sz="4" w:space="0" w:color="000000"/>
            </w:tcBorders>
            <w:shd w:val="clear" w:color="auto" w:fill="auto"/>
            <w:vAlign w:val="center"/>
          </w:tcPr>
          <w:p w14:paraId="33C7538E" w14:textId="77777777" w:rsidR="00C21A9B" w:rsidRDefault="004F5DC7">
            <w:pPr>
              <w:widowControl w:val="0"/>
              <w:jc w:val="center"/>
              <w:rPr>
                <w:color w:val="000000"/>
              </w:rPr>
            </w:pPr>
            <w:r>
              <w:rPr>
                <w:color w:val="000000"/>
              </w:rPr>
              <w:t>12633,6</w:t>
            </w:r>
          </w:p>
        </w:tc>
        <w:tc>
          <w:tcPr>
            <w:tcW w:w="1330" w:type="dxa"/>
            <w:tcBorders>
              <w:bottom w:val="single" w:sz="4" w:space="0" w:color="000000"/>
              <w:right w:val="single" w:sz="4" w:space="0" w:color="000000"/>
            </w:tcBorders>
            <w:shd w:val="clear" w:color="auto" w:fill="auto"/>
            <w:vAlign w:val="center"/>
          </w:tcPr>
          <w:p w14:paraId="00DD413C" w14:textId="77777777" w:rsidR="00C21A9B" w:rsidRDefault="004F5DC7">
            <w:pPr>
              <w:widowControl w:val="0"/>
              <w:jc w:val="center"/>
              <w:rPr>
                <w:color w:val="000000"/>
              </w:rPr>
            </w:pPr>
            <w:r>
              <w:rPr>
                <w:color w:val="000000"/>
              </w:rPr>
              <w:t>137,9</w:t>
            </w:r>
          </w:p>
        </w:tc>
        <w:tc>
          <w:tcPr>
            <w:tcW w:w="1330" w:type="dxa"/>
            <w:tcBorders>
              <w:bottom w:val="single" w:sz="4" w:space="0" w:color="000000"/>
              <w:right w:val="single" w:sz="4" w:space="0" w:color="000000"/>
            </w:tcBorders>
            <w:shd w:val="clear" w:color="auto" w:fill="auto"/>
            <w:vAlign w:val="center"/>
          </w:tcPr>
          <w:p w14:paraId="431C5BAF" w14:textId="77777777" w:rsidR="00C21A9B" w:rsidRDefault="004F5DC7">
            <w:pPr>
              <w:widowControl w:val="0"/>
              <w:jc w:val="center"/>
              <w:rPr>
                <w:color w:val="000000"/>
              </w:rPr>
            </w:pPr>
            <w:r>
              <w:rPr>
                <w:color w:val="000000"/>
              </w:rPr>
              <w:t>12771,5</w:t>
            </w:r>
          </w:p>
        </w:tc>
        <w:tc>
          <w:tcPr>
            <w:tcW w:w="76" w:type="dxa"/>
          </w:tcPr>
          <w:p w14:paraId="31F62DF4" w14:textId="77777777" w:rsidR="00C21A9B" w:rsidRDefault="00C21A9B">
            <w:pPr>
              <w:widowControl w:val="0"/>
            </w:pPr>
          </w:p>
        </w:tc>
      </w:tr>
      <w:tr w:rsidR="00C21A9B" w14:paraId="3D886AB7" w14:textId="77777777">
        <w:trPr>
          <w:trHeight w:val="20"/>
          <w:jc w:val="center"/>
        </w:trPr>
        <w:tc>
          <w:tcPr>
            <w:tcW w:w="1304" w:type="dxa"/>
            <w:tcBorders>
              <w:left w:val="single" w:sz="4" w:space="0" w:color="000000"/>
              <w:bottom w:val="single" w:sz="4" w:space="0" w:color="000000"/>
              <w:right w:val="single" w:sz="4" w:space="0" w:color="000000"/>
            </w:tcBorders>
            <w:shd w:val="clear" w:color="auto" w:fill="auto"/>
            <w:vAlign w:val="center"/>
          </w:tcPr>
          <w:p w14:paraId="5EA75379" w14:textId="77777777" w:rsidR="00C21A9B" w:rsidRDefault="004F5DC7">
            <w:pPr>
              <w:widowControl w:val="0"/>
              <w:jc w:val="center"/>
              <w:rPr>
                <w:color w:val="000000"/>
              </w:rPr>
            </w:pPr>
            <w:r>
              <w:rPr>
                <w:color w:val="000000"/>
              </w:rPr>
              <w:t>2026 г.</w:t>
            </w:r>
          </w:p>
        </w:tc>
        <w:tc>
          <w:tcPr>
            <w:tcW w:w="1229" w:type="dxa"/>
            <w:tcBorders>
              <w:bottom w:val="single" w:sz="4" w:space="0" w:color="000000"/>
              <w:right w:val="single" w:sz="4" w:space="0" w:color="000000"/>
            </w:tcBorders>
            <w:shd w:val="clear" w:color="auto" w:fill="auto"/>
            <w:vAlign w:val="center"/>
          </w:tcPr>
          <w:p w14:paraId="543A402B" w14:textId="77777777" w:rsidR="00C21A9B" w:rsidRDefault="004F5DC7">
            <w:pPr>
              <w:widowControl w:val="0"/>
              <w:jc w:val="center"/>
              <w:rPr>
                <w:color w:val="000000"/>
              </w:rPr>
            </w:pPr>
            <w:r>
              <w:rPr>
                <w:color w:val="000000"/>
              </w:rPr>
              <w:t>175152,8</w:t>
            </w:r>
          </w:p>
        </w:tc>
        <w:tc>
          <w:tcPr>
            <w:tcW w:w="1830" w:type="dxa"/>
            <w:tcBorders>
              <w:bottom w:val="single" w:sz="4" w:space="0" w:color="000000"/>
              <w:right w:val="single" w:sz="4" w:space="0" w:color="000000"/>
            </w:tcBorders>
            <w:shd w:val="clear" w:color="auto" w:fill="auto"/>
            <w:vAlign w:val="center"/>
          </w:tcPr>
          <w:p w14:paraId="59BC8B16" w14:textId="77777777" w:rsidR="00C21A9B" w:rsidRDefault="004F5DC7">
            <w:pPr>
              <w:widowControl w:val="0"/>
              <w:jc w:val="center"/>
              <w:rPr>
                <w:color w:val="000000"/>
              </w:rPr>
            </w:pPr>
            <w:r>
              <w:rPr>
                <w:color w:val="000000"/>
              </w:rPr>
              <w:t>953,6</w:t>
            </w:r>
          </w:p>
        </w:tc>
        <w:tc>
          <w:tcPr>
            <w:tcW w:w="1265" w:type="dxa"/>
            <w:tcBorders>
              <w:bottom w:val="single" w:sz="4" w:space="0" w:color="000000"/>
              <w:right w:val="single" w:sz="4" w:space="0" w:color="000000"/>
            </w:tcBorders>
            <w:shd w:val="clear" w:color="auto" w:fill="auto"/>
            <w:vAlign w:val="center"/>
          </w:tcPr>
          <w:p w14:paraId="3130A030" w14:textId="77777777" w:rsidR="00C21A9B" w:rsidRDefault="004F5DC7">
            <w:pPr>
              <w:widowControl w:val="0"/>
              <w:jc w:val="center"/>
              <w:rPr>
                <w:color w:val="000000"/>
              </w:rPr>
            </w:pPr>
            <w:r>
              <w:rPr>
                <w:color w:val="000000"/>
              </w:rPr>
              <w:t>12742,0</w:t>
            </w:r>
          </w:p>
        </w:tc>
        <w:tc>
          <w:tcPr>
            <w:tcW w:w="1330" w:type="dxa"/>
            <w:tcBorders>
              <w:bottom w:val="single" w:sz="4" w:space="0" w:color="000000"/>
              <w:right w:val="single" w:sz="4" w:space="0" w:color="000000"/>
            </w:tcBorders>
            <w:shd w:val="clear" w:color="auto" w:fill="auto"/>
            <w:vAlign w:val="center"/>
          </w:tcPr>
          <w:p w14:paraId="317E1912" w14:textId="77777777" w:rsidR="00C21A9B" w:rsidRDefault="004F5DC7">
            <w:pPr>
              <w:widowControl w:val="0"/>
              <w:jc w:val="center"/>
              <w:rPr>
                <w:color w:val="000000"/>
              </w:rPr>
            </w:pPr>
            <w:r>
              <w:rPr>
                <w:color w:val="000000"/>
              </w:rPr>
              <w:t>137,9</w:t>
            </w:r>
          </w:p>
        </w:tc>
        <w:tc>
          <w:tcPr>
            <w:tcW w:w="1330" w:type="dxa"/>
            <w:tcBorders>
              <w:bottom w:val="single" w:sz="4" w:space="0" w:color="000000"/>
              <w:right w:val="single" w:sz="4" w:space="0" w:color="000000"/>
            </w:tcBorders>
            <w:shd w:val="clear" w:color="auto" w:fill="auto"/>
            <w:vAlign w:val="center"/>
          </w:tcPr>
          <w:p w14:paraId="4D9493E4" w14:textId="77777777" w:rsidR="00C21A9B" w:rsidRDefault="004F5DC7">
            <w:pPr>
              <w:widowControl w:val="0"/>
              <w:jc w:val="center"/>
              <w:rPr>
                <w:color w:val="000000"/>
              </w:rPr>
            </w:pPr>
            <w:r>
              <w:rPr>
                <w:color w:val="000000"/>
              </w:rPr>
              <w:t>12879,9</w:t>
            </w:r>
          </w:p>
        </w:tc>
        <w:tc>
          <w:tcPr>
            <w:tcW w:w="76" w:type="dxa"/>
          </w:tcPr>
          <w:p w14:paraId="57FA6F30" w14:textId="77777777" w:rsidR="00C21A9B" w:rsidRDefault="00C21A9B">
            <w:pPr>
              <w:widowControl w:val="0"/>
            </w:pPr>
          </w:p>
        </w:tc>
      </w:tr>
      <w:tr w:rsidR="00C21A9B" w14:paraId="5C45F984" w14:textId="77777777">
        <w:trPr>
          <w:trHeight w:val="20"/>
          <w:jc w:val="center"/>
        </w:trPr>
        <w:tc>
          <w:tcPr>
            <w:tcW w:w="1304" w:type="dxa"/>
            <w:tcBorders>
              <w:left w:val="single" w:sz="4" w:space="0" w:color="000000"/>
              <w:bottom w:val="single" w:sz="4" w:space="0" w:color="000000"/>
              <w:right w:val="single" w:sz="4" w:space="0" w:color="000000"/>
            </w:tcBorders>
            <w:shd w:val="clear" w:color="auto" w:fill="auto"/>
            <w:vAlign w:val="center"/>
          </w:tcPr>
          <w:p w14:paraId="3572C5FF" w14:textId="77777777" w:rsidR="00C21A9B" w:rsidRDefault="004F5DC7">
            <w:pPr>
              <w:widowControl w:val="0"/>
              <w:jc w:val="center"/>
              <w:rPr>
                <w:color w:val="000000"/>
              </w:rPr>
            </w:pPr>
            <w:r>
              <w:rPr>
                <w:color w:val="000000"/>
              </w:rPr>
              <w:t>2027 г.</w:t>
            </w:r>
          </w:p>
        </w:tc>
        <w:tc>
          <w:tcPr>
            <w:tcW w:w="1229" w:type="dxa"/>
            <w:tcBorders>
              <w:bottom w:val="single" w:sz="4" w:space="0" w:color="000000"/>
              <w:right w:val="single" w:sz="4" w:space="0" w:color="000000"/>
            </w:tcBorders>
            <w:shd w:val="clear" w:color="auto" w:fill="auto"/>
            <w:vAlign w:val="center"/>
          </w:tcPr>
          <w:p w14:paraId="0F22A779" w14:textId="77777777" w:rsidR="00C21A9B" w:rsidRDefault="004F5DC7">
            <w:pPr>
              <w:widowControl w:val="0"/>
              <w:jc w:val="center"/>
              <w:rPr>
                <w:color w:val="000000"/>
              </w:rPr>
            </w:pPr>
            <w:r>
              <w:rPr>
                <w:color w:val="000000"/>
              </w:rPr>
              <w:t>177489,0</w:t>
            </w:r>
          </w:p>
        </w:tc>
        <w:tc>
          <w:tcPr>
            <w:tcW w:w="1830" w:type="dxa"/>
            <w:tcBorders>
              <w:bottom w:val="single" w:sz="4" w:space="0" w:color="000000"/>
              <w:right w:val="single" w:sz="4" w:space="0" w:color="000000"/>
            </w:tcBorders>
            <w:shd w:val="clear" w:color="auto" w:fill="auto"/>
            <w:vAlign w:val="center"/>
          </w:tcPr>
          <w:p w14:paraId="3F7F8CA5" w14:textId="77777777" w:rsidR="00C21A9B" w:rsidRDefault="004F5DC7">
            <w:pPr>
              <w:widowControl w:val="0"/>
              <w:jc w:val="center"/>
              <w:rPr>
                <w:color w:val="000000"/>
              </w:rPr>
            </w:pPr>
            <w:r>
              <w:rPr>
                <w:color w:val="000000"/>
              </w:rPr>
              <w:t>966,3</w:t>
            </w:r>
          </w:p>
        </w:tc>
        <w:tc>
          <w:tcPr>
            <w:tcW w:w="1265" w:type="dxa"/>
            <w:tcBorders>
              <w:bottom w:val="single" w:sz="4" w:space="0" w:color="000000"/>
              <w:right w:val="single" w:sz="4" w:space="0" w:color="000000"/>
            </w:tcBorders>
            <w:shd w:val="clear" w:color="auto" w:fill="auto"/>
            <w:vAlign w:val="center"/>
          </w:tcPr>
          <w:p w14:paraId="1B437EEB" w14:textId="77777777" w:rsidR="00C21A9B" w:rsidRDefault="004F5DC7">
            <w:pPr>
              <w:widowControl w:val="0"/>
              <w:jc w:val="center"/>
              <w:rPr>
                <w:color w:val="000000"/>
              </w:rPr>
            </w:pPr>
            <w:r>
              <w:rPr>
                <w:color w:val="000000"/>
              </w:rPr>
              <w:t>22219,8</w:t>
            </w:r>
          </w:p>
        </w:tc>
        <w:tc>
          <w:tcPr>
            <w:tcW w:w="1330" w:type="dxa"/>
            <w:tcBorders>
              <w:bottom w:val="single" w:sz="4" w:space="0" w:color="000000"/>
              <w:right w:val="single" w:sz="4" w:space="0" w:color="000000"/>
            </w:tcBorders>
            <w:shd w:val="clear" w:color="auto" w:fill="auto"/>
            <w:vAlign w:val="center"/>
          </w:tcPr>
          <w:p w14:paraId="0768C335" w14:textId="77777777" w:rsidR="00C21A9B" w:rsidRDefault="004F5DC7">
            <w:pPr>
              <w:widowControl w:val="0"/>
              <w:jc w:val="center"/>
              <w:rPr>
                <w:color w:val="000000"/>
              </w:rPr>
            </w:pPr>
            <w:r>
              <w:rPr>
                <w:color w:val="000000"/>
              </w:rPr>
              <w:t>137,9</w:t>
            </w:r>
          </w:p>
        </w:tc>
        <w:tc>
          <w:tcPr>
            <w:tcW w:w="1330" w:type="dxa"/>
            <w:tcBorders>
              <w:bottom w:val="single" w:sz="4" w:space="0" w:color="000000"/>
              <w:right w:val="single" w:sz="4" w:space="0" w:color="000000"/>
            </w:tcBorders>
            <w:shd w:val="clear" w:color="auto" w:fill="auto"/>
            <w:vAlign w:val="center"/>
          </w:tcPr>
          <w:p w14:paraId="591586D1" w14:textId="77777777" w:rsidR="00C21A9B" w:rsidRDefault="004F5DC7">
            <w:pPr>
              <w:widowControl w:val="0"/>
              <w:jc w:val="center"/>
              <w:rPr>
                <w:color w:val="000000"/>
              </w:rPr>
            </w:pPr>
            <w:r>
              <w:rPr>
                <w:color w:val="000000"/>
              </w:rPr>
              <w:t>22357,7</w:t>
            </w:r>
          </w:p>
        </w:tc>
        <w:tc>
          <w:tcPr>
            <w:tcW w:w="76" w:type="dxa"/>
          </w:tcPr>
          <w:p w14:paraId="29E1F378" w14:textId="77777777" w:rsidR="00C21A9B" w:rsidRDefault="00C21A9B">
            <w:pPr>
              <w:widowControl w:val="0"/>
            </w:pPr>
          </w:p>
        </w:tc>
      </w:tr>
      <w:tr w:rsidR="00C21A9B" w14:paraId="189FE051" w14:textId="77777777">
        <w:trPr>
          <w:trHeight w:val="20"/>
          <w:jc w:val="center"/>
        </w:trPr>
        <w:tc>
          <w:tcPr>
            <w:tcW w:w="1304" w:type="dxa"/>
            <w:tcBorders>
              <w:left w:val="single" w:sz="4" w:space="0" w:color="000000"/>
              <w:bottom w:val="single" w:sz="4" w:space="0" w:color="000000"/>
              <w:right w:val="single" w:sz="4" w:space="0" w:color="000000"/>
            </w:tcBorders>
            <w:shd w:val="clear" w:color="auto" w:fill="auto"/>
            <w:vAlign w:val="center"/>
          </w:tcPr>
          <w:p w14:paraId="03821C44" w14:textId="77777777" w:rsidR="00C21A9B" w:rsidRDefault="004F5DC7">
            <w:pPr>
              <w:widowControl w:val="0"/>
              <w:jc w:val="center"/>
              <w:rPr>
                <w:color w:val="000000"/>
              </w:rPr>
            </w:pPr>
            <w:r>
              <w:rPr>
                <w:color w:val="000000"/>
              </w:rPr>
              <w:t>2028 г.</w:t>
            </w:r>
          </w:p>
        </w:tc>
        <w:tc>
          <w:tcPr>
            <w:tcW w:w="1229" w:type="dxa"/>
            <w:tcBorders>
              <w:bottom w:val="single" w:sz="4" w:space="0" w:color="000000"/>
              <w:right w:val="single" w:sz="4" w:space="0" w:color="000000"/>
            </w:tcBorders>
            <w:shd w:val="clear" w:color="auto" w:fill="auto"/>
            <w:vAlign w:val="center"/>
          </w:tcPr>
          <w:p w14:paraId="318311FA" w14:textId="77777777" w:rsidR="00C21A9B" w:rsidRDefault="004F5DC7">
            <w:pPr>
              <w:widowControl w:val="0"/>
              <w:jc w:val="center"/>
              <w:rPr>
                <w:color w:val="000000"/>
              </w:rPr>
            </w:pPr>
            <w:r>
              <w:rPr>
                <w:color w:val="000000"/>
              </w:rPr>
              <w:t>178021,4</w:t>
            </w:r>
          </w:p>
        </w:tc>
        <w:tc>
          <w:tcPr>
            <w:tcW w:w="1830" w:type="dxa"/>
            <w:tcBorders>
              <w:bottom w:val="single" w:sz="4" w:space="0" w:color="000000"/>
              <w:right w:val="single" w:sz="4" w:space="0" w:color="000000"/>
            </w:tcBorders>
            <w:shd w:val="clear" w:color="auto" w:fill="auto"/>
            <w:vAlign w:val="center"/>
          </w:tcPr>
          <w:p w14:paraId="0C558348" w14:textId="77777777" w:rsidR="00C21A9B" w:rsidRDefault="004F5DC7">
            <w:pPr>
              <w:widowControl w:val="0"/>
              <w:jc w:val="center"/>
              <w:rPr>
                <w:color w:val="000000"/>
              </w:rPr>
            </w:pPr>
            <w:r>
              <w:rPr>
                <w:color w:val="000000"/>
              </w:rPr>
              <w:t>969,2</w:t>
            </w:r>
          </w:p>
        </w:tc>
        <w:tc>
          <w:tcPr>
            <w:tcW w:w="1265" w:type="dxa"/>
            <w:tcBorders>
              <w:bottom w:val="single" w:sz="4" w:space="0" w:color="000000"/>
              <w:right w:val="single" w:sz="4" w:space="0" w:color="000000"/>
            </w:tcBorders>
            <w:shd w:val="clear" w:color="auto" w:fill="auto"/>
            <w:vAlign w:val="center"/>
          </w:tcPr>
          <w:p w14:paraId="479A245E" w14:textId="77777777" w:rsidR="00C21A9B" w:rsidRDefault="004F5DC7">
            <w:pPr>
              <w:widowControl w:val="0"/>
              <w:jc w:val="center"/>
              <w:rPr>
                <w:color w:val="000000"/>
              </w:rPr>
            </w:pPr>
            <w:r>
              <w:rPr>
                <w:color w:val="000000"/>
              </w:rPr>
              <w:t>29472,8</w:t>
            </w:r>
          </w:p>
        </w:tc>
        <w:tc>
          <w:tcPr>
            <w:tcW w:w="1330" w:type="dxa"/>
            <w:tcBorders>
              <w:bottom w:val="single" w:sz="4" w:space="0" w:color="000000"/>
              <w:right w:val="single" w:sz="4" w:space="0" w:color="000000"/>
            </w:tcBorders>
            <w:shd w:val="clear" w:color="auto" w:fill="auto"/>
            <w:vAlign w:val="center"/>
          </w:tcPr>
          <w:p w14:paraId="7F72015D" w14:textId="77777777" w:rsidR="00C21A9B" w:rsidRDefault="004F5DC7">
            <w:pPr>
              <w:widowControl w:val="0"/>
              <w:jc w:val="center"/>
              <w:rPr>
                <w:color w:val="000000"/>
              </w:rPr>
            </w:pPr>
            <w:r>
              <w:rPr>
                <w:color w:val="000000"/>
              </w:rPr>
              <w:t>137,9</w:t>
            </w:r>
          </w:p>
        </w:tc>
        <w:tc>
          <w:tcPr>
            <w:tcW w:w="1330" w:type="dxa"/>
            <w:tcBorders>
              <w:bottom w:val="single" w:sz="4" w:space="0" w:color="000000"/>
              <w:right w:val="single" w:sz="4" w:space="0" w:color="000000"/>
            </w:tcBorders>
            <w:shd w:val="clear" w:color="auto" w:fill="auto"/>
            <w:vAlign w:val="center"/>
          </w:tcPr>
          <w:p w14:paraId="53AB371C" w14:textId="77777777" w:rsidR="00C21A9B" w:rsidRDefault="004F5DC7">
            <w:pPr>
              <w:widowControl w:val="0"/>
              <w:jc w:val="center"/>
              <w:rPr>
                <w:color w:val="000000"/>
              </w:rPr>
            </w:pPr>
            <w:r>
              <w:rPr>
                <w:color w:val="000000"/>
              </w:rPr>
              <w:t>29610,7</w:t>
            </w:r>
          </w:p>
        </w:tc>
        <w:tc>
          <w:tcPr>
            <w:tcW w:w="76" w:type="dxa"/>
          </w:tcPr>
          <w:p w14:paraId="6A6DFD6B" w14:textId="77777777" w:rsidR="00C21A9B" w:rsidRDefault="00C21A9B">
            <w:pPr>
              <w:widowControl w:val="0"/>
            </w:pPr>
          </w:p>
        </w:tc>
      </w:tr>
      <w:tr w:rsidR="00C21A9B" w14:paraId="467C4C5D" w14:textId="77777777">
        <w:trPr>
          <w:trHeight w:val="20"/>
          <w:jc w:val="center"/>
        </w:trPr>
        <w:tc>
          <w:tcPr>
            <w:tcW w:w="1304" w:type="dxa"/>
            <w:tcBorders>
              <w:left w:val="single" w:sz="4" w:space="0" w:color="000000"/>
              <w:bottom w:val="single" w:sz="4" w:space="0" w:color="000000"/>
              <w:right w:val="single" w:sz="4" w:space="0" w:color="000000"/>
            </w:tcBorders>
            <w:shd w:val="clear" w:color="auto" w:fill="auto"/>
            <w:vAlign w:val="center"/>
          </w:tcPr>
          <w:p w14:paraId="486D5339" w14:textId="77777777" w:rsidR="00C21A9B" w:rsidRDefault="004F5DC7">
            <w:pPr>
              <w:widowControl w:val="0"/>
              <w:jc w:val="center"/>
              <w:rPr>
                <w:color w:val="000000"/>
              </w:rPr>
            </w:pPr>
            <w:r>
              <w:rPr>
                <w:color w:val="000000"/>
              </w:rPr>
              <w:t>2029 г.</w:t>
            </w:r>
          </w:p>
        </w:tc>
        <w:tc>
          <w:tcPr>
            <w:tcW w:w="1229" w:type="dxa"/>
            <w:tcBorders>
              <w:bottom w:val="single" w:sz="4" w:space="0" w:color="000000"/>
              <w:right w:val="single" w:sz="4" w:space="0" w:color="000000"/>
            </w:tcBorders>
            <w:shd w:val="clear" w:color="auto" w:fill="auto"/>
            <w:vAlign w:val="center"/>
          </w:tcPr>
          <w:p w14:paraId="251E9CB5" w14:textId="77777777" w:rsidR="00C21A9B" w:rsidRDefault="004F5DC7">
            <w:pPr>
              <w:widowControl w:val="0"/>
              <w:jc w:val="center"/>
              <w:rPr>
                <w:color w:val="000000"/>
              </w:rPr>
            </w:pPr>
            <w:r>
              <w:rPr>
                <w:color w:val="000000"/>
              </w:rPr>
              <w:t>178555,5</w:t>
            </w:r>
          </w:p>
        </w:tc>
        <w:tc>
          <w:tcPr>
            <w:tcW w:w="1830" w:type="dxa"/>
            <w:tcBorders>
              <w:bottom w:val="single" w:sz="4" w:space="0" w:color="000000"/>
              <w:right w:val="single" w:sz="4" w:space="0" w:color="000000"/>
            </w:tcBorders>
            <w:shd w:val="clear" w:color="auto" w:fill="auto"/>
            <w:vAlign w:val="center"/>
          </w:tcPr>
          <w:p w14:paraId="226E8DEB" w14:textId="77777777" w:rsidR="00C21A9B" w:rsidRDefault="004F5DC7">
            <w:pPr>
              <w:widowControl w:val="0"/>
              <w:jc w:val="center"/>
              <w:rPr>
                <w:color w:val="000000"/>
              </w:rPr>
            </w:pPr>
            <w:r>
              <w:rPr>
                <w:color w:val="000000"/>
              </w:rPr>
              <w:t>972,1</w:t>
            </w:r>
          </w:p>
        </w:tc>
        <w:tc>
          <w:tcPr>
            <w:tcW w:w="1265" w:type="dxa"/>
            <w:tcBorders>
              <w:bottom w:val="single" w:sz="4" w:space="0" w:color="000000"/>
              <w:right w:val="single" w:sz="4" w:space="0" w:color="000000"/>
            </w:tcBorders>
            <w:shd w:val="clear" w:color="auto" w:fill="auto"/>
            <w:vAlign w:val="center"/>
          </w:tcPr>
          <w:p w14:paraId="064732C3" w14:textId="77777777" w:rsidR="00C21A9B" w:rsidRDefault="004F5DC7">
            <w:pPr>
              <w:widowControl w:val="0"/>
              <w:jc w:val="center"/>
              <w:rPr>
                <w:color w:val="000000"/>
              </w:rPr>
            </w:pPr>
            <w:r>
              <w:rPr>
                <w:color w:val="000000"/>
              </w:rPr>
              <w:t>29511,7</w:t>
            </w:r>
          </w:p>
        </w:tc>
        <w:tc>
          <w:tcPr>
            <w:tcW w:w="1330" w:type="dxa"/>
            <w:tcBorders>
              <w:bottom w:val="single" w:sz="4" w:space="0" w:color="000000"/>
              <w:right w:val="single" w:sz="4" w:space="0" w:color="000000"/>
            </w:tcBorders>
            <w:shd w:val="clear" w:color="auto" w:fill="auto"/>
            <w:vAlign w:val="center"/>
          </w:tcPr>
          <w:p w14:paraId="747313C4" w14:textId="77777777" w:rsidR="00C21A9B" w:rsidRDefault="004F5DC7">
            <w:pPr>
              <w:widowControl w:val="0"/>
              <w:jc w:val="center"/>
              <w:rPr>
                <w:color w:val="000000"/>
              </w:rPr>
            </w:pPr>
            <w:r>
              <w:rPr>
                <w:color w:val="000000"/>
              </w:rPr>
              <w:t>137,9</w:t>
            </w:r>
          </w:p>
        </w:tc>
        <w:tc>
          <w:tcPr>
            <w:tcW w:w="1330" w:type="dxa"/>
            <w:tcBorders>
              <w:bottom w:val="single" w:sz="4" w:space="0" w:color="000000"/>
              <w:right w:val="single" w:sz="4" w:space="0" w:color="000000"/>
            </w:tcBorders>
            <w:shd w:val="clear" w:color="auto" w:fill="auto"/>
            <w:vAlign w:val="center"/>
          </w:tcPr>
          <w:p w14:paraId="7DCA377E" w14:textId="77777777" w:rsidR="00C21A9B" w:rsidRDefault="004F5DC7">
            <w:pPr>
              <w:widowControl w:val="0"/>
              <w:jc w:val="center"/>
              <w:rPr>
                <w:color w:val="000000"/>
              </w:rPr>
            </w:pPr>
            <w:r>
              <w:rPr>
                <w:color w:val="000000"/>
              </w:rPr>
              <w:t>29649,6</w:t>
            </w:r>
          </w:p>
        </w:tc>
        <w:tc>
          <w:tcPr>
            <w:tcW w:w="76" w:type="dxa"/>
          </w:tcPr>
          <w:p w14:paraId="51BFCF30" w14:textId="77777777" w:rsidR="00C21A9B" w:rsidRDefault="00C21A9B">
            <w:pPr>
              <w:widowControl w:val="0"/>
            </w:pPr>
          </w:p>
        </w:tc>
      </w:tr>
      <w:tr w:rsidR="00C21A9B" w14:paraId="3AA19912" w14:textId="77777777">
        <w:trPr>
          <w:trHeight w:val="20"/>
          <w:jc w:val="center"/>
        </w:trPr>
        <w:tc>
          <w:tcPr>
            <w:tcW w:w="1304" w:type="dxa"/>
            <w:tcBorders>
              <w:left w:val="single" w:sz="4" w:space="0" w:color="000000"/>
              <w:bottom w:val="single" w:sz="4" w:space="0" w:color="000000"/>
              <w:right w:val="single" w:sz="4" w:space="0" w:color="000000"/>
            </w:tcBorders>
            <w:shd w:val="clear" w:color="auto" w:fill="auto"/>
            <w:vAlign w:val="center"/>
          </w:tcPr>
          <w:p w14:paraId="298A6327" w14:textId="77777777" w:rsidR="00C21A9B" w:rsidRDefault="004F5DC7">
            <w:pPr>
              <w:widowControl w:val="0"/>
              <w:jc w:val="center"/>
              <w:rPr>
                <w:color w:val="000000"/>
              </w:rPr>
            </w:pPr>
            <w:r>
              <w:rPr>
                <w:color w:val="000000"/>
              </w:rPr>
              <w:t>2030 г.</w:t>
            </w:r>
          </w:p>
        </w:tc>
        <w:tc>
          <w:tcPr>
            <w:tcW w:w="1229" w:type="dxa"/>
            <w:tcBorders>
              <w:bottom w:val="single" w:sz="4" w:space="0" w:color="000000"/>
              <w:right w:val="single" w:sz="4" w:space="0" w:color="000000"/>
            </w:tcBorders>
            <w:shd w:val="clear" w:color="auto" w:fill="auto"/>
            <w:vAlign w:val="center"/>
          </w:tcPr>
          <w:p w14:paraId="3D0AA111" w14:textId="77777777" w:rsidR="00C21A9B" w:rsidRDefault="004F5DC7">
            <w:pPr>
              <w:widowControl w:val="0"/>
              <w:jc w:val="center"/>
              <w:rPr>
                <w:color w:val="000000"/>
              </w:rPr>
            </w:pPr>
            <w:r>
              <w:rPr>
                <w:color w:val="000000"/>
              </w:rPr>
              <w:t>179091,2</w:t>
            </w:r>
          </w:p>
        </w:tc>
        <w:tc>
          <w:tcPr>
            <w:tcW w:w="1830" w:type="dxa"/>
            <w:tcBorders>
              <w:bottom w:val="single" w:sz="4" w:space="0" w:color="000000"/>
              <w:right w:val="single" w:sz="4" w:space="0" w:color="000000"/>
            </w:tcBorders>
            <w:shd w:val="clear" w:color="auto" w:fill="auto"/>
            <w:vAlign w:val="center"/>
          </w:tcPr>
          <w:p w14:paraId="5BD1D11B" w14:textId="77777777" w:rsidR="00C21A9B" w:rsidRDefault="004F5DC7">
            <w:pPr>
              <w:widowControl w:val="0"/>
              <w:jc w:val="center"/>
              <w:rPr>
                <w:color w:val="000000"/>
              </w:rPr>
            </w:pPr>
            <w:r>
              <w:rPr>
                <w:color w:val="000000"/>
              </w:rPr>
              <w:t>975,0</w:t>
            </w:r>
          </w:p>
        </w:tc>
        <w:tc>
          <w:tcPr>
            <w:tcW w:w="1265" w:type="dxa"/>
            <w:tcBorders>
              <w:bottom w:val="single" w:sz="4" w:space="0" w:color="000000"/>
              <w:right w:val="single" w:sz="4" w:space="0" w:color="000000"/>
            </w:tcBorders>
            <w:shd w:val="clear" w:color="auto" w:fill="auto"/>
            <w:vAlign w:val="center"/>
          </w:tcPr>
          <w:p w14:paraId="1B4FE109" w14:textId="77777777" w:rsidR="00C21A9B" w:rsidRDefault="004F5DC7">
            <w:pPr>
              <w:widowControl w:val="0"/>
              <w:jc w:val="center"/>
              <w:rPr>
                <w:color w:val="000000"/>
              </w:rPr>
            </w:pPr>
            <w:r>
              <w:rPr>
                <w:color w:val="000000"/>
              </w:rPr>
              <w:t>29550,6</w:t>
            </w:r>
          </w:p>
        </w:tc>
        <w:tc>
          <w:tcPr>
            <w:tcW w:w="1330" w:type="dxa"/>
            <w:tcBorders>
              <w:bottom w:val="single" w:sz="4" w:space="0" w:color="000000"/>
              <w:right w:val="single" w:sz="4" w:space="0" w:color="000000"/>
            </w:tcBorders>
            <w:shd w:val="clear" w:color="auto" w:fill="auto"/>
            <w:vAlign w:val="center"/>
          </w:tcPr>
          <w:p w14:paraId="6278E325" w14:textId="77777777" w:rsidR="00C21A9B" w:rsidRDefault="004F5DC7">
            <w:pPr>
              <w:widowControl w:val="0"/>
              <w:jc w:val="center"/>
              <w:rPr>
                <w:color w:val="000000"/>
              </w:rPr>
            </w:pPr>
            <w:r>
              <w:rPr>
                <w:color w:val="000000"/>
              </w:rPr>
              <w:t>137,9</w:t>
            </w:r>
          </w:p>
        </w:tc>
        <w:tc>
          <w:tcPr>
            <w:tcW w:w="1330" w:type="dxa"/>
            <w:tcBorders>
              <w:bottom w:val="single" w:sz="4" w:space="0" w:color="000000"/>
              <w:right w:val="single" w:sz="4" w:space="0" w:color="000000"/>
            </w:tcBorders>
            <w:shd w:val="clear" w:color="auto" w:fill="auto"/>
            <w:vAlign w:val="center"/>
          </w:tcPr>
          <w:p w14:paraId="52AEEA37" w14:textId="77777777" w:rsidR="00C21A9B" w:rsidRDefault="004F5DC7">
            <w:pPr>
              <w:widowControl w:val="0"/>
              <w:jc w:val="center"/>
              <w:rPr>
                <w:color w:val="000000"/>
              </w:rPr>
            </w:pPr>
            <w:r>
              <w:rPr>
                <w:color w:val="000000"/>
              </w:rPr>
              <w:t>29688,5</w:t>
            </w:r>
          </w:p>
        </w:tc>
        <w:tc>
          <w:tcPr>
            <w:tcW w:w="76" w:type="dxa"/>
          </w:tcPr>
          <w:p w14:paraId="1B5C2FC7" w14:textId="77777777" w:rsidR="00C21A9B" w:rsidRDefault="00C21A9B">
            <w:pPr>
              <w:widowControl w:val="0"/>
            </w:pPr>
          </w:p>
        </w:tc>
      </w:tr>
      <w:tr w:rsidR="00C21A9B" w14:paraId="02CEF7CB" w14:textId="77777777">
        <w:trPr>
          <w:trHeight w:val="20"/>
          <w:jc w:val="center"/>
        </w:trPr>
        <w:tc>
          <w:tcPr>
            <w:tcW w:w="130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47A0EB8" w14:textId="77777777" w:rsidR="00C21A9B" w:rsidRDefault="004F5DC7">
            <w:pPr>
              <w:widowControl w:val="0"/>
              <w:jc w:val="center"/>
              <w:rPr>
                <w:color w:val="000000"/>
              </w:rPr>
            </w:pPr>
            <w:r>
              <w:rPr>
                <w:color w:val="000000"/>
              </w:rPr>
              <w:t>2031 г.</w:t>
            </w:r>
          </w:p>
        </w:tc>
        <w:tc>
          <w:tcPr>
            <w:tcW w:w="122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93981D" w14:textId="77777777" w:rsidR="00C21A9B" w:rsidRDefault="004F5DC7">
            <w:pPr>
              <w:widowControl w:val="0"/>
              <w:jc w:val="center"/>
              <w:rPr>
                <w:color w:val="000000"/>
              </w:rPr>
            </w:pPr>
            <w:r>
              <w:rPr>
                <w:color w:val="000000"/>
              </w:rPr>
              <w:t>179628,4</w:t>
            </w:r>
          </w:p>
        </w:tc>
        <w:tc>
          <w:tcPr>
            <w:tcW w:w="183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F6042" w14:textId="77777777" w:rsidR="00C21A9B" w:rsidRDefault="004F5DC7">
            <w:pPr>
              <w:widowControl w:val="0"/>
              <w:jc w:val="center"/>
              <w:rPr>
                <w:color w:val="000000"/>
              </w:rPr>
            </w:pPr>
            <w:r>
              <w:rPr>
                <w:color w:val="000000"/>
              </w:rPr>
              <w:t>977,9</w:t>
            </w:r>
          </w:p>
        </w:tc>
        <w:tc>
          <w:tcPr>
            <w:tcW w:w="12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05CA802" w14:textId="77777777" w:rsidR="00C21A9B" w:rsidRDefault="004F5DC7">
            <w:pPr>
              <w:widowControl w:val="0"/>
              <w:jc w:val="center"/>
              <w:rPr>
                <w:color w:val="000000"/>
              </w:rPr>
            </w:pPr>
            <w:r>
              <w:rPr>
                <w:color w:val="000000"/>
              </w:rPr>
              <w:t>29589,7</w:t>
            </w:r>
          </w:p>
        </w:tc>
        <w:tc>
          <w:tcPr>
            <w:tcW w:w="133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DA61B15" w14:textId="77777777" w:rsidR="00C21A9B" w:rsidRDefault="004F5DC7">
            <w:pPr>
              <w:widowControl w:val="0"/>
              <w:jc w:val="center"/>
              <w:rPr>
                <w:color w:val="000000"/>
              </w:rPr>
            </w:pPr>
            <w:r>
              <w:rPr>
                <w:color w:val="000000"/>
              </w:rPr>
              <w:t>137,9</w:t>
            </w:r>
          </w:p>
        </w:tc>
        <w:tc>
          <w:tcPr>
            <w:tcW w:w="133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69E3F8" w14:textId="77777777" w:rsidR="00C21A9B" w:rsidRDefault="004F5DC7">
            <w:pPr>
              <w:widowControl w:val="0"/>
              <w:jc w:val="center"/>
              <w:rPr>
                <w:color w:val="000000"/>
              </w:rPr>
            </w:pPr>
            <w:r>
              <w:rPr>
                <w:color w:val="000000"/>
              </w:rPr>
              <w:t>29727,6</w:t>
            </w:r>
          </w:p>
        </w:tc>
        <w:tc>
          <w:tcPr>
            <w:tcW w:w="76" w:type="dxa"/>
          </w:tcPr>
          <w:p w14:paraId="115B9E27" w14:textId="77777777" w:rsidR="00C21A9B" w:rsidRDefault="00C21A9B">
            <w:pPr>
              <w:widowControl w:val="0"/>
            </w:pPr>
          </w:p>
        </w:tc>
      </w:tr>
      <w:tr w:rsidR="00C21A9B" w14:paraId="6BD4E3E5" w14:textId="77777777">
        <w:trPr>
          <w:trHeight w:val="20"/>
          <w:jc w:val="center"/>
        </w:trPr>
        <w:tc>
          <w:tcPr>
            <w:tcW w:w="130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04CE02" w14:textId="77777777" w:rsidR="00C21A9B" w:rsidRDefault="004F5DC7">
            <w:pPr>
              <w:widowControl w:val="0"/>
              <w:jc w:val="center"/>
              <w:rPr>
                <w:color w:val="000000"/>
              </w:rPr>
            </w:pPr>
            <w:r>
              <w:rPr>
                <w:color w:val="000000"/>
              </w:rPr>
              <w:t>2032 г.</w:t>
            </w:r>
          </w:p>
        </w:tc>
        <w:tc>
          <w:tcPr>
            <w:tcW w:w="1229" w:type="dxa"/>
            <w:tcBorders>
              <w:top w:val="single" w:sz="4" w:space="0" w:color="000000"/>
              <w:bottom w:val="single" w:sz="4" w:space="0" w:color="000000"/>
              <w:right w:val="single" w:sz="4" w:space="0" w:color="000000"/>
            </w:tcBorders>
            <w:shd w:val="clear" w:color="auto" w:fill="auto"/>
            <w:vAlign w:val="center"/>
          </w:tcPr>
          <w:p w14:paraId="28600377" w14:textId="77777777" w:rsidR="00C21A9B" w:rsidRDefault="004F5DC7">
            <w:pPr>
              <w:widowControl w:val="0"/>
              <w:jc w:val="center"/>
              <w:rPr>
                <w:color w:val="000000"/>
              </w:rPr>
            </w:pPr>
            <w:r>
              <w:rPr>
                <w:color w:val="000000"/>
              </w:rPr>
              <w:t>180167,3</w:t>
            </w:r>
          </w:p>
        </w:tc>
        <w:tc>
          <w:tcPr>
            <w:tcW w:w="1830" w:type="dxa"/>
            <w:tcBorders>
              <w:top w:val="single" w:sz="4" w:space="0" w:color="000000"/>
              <w:bottom w:val="single" w:sz="4" w:space="0" w:color="000000"/>
              <w:right w:val="single" w:sz="4" w:space="0" w:color="000000"/>
            </w:tcBorders>
            <w:shd w:val="clear" w:color="auto" w:fill="auto"/>
            <w:vAlign w:val="center"/>
          </w:tcPr>
          <w:p w14:paraId="0671A375" w14:textId="77777777" w:rsidR="00C21A9B" w:rsidRDefault="004F5DC7">
            <w:pPr>
              <w:widowControl w:val="0"/>
              <w:jc w:val="center"/>
              <w:rPr>
                <w:color w:val="000000"/>
              </w:rPr>
            </w:pPr>
            <w:r>
              <w:rPr>
                <w:color w:val="000000"/>
              </w:rPr>
              <w:t>980,9</w:t>
            </w:r>
          </w:p>
        </w:tc>
        <w:tc>
          <w:tcPr>
            <w:tcW w:w="1265" w:type="dxa"/>
            <w:tcBorders>
              <w:top w:val="single" w:sz="4" w:space="0" w:color="000000"/>
              <w:bottom w:val="single" w:sz="4" w:space="0" w:color="000000"/>
              <w:right w:val="single" w:sz="4" w:space="0" w:color="000000"/>
            </w:tcBorders>
            <w:shd w:val="clear" w:color="auto" w:fill="auto"/>
            <w:vAlign w:val="center"/>
          </w:tcPr>
          <w:p w14:paraId="50986DF5" w14:textId="77777777" w:rsidR="00C21A9B" w:rsidRDefault="004F5DC7">
            <w:pPr>
              <w:widowControl w:val="0"/>
              <w:jc w:val="center"/>
              <w:rPr>
                <w:color w:val="000000"/>
              </w:rPr>
            </w:pPr>
            <w:r>
              <w:rPr>
                <w:color w:val="000000"/>
              </w:rPr>
              <w:t>29628,9</w:t>
            </w:r>
          </w:p>
        </w:tc>
        <w:tc>
          <w:tcPr>
            <w:tcW w:w="1330" w:type="dxa"/>
            <w:tcBorders>
              <w:top w:val="single" w:sz="4" w:space="0" w:color="000000"/>
              <w:bottom w:val="single" w:sz="4" w:space="0" w:color="000000"/>
              <w:right w:val="single" w:sz="4" w:space="0" w:color="000000"/>
            </w:tcBorders>
            <w:shd w:val="clear" w:color="auto" w:fill="auto"/>
            <w:vAlign w:val="center"/>
          </w:tcPr>
          <w:p w14:paraId="02BF4186" w14:textId="77777777" w:rsidR="00C21A9B" w:rsidRDefault="004F5DC7">
            <w:pPr>
              <w:widowControl w:val="0"/>
              <w:jc w:val="center"/>
              <w:rPr>
                <w:color w:val="000000"/>
              </w:rPr>
            </w:pPr>
            <w:r>
              <w:rPr>
                <w:color w:val="000000"/>
              </w:rPr>
              <w:t>137,9</w:t>
            </w:r>
          </w:p>
        </w:tc>
        <w:tc>
          <w:tcPr>
            <w:tcW w:w="1330" w:type="dxa"/>
            <w:tcBorders>
              <w:top w:val="single" w:sz="4" w:space="0" w:color="000000"/>
              <w:bottom w:val="single" w:sz="4" w:space="0" w:color="000000"/>
              <w:right w:val="single" w:sz="4" w:space="0" w:color="000000"/>
            </w:tcBorders>
            <w:shd w:val="clear" w:color="auto" w:fill="auto"/>
            <w:vAlign w:val="center"/>
          </w:tcPr>
          <w:p w14:paraId="7E416C45" w14:textId="77777777" w:rsidR="00C21A9B" w:rsidRDefault="004F5DC7">
            <w:pPr>
              <w:widowControl w:val="0"/>
              <w:jc w:val="center"/>
              <w:rPr>
                <w:color w:val="000000"/>
              </w:rPr>
            </w:pPr>
            <w:r>
              <w:rPr>
                <w:color w:val="000000"/>
              </w:rPr>
              <w:t>29766,8</w:t>
            </w:r>
          </w:p>
        </w:tc>
        <w:tc>
          <w:tcPr>
            <w:tcW w:w="76" w:type="dxa"/>
          </w:tcPr>
          <w:p w14:paraId="2EE394EC" w14:textId="77777777" w:rsidR="00C21A9B" w:rsidRDefault="00C21A9B">
            <w:pPr>
              <w:widowControl w:val="0"/>
            </w:pPr>
          </w:p>
        </w:tc>
      </w:tr>
      <w:tr w:rsidR="00C21A9B" w14:paraId="4A826736" w14:textId="77777777">
        <w:trPr>
          <w:trHeight w:val="20"/>
          <w:jc w:val="center"/>
        </w:trPr>
        <w:tc>
          <w:tcPr>
            <w:tcW w:w="1304" w:type="dxa"/>
            <w:tcBorders>
              <w:left w:val="single" w:sz="4" w:space="0" w:color="000000"/>
              <w:bottom w:val="single" w:sz="4" w:space="0" w:color="000000"/>
              <w:right w:val="single" w:sz="4" w:space="0" w:color="000000"/>
            </w:tcBorders>
            <w:shd w:val="clear" w:color="auto" w:fill="auto"/>
            <w:vAlign w:val="center"/>
          </w:tcPr>
          <w:p w14:paraId="6137B0F1" w14:textId="77777777" w:rsidR="00C21A9B" w:rsidRDefault="004F5DC7">
            <w:pPr>
              <w:widowControl w:val="0"/>
              <w:jc w:val="center"/>
              <w:rPr>
                <w:color w:val="000000"/>
              </w:rPr>
            </w:pPr>
            <w:r>
              <w:rPr>
                <w:color w:val="000000"/>
              </w:rPr>
              <w:t>2033 г.</w:t>
            </w:r>
          </w:p>
        </w:tc>
        <w:tc>
          <w:tcPr>
            <w:tcW w:w="1229" w:type="dxa"/>
            <w:tcBorders>
              <w:bottom w:val="single" w:sz="4" w:space="0" w:color="000000"/>
              <w:right w:val="single" w:sz="4" w:space="0" w:color="000000"/>
            </w:tcBorders>
            <w:shd w:val="clear" w:color="auto" w:fill="auto"/>
            <w:vAlign w:val="center"/>
          </w:tcPr>
          <w:p w14:paraId="308BE4FE" w14:textId="77777777" w:rsidR="00C21A9B" w:rsidRDefault="004F5DC7">
            <w:pPr>
              <w:widowControl w:val="0"/>
              <w:jc w:val="center"/>
              <w:rPr>
                <w:color w:val="000000"/>
              </w:rPr>
            </w:pPr>
            <w:r>
              <w:rPr>
                <w:color w:val="000000"/>
              </w:rPr>
              <w:t>180707,8</w:t>
            </w:r>
          </w:p>
        </w:tc>
        <w:tc>
          <w:tcPr>
            <w:tcW w:w="1830" w:type="dxa"/>
            <w:tcBorders>
              <w:bottom w:val="single" w:sz="4" w:space="0" w:color="000000"/>
              <w:right w:val="single" w:sz="4" w:space="0" w:color="000000"/>
            </w:tcBorders>
            <w:shd w:val="clear" w:color="auto" w:fill="auto"/>
            <w:vAlign w:val="center"/>
          </w:tcPr>
          <w:p w14:paraId="01DCBD24" w14:textId="77777777" w:rsidR="00C21A9B" w:rsidRDefault="004F5DC7">
            <w:pPr>
              <w:widowControl w:val="0"/>
              <w:jc w:val="center"/>
              <w:rPr>
                <w:color w:val="000000"/>
              </w:rPr>
            </w:pPr>
            <w:r>
              <w:rPr>
                <w:color w:val="000000"/>
              </w:rPr>
              <w:t>983,8</w:t>
            </w:r>
          </w:p>
        </w:tc>
        <w:tc>
          <w:tcPr>
            <w:tcW w:w="1265" w:type="dxa"/>
            <w:tcBorders>
              <w:bottom w:val="single" w:sz="4" w:space="0" w:color="000000"/>
              <w:right w:val="single" w:sz="4" w:space="0" w:color="000000"/>
            </w:tcBorders>
            <w:shd w:val="clear" w:color="auto" w:fill="auto"/>
            <w:vAlign w:val="center"/>
          </w:tcPr>
          <w:p w14:paraId="0C50D1E4" w14:textId="77777777" w:rsidR="00C21A9B" w:rsidRDefault="004F5DC7">
            <w:pPr>
              <w:widowControl w:val="0"/>
              <w:jc w:val="center"/>
              <w:rPr>
                <w:color w:val="000000"/>
              </w:rPr>
            </w:pPr>
            <w:r>
              <w:rPr>
                <w:color w:val="000000"/>
              </w:rPr>
              <w:t>29668,3</w:t>
            </w:r>
          </w:p>
        </w:tc>
        <w:tc>
          <w:tcPr>
            <w:tcW w:w="1330" w:type="dxa"/>
            <w:tcBorders>
              <w:bottom w:val="single" w:sz="4" w:space="0" w:color="000000"/>
              <w:right w:val="single" w:sz="4" w:space="0" w:color="000000"/>
            </w:tcBorders>
            <w:shd w:val="clear" w:color="auto" w:fill="auto"/>
            <w:vAlign w:val="center"/>
          </w:tcPr>
          <w:p w14:paraId="1390DA12" w14:textId="77777777" w:rsidR="00C21A9B" w:rsidRDefault="004F5DC7">
            <w:pPr>
              <w:widowControl w:val="0"/>
              <w:jc w:val="center"/>
              <w:rPr>
                <w:color w:val="000000"/>
              </w:rPr>
            </w:pPr>
            <w:r>
              <w:rPr>
                <w:color w:val="000000"/>
              </w:rPr>
              <w:t>137,9</w:t>
            </w:r>
          </w:p>
        </w:tc>
        <w:tc>
          <w:tcPr>
            <w:tcW w:w="1330" w:type="dxa"/>
            <w:tcBorders>
              <w:bottom w:val="single" w:sz="4" w:space="0" w:color="000000"/>
              <w:right w:val="single" w:sz="4" w:space="0" w:color="000000"/>
            </w:tcBorders>
            <w:shd w:val="clear" w:color="auto" w:fill="auto"/>
            <w:vAlign w:val="center"/>
          </w:tcPr>
          <w:p w14:paraId="370A9E86" w14:textId="77777777" w:rsidR="00C21A9B" w:rsidRDefault="004F5DC7">
            <w:pPr>
              <w:widowControl w:val="0"/>
              <w:jc w:val="center"/>
              <w:rPr>
                <w:color w:val="000000"/>
              </w:rPr>
            </w:pPr>
            <w:r>
              <w:rPr>
                <w:color w:val="000000"/>
              </w:rPr>
              <w:t>29806,2</w:t>
            </w:r>
          </w:p>
        </w:tc>
        <w:tc>
          <w:tcPr>
            <w:tcW w:w="76" w:type="dxa"/>
          </w:tcPr>
          <w:p w14:paraId="2D705BE7" w14:textId="77777777" w:rsidR="00C21A9B" w:rsidRDefault="00C21A9B">
            <w:pPr>
              <w:widowControl w:val="0"/>
            </w:pPr>
          </w:p>
        </w:tc>
      </w:tr>
    </w:tbl>
    <w:p w14:paraId="07BE6899" w14:textId="77777777" w:rsidR="00C21A9B" w:rsidRDefault="00C21A9B"/>
    <w:p w14:paraId="2EBF713A" w14:textId="77777777" w:rsidR="00C21A9B" w:rsidRDefault="004F5DC7">
      <w:pPr>
        <w:spacing w:after="120"/>
        <w:jc w:val="both"/>
        <w:rPr>
          <w:sz w:val="26"/>
          <w:szCs w:val="26"/>
        </w:rPr>
      </w:pPr>
      <w:r>
        <w:rPr>
          <w:sz w:val="26"/>
          <w:szCs w:val="26"/>
        </w:rPr>
        <w:tab/>
        <w:t>Норма естественной убыли – это предельно допустимая величина безвозвратных потерь воды, возникающих непосредственно при её транспортировке и передаче абонентам вследствие сопровождающих их физических процессов (просачивания через поверхности и испарения). Нормы естественной убыли при транспортировке для передачи абонентам рассчитаются по формуле:</w:t>
      </w:r>
    </w:p>
    <w:p w14:paraId="01678807" w14:textId="77777777" w:rsidR="00C21A9B" w:rsidRDefault="004F5DC7">
      <w:pPr>
        <w:tabs>
          <w:tab w:val="left" w:pos="949"/>
        </w:tabs>
        <w:ind w:firstLine="567"/>
        <w:jc w:val="both"/>
        <w:rPr>
          <w:i/>
          <w:sz w:val="26"/>
          <w:szCs w:val="26"/>
        </w:rPr>
      </w:pPr>
      <w:r>
        <w:rPr>
          <w:i/>
          <w:sz w:val="26"/>
          <w:szCs w:val="26"/>
        </w:rPr>
        <w:t xml:space="preserve">                                                            </w:t>
      </w:r>
      <w:r>
        <w:rPr>
          <w:i/>
          <w:sz w:val="26"/>
          <w:szCs w:val="26"/>
          <w:lang w:val="en-US"/>
        </w:rPr>
        <w:t>N</w:t>
      </w:r>
    </w:p>
    <w:p w14:paraId="7BDA32BB" w14:textId="77777777" w:rsidR="00C21A9B" w:rsidRDefault="004F5DC7">
      <w:pPr>
        <w:tabs>
          <w:tab w:val="left" w:pos="949"/>
        </w:tabs>
        <w:ind w:firstLine="567"/>
        <w:jc w:val="both"/>
        <w:rPr>
          <w:sz w:val="26"/>
          <w:szCs w:val="26"/>
          <w:vertAlign w:val="subscript"/>
        </w:rPr>
      </w:pPr>
      <w:r>
        <w:rPr>
          <w:i/>
          <w:sz w:val="26"/>
          <w:szCs w:val="26"/>
        </w:rPr>
        <w:t xml:space="preserve">                                                    </w:t>
      </w:r>
      <w:r>
        <w:rPr>
          <w:i/>
          <w:sz w:val="26"/>
          <w:szCs w:val="26"/>
          <w:lang w:val="en-US"/>
        </w:rPr>
        <w:t>G</w:t>
      </w:r>
      <w:r>
        <w:rPr>
          <w:i/>
          <w:sz w:val="26"/>
          <w:szCs w:val="26"/>
        </w:rPr>
        <w:t xml:space="preserve"> = </w:t>
      </w:r>
      <w:r>
        <w:rPr>
          <w:i/>
          <w:sz w:val="26"/>
          <w:szCs w:val="26"/>
          <w:lang w:val="en-US"/>
        </w:rPr>
        <w:t>t</w:t>
      </w:r>
      <w:r>
        <w:rPr>
          <w:i/>
          <w:sz w:val="26"/>
          <w:szCs w:val="26"/>
        </w:rPr>
        <w:t>∑</w:t>
      </w:r>
      <w:proofErr w:type="spellStart"/>
      <w:r>
        <w:rPr>
          <w:i/>
          <w:sz w:val="26"/>
          <w:szCs w:val="26"/>
          <w:lang w:val="en-US"/>
        </w:rPr>
        <w:t>l</w:t>
      </w:r>
      <w:r>
        <w:rPr>
          <w:i/>
          <w:sz w:val="26"/>
          <w:szCs w:val="26"/>
          <w:vertAlign w:val="subscript"/>
          <w:lang w:val="en-US"/>
        </w:rPr>
        <w:t>i</w:t>
      </w:r>
      <w:r>
        <w:rPr>
          <w:i/>
          <w:sz w:val="26"/>
          <w:szCs w:val="26"/>
          <w:lang w:val="en-US"/>
        </w:rPr>
        <w:t>n</w:t>
      </w:r>
      <w:r>
        <w:rPr>
          <w:i/>
          <w:sz w:val="26"/>
          <w:szCs w:val="26"/>
          <w:vertAlign w:val="subscript"/>
          <w:lang w:val="en-US"/>
        </w:rPr>
        <w:t>i</w:t>
      </w:r>
      <w:proofErr w:type="spellEnd"/>
      <w:r>
        <w:rPr>
          <w:i/>
          <w:sz w:val="26"/>
          <w:szCs w:val="26"/>
          <w:vertAlign w:val="subscript"/>
        </w:rPr>
        <w:t xml:space="preserve">.         </w:t>
      </w:r>
      <w:r>
        <w:rPr>
          <w:sz w:val="26"/>
          <w:szCs w:val="26"/>
          <w:vertAlign w:val="subscript"/>
        </w:rPr>
        <w:t xml:space="preserve">                                                                                                         </w:t>
      </w:r>
      <w:r>
        <w:rPr>
          <w:sz w:val="26"/>
          <w:szCs w:val="26"/>
        </w:rPr>
        <w:t>(2)</w:t>
      </w:r>
    </w:p>
    <w:p w14:paraId="7CD926FE" w14:textId="77777777" w:rsidR="00C21A9B" w:rsidRDefault="004F5DC7">
      <w:pPr>
        <w:tabs>
          <w:tab w:val="left" w:pos="949"/>
        </w:tabs>
        <w:ind w:firstLine="567"/>
        <w:jc w:val="both"/>
        <w:rPr>
          <w:i/>
          <w:sz w:val="26"/>
          <w:szCs w:val="26"/>
        </w:rPr>
      </w:pPr>
      <w:r>
        <w:rPr>
          <w:i/>
          <w:sz w:val="26"/>
          <w:szCs w:val="26"/>
        </w:rPr>
        <w:t xml:space="preserve">                                                             </w:t>
      </w:r>
      <w:r>
        <w:rPr>
          <w:i/>
          <w:sz w:val="26"/>
          <w:szCs w:val="26"/>
          <w:lang w:val="en-US"/>
        </w:rPr>
        <w:t>I</w:t>
      </w:r>
    </w:p>
    <w:p w14:paraId="31B9DBC8" w14:textId="77777777" w:rsidR="00C21A9B" w:rsidRDefault="004F5DC7">
      <w:pPr>
        <w:jc w:val="both"/>
        <w:rPr>
          <w:sz w:val="26"/>
          <w:szCs w:val="26"/>
        </w:rPr>
      </w:pPr>
      <w:proofErr w:type="gramStart"/>
      <w:r>
        <w:rPr>
          <w:sz w:val="26"/>
          <w:szCs w:val="26"/>
        </w:rPr>
        <w:t xml:space="preserve">где: </w:t>
      </w:r>
      <w:r>
        <w:rPr>
          <w:i/>
          <w:sz w:val="26"/>
          <w:szCs w:val="26"/>
        </w:rPr>
        <w:t xml:space="preserve"> </w:t>
      </w:r>
      <w:r>
        <w:rPr>
          <w:i/>
          <w:sz w:val="26"/>
          <w:szCs w:val="26"/>
          <w:lang w:val="en-US"/>
        </w:rPr>
        <w:t>t</w:t>
      </w:r>
      <w:proofErr w:type="gramEnd"/>
      <w:r>
        <w:rPr>
          <w:i/>
          <w:sz w:val="26"/>
          <w:szCs w:val="26"/>
        </w:rPr>
        <w:t xml:space="preserve"> – </w:t>
      </w:r>
      <w:r>
        <w:rPr>
          <w:sz w:val="26"/>
          <w:szCs w:val="26"/>
        </w:rPr>
        <w:t>продолжительность расчётного периода, ч;</w:t>
      </w:r>
    </w:p>
    <w:p w14:paraId="423144B9" w14:textId="77777777" w:rsidR="00C21A9B" w:rsidRDefault="004F5DC7">
      <w:pPr>
        <w:tabs>
          <w:tab w:val="left" w:pos="949"/>
        </w:tabs>
        <w:ind w:firstLine="567"/>
        <w:jc w:val="both"/>
        <w:rPr>
          <w:sz w:val="26"/>
          <w:szCs w:val="26"/>
        </w:rPr>
      </w:pPr>
      <w:r>
        <w:rPr>
          <w:i/>
          <w:sz w:val="26"/>
          <w:szCs w:val="26"/>
          <w:lang w:val="en-US"/>
        </w:rPr>
        <w:t>N</w:t>
      </w:r>
      <w:r>
        <w:rPr>
          <w:sz w:val="26"/>
          <w:szCs w:val="26"/>
        </w:rPr>
        <w:t xml:space="preserve"> – количество участков водопроводных сетей постоянного диаметра и материала;</w:t>
      </w:r>
    </w:p>
    <w:p w14:paraId="77264877" w14:textId="77777777" w:rsidR="00C21A9B" w:rsidRDefault="004F5DC7">
      <w:pPr>
        <w:tabs>
          <w:tab w:val="left" w:pos="949"/>
        </w:tabs>
        <w:ind w:left="1134" w:hanging="567"/>
        <w:jc w:val="both"/>
        <w:rPr>
          <w:sz w:val="26"/>
          <w:szCs w:val="26"/>
        </w:rPr>
      </w:pPr>
      <w:proofErr w:type="gramStart"/>
      <w:r>
        <w:rPr>
          <w:i/>
          <w:sz w:val="26"/>
          <w:szCs w:val="26"/>
          <w:lang w:val="en-US"/>
        </w:rPr>
        <w:t>l</w:t>
      </w:r>
      <w:r>
        <w:rPr>
          <w:i/>
          <w:sz w:val="26"/>
          <w:szCs w:val="26"/>
          <w:vertAlign w:val="subscript"/>
          <w:lang w:val="en-US"/>
        </w:rPr>
        <w:t>i</w:t>
      </w:r>
      <w:r>
        <w:rPr>
          <w:i/>
          <w:sz w:val="26"/>
          <w:szCs w:val="26"/>
          <w:vertAlign w:val="subscript"/>
        </w:rPr>
        <w:t xml:space="preserve">  </w:t>
      </w:r>
      <w:r>
        <w:rPr>
          <w:sz w:val="26"/>
          <w:szCs w:val="26"/>
        </w:rPr>
        <w:t>-</w:t>
      </w:r>
      <w:proofErr w:type="gramEnd"/>
      <w:r>
        <w:rPr>
          <w:sz w:val="26"/>
          <w:szCs w:val="26"/>
        </w:rPr>
        <w:t xml:space="preserve"> протяжённость  </w:t>
      </w:r>
      <w:proofErr w:type="spellStart"/>
      <w:r>
        <w:rPr>
          <w:i/>
          <w:sz w:val="26"/>
          <w:szCs w:val="26"/>
          <w:lang w:val="en-US"/>
        </w:rPr>
        <w:t>i</w:t>
      </w:r>
      <w:proofErr w:type="spellEnd"/>
      <w:r>
        <w:rPr>
          <w:sz w:val="26"/>
          <w:szCs w:val="26"/>
        </w:rPr>
        <w:t xml:space="preserve"> – </w:t>
      </w:r>
      <w:proofErr w:type="spellStart"/>
      <w:r>
        <w:rPr>
          <w:sz w:val="26"/>
          <w:szCs w:val="26"/>
        </w:rPr>
        <w:t>го</w:t>
      </w:r>
      <w:proofErr w:type="spellEnd"/>
      <w:r>
        <w:rPr>
          <w:sz w:val="26"/>
          <w:szCs w:val="26"/>
        </w:rPr>
        <w:t xml:space="preserve"> участка водопроводных сетей постоянного диаметра и материала, км; </w:t>
      </w:r>
    </w:p>
    <w:p w14:paraId="12B70694" w14:textId="77777777" w:rsidR="00C21A9B" w:rsidRDefault="004F5DC7">
      <w:pPr>
        <w:tabs>
          <w:tab w:val="left" w:pos="949"/>
        </w:tabs>
        <w:ind w:firstLine="567"/>
        <w:jc w:val="both"/>
        <w:rPr>
          <w:sz w:val="26"/>
          <w:szCs w:val="26"/>
        </w:rPr>
      </w:pPr>
      <w:proofErr w:type="spellStart"/>
      <w:proofErr w:type="gramStart"/>
      <w:r>
        <w:rPr>
          <w:i/>
          <w:sz w:val="26"/>
          <w:szCs w:val="26"/>
          <w:lang w:val="en-US"/>
        </w:rPr>
        <w:t>n</w:t>
      </w:r>
      <w:r>
        <w:rPr>
          <w:i/>
          <w:sz w:val="26"/>
          <w:szCs w:val="26"/>
          <w:vertAlign w:val="subscript"/>
          <w:lang w:val="en-US"/>
        </w:rPr>
        <w:t>i</w:t>
      </w:r>
      <w:proofErr w:type="spellEnd"/>
      <w:r>
        <w:rPr>
          <w:i/>
          <w:sz w:val="26"/>
          <w:szCs w:val="26"/>
          <w:vertAlign w:val="subscript"/>
        </w:rPr>
        <w:t xml:space="preserve">  </w:t>
      </w:r>
      <w:r>
        <w:rPr>
          <w:sz w:val="26"/>
          <w:szCs w:val="26"/>
        </w:rPr>
        <w:t>-</w:t>
      </w:r>
      <w:proofErr w:type="gramEnd"/>
      <w:r>
        <w:rPr>
          <w:sz w:val="26"/>
          <w:szCs w:val="26"/>
        </w:rPr>
        <w:t xml:space="preserve"> норма естественной убыли, кг/км в час (см. таблицу 8.12.2). </w:t>
      </w:r>
    </w:p>
    <w:p w14:paraId="12840D4C" w14:textId="77777777" w:rsidR="00C21A9B" w:rsidRDefault="004F5DC7">
      <w:pPr>
        <w:tabs>
          <w:tab w:val="left" w:pos="949"/>
        </w:tabs>
        <w:ind w:firstLine="567"/>
        <w:jc w:val="both"/>
        <w:rPr>
          <w:sz w:val="26"/>
          <w:szCs w:val="26"/>
        </w:rPr>
      </w:pPr>
      <w:r>
        <w:rPr>
          <w:sz w:val="26"/>
          <w:szCs w:val="26"/>
        </w:rPr>
        <w:t>На территории Шунгенского сельского поселения протяжённость водопроводных сетей составляет: 15833 м, материал – асбоцемент, чугун, сталь, ПНД   Средний диаметр чугунных, стальных и полиэтиленовых трубопроводов 100 мм, асбоцементных – 200 мм.</w:t>
      </w:r>
    </w:p>
    <w:p w14:paraId="6EFED28E" w14:textId="77777777" w:rsidR="00C21A9B" w:rsidRDefault="004F5DC7">
      <w:pPr>
        <w:tabs>
          <w:tab w:val="left" w:pos="949"/>
        </w:tabs>
        <w:ind w:firstLine="567"/>
        <w:jc w:val="both"/>
        <w:rPr>
          <w:sz w:val="26"/>
          <w:szCs w:val="26"/>
        </w:rPr>
      </w:pPr>
      <w:r>
        <w:rPr>
          <w:sz w:val="26"/>
          <w:szCs w:val="26"/>
        </w:rPr>
        <w:t>Нормы естественной убыли воды при подаче по напорным трубопроводам в килограммах на 1 км водопроводных сетей за час приведены в таблице 8.12.2.</w:t>
      </w:r>
    </w:p>
    <w:p w14:paraId="40E08966" w14:textId="77777777" w:rsidR="00C21A9B" w:rsidRDefault="004F5DC7">
      <w:pPr>
        <w:tabs>
          <w:tab w:val="left" w:pos="949"/>
        </w:tabs>
        <w:spacing w:before="120" w:after="120"/>
        <w:jc w:val="center"/>
        <w:rPr>
          <w:sz w:val="26"/>
          <w:szCs w:val="26"/>
        </w:rPr>
      </w:pPr>
      <w:r>
        <w:rPr>
          <w:sz w:val="26"/>
          <w:szCs w:val="26"/>
        </w:rPr>
        <w:lastRenderedPageBreak/>
        <w:t xml:space="preserve">Таблица 8.12.2. Нормы естественной убыли воды </w:t>
      </w:r>
    </w:p>
    <w:tbl>
      <w:tblPr>
        <w:tblStyle w:val="aff3"/>
        <w:tblW w:w="10223" w:type="dxa"/>
        <w:tblLayout w:type="fixed"/>
        <w:tblLook w:val="04A0" w:firstRow="1" w:lastRow="0" w:firstColumn="1" w:lastColumn="0" w:noHBand="0" w:noVBand="1"/>
      </w:tblPr>
      <w:tblGrid>
        <w:gridCol w:w="2516"/>
        <w:gridCol w:w="1703"/>
        <w:gridCol w:w="1559"/>
        <w:gridCol w:w="2343"/>
        <w:gridCol w:w="2102"/>
      </w:tblGrid>
      <w:tr w:rsidR="00C21A9B" w14:paraId="775F2B34" w14:textId="77777777">
        <w:tc>
          <w:tcPr>
            <w:tcW w:w="2516" w:type="dxa"/>
          </w:tcPr>
          <w:p w14:paraId="0103D29E" w14:textId="77777777" w:rsidR="00C21A9B" w:rsidRDefault="004F5DC7">
            <w:pPr>
              <w:tabs>
                <w:tab w:val="left" w:pos="949"/>
              </w:tabs>
              <w:jc w:val="center"/>
            </w:pPr>
            <w:r>
              <w:t>Внутренний диаметр трубопровода, мм</w:t>
            </w:r>
          </w:p>
        </w:tc>
        <w:tc>
          <w:tcPr>
            <w:tcW w:w="1703" w:type="dxa"/>
          </w:tcPr>
          <w:p w14:paraId="0AB3B298" w14:textId="77777777" w:rsidR="00C21A9B" w:rsidRDefault="004F5DC7">
            <w:pPr>
              <w:tabs>
                <w:tab w:val="left" w:pos="949"/>
              </w:tabs>
              <w:jc w:val="center"/>
            </w:pPr>
            <w:r>
              <w:t>Стальные</w:t>
            </w:r>
          </w:p>
          <w:p w14:paraId="2AD737BB" w14:textId="77777777" w:rsidR="00C21A9B" w:rsidRDefault="004F5DC7">
            <w:pPr>
              <w:tabs>
                <w:tab w:val="left" w:pos="949"/>
              </w:tabs>
              <w:jc w:val="center"/>
            </w:pPr>
            <w:r>
              <w:t xml:space="preserve"> трубы</w:t>
            </w:r>
          </w:p>
        </w:tc>
        <w:tc>
          <w:tcPr>
            <w:tcW w:w="1559" w:type="dxa"/>
          </w:tcPr>
          <w:p w14:paraId="1D81BCFE" w14:textId="77777777" w:rsidR="00C21A9B" w:rsidRDefault="004F5DC7">
            <w:pPr>
              <w:tabs>
                <w:tab w:val="left" w:pos="949"/>
              </w:tabs>
              <w:jc w:val="center"/>
            </w:pPr>
            <w:r>
              <w:t>Чугунные</w:t>
            </w:r>
          </w:p>
          <w:p w14:paraId="153C1303" w14:textId="77777777" w:rsidR="00C21A9B" w:rsidRDefault="004F5DC7">
            <w:pPr>
              <w:tabs>
                <w:tab w:val="left" w:pos="949"/>
              </w:tabs>
              <w:jc w:val="center"/>
            </w:pPr>
            <w:r>
              <w:t>трубы</w:t>
            </w:r>
          </w:p>
        </w:tc>
        <w:tc>
          <w:tcPr>
            <w:tcW w:w="2343" w:type="dxa"/>
          </w:tcPr>
          <w:p w14:paraId="3CB214CC" w14:textId="77777777" w:rsidR="00C21A9B" w:rsidRDefault="004F5DC7">
            <w:pPr>
              <w:tabs>
                <w:tab w:val="left" w:pos="949"/>
              </w:tabs>
              <w:jc w:val="center"/>
            </w:pPr>
            <w:r>
              <w:t>Асбестоцементные трубы</w:t>
            </w:r>
          </w:p>
        </w:tc>
        <w:tc>
          <w:tcPr>
            <w:tcW w:w="2102" w:type="dxa"/>
          </w:tcPr>
          <w:p w14:paraId="16D4A8DF" w14:textId="77777777" w:rsidR="00C21A9B" w:rsidRDefault="004F5DC7">
            <w:pPr>
              <w:tabs>
                <w:tab w:val="left" w:pos="949"/>
              </w:tabs>
              <w:jc w:val="center"/>
            </w:pPr>
            <w:r>
              <w:t>Железобетонные трубы</w:t>
            </w:r>
          </w:p>
        </w:tc>
      </w:tr>
      <w:tr w:rsidR="00C21A9B" w14:paraId="0F107B8E" w14:textId="77777777">
        <w:tc>
          <w:tcPr>
            <w:tcW w:w="2516" w:type="dxa"/>
          </w:tcPr>
          <w:p w14:paraId="190972F0" w14:textId="77777777" w:rsidR="00C21A9B" w:rsidRDefault="004F5DC7">
            <w:pPr>
              <w:tabs>
                <w:tab w:val="left" w:pos="949"/>
              </w:tabs>
              <w:jc w:val="center"/>
            </w:pPr>
            <w:r>
              <w:t>100</w:t>
            </w:r>
          </w:p>
        </w:tc>
        <w:tc>
          <w:tcPr>
            <w:tcW w:w="1703" w:type="dxa"/>
          </w:tcPr>
          <w:p w14:paraId="1A8B1D35" w14:textId="77777777" w:rsidR="00C21A9B" w:rsidRDefault="004F5DC7">
            <w:pPr>
              <w:tabs>
                <w:tab w:val="left" w:pos="949"/>
              </w:tabs>
              <w:jc w:val="center"/>
            </w:pPr>
            <w:r>
              <w:t>16,8</w:t>
            </w:r>
          </w:p>
        </w:tc>
        <w:tc>
          <w:tcPr>
            <w:tcW w:w="1559" w:type="dxa"/>
          </w:tcPr>
          <w:p w14:paraId="65EC40AF" w14:textId="77777777" w:rsidR="00C21A9B" w:rsidRDefault="004F5DC7">
            <w:pPr>
              <w:tabs>
                <w:tab w:val="left" w:pos="949"/>
              </w:tabs>
              <w:jc w:val="center"/>
            </w:pPr>
            <w:r>
              <w:t>42</w:t>
            </w:r>
          </w:p>
        </w:tc>
        <w:tc>
          <w:tcPr>
            <w:tcW w:w="2343" w:type="dxa"/>
          </w:tcPr>
          <w:p w14:paraId="337A6FE3" w14:textId="77777777" w:rsidR="00C21A9B" w:rsidRDefault="00C21A9B">
            <w:pPr>
              <w:tabs>
                <w:tab w:val="left" w:pos="949"/>
              </w:tabs>
              <w:jc w:val="center"/>
            </w:pPr>
          </w:p>
        </w:tc>
        <w:tc>
          <w:tcPr>
            <w:tcW w:w="2102" w:type="dxa"/>
          </w:tcPr>
          <w:p w14:paraId="7B232A08" w14:textId="77777777" w:rsidR="00C21A9B" w:rsidRDefault="00C21A9B">
            <w:pPr>
              <w:tabs>
                <w:tab w:val="left" w:pos="949"/>
              </w:tabs>
              <w:jc w:val="center"/>
            </w:pPr>
          </w:p>
        </w:tc>
      </w:tr>
      <w:tr w:rsidR="00C21A9B" w14:paraId="4C80082B" w14:textId="77777777">
        <w:tc>
          <w:tcPr>
            <w:tcW w:w="2516" w:type="dxa"/>
          </w:tcPr>
          <w:p w14:paraId="0660B9CD" w14:textId="77777777" w:rsidR="00C21A9B" w:rsidRDefault="004F5DC7">
            <w:pPr>
              <w:tabs>
                <w:tab w:val="left" w:pos="949"/>
              </w:tabs>
              <w:jc w:val="center"/>
            </w:pPr>
            <w:r>
              <w:t>125</w:t>
            </w:r>
          </w:p>
        </w:tc>
        <w:tc>
          <w:tcPr>
            <w:tcW w:w="1703" w:type="dxa"/>
          </w:tcPr>
          <w:p w14:paraId="47C49E53" w14:textId="77777777" w:rsidR="00C21A9B" w:rsidRDefault="004F5DC7">
            <w:pPr>
              <w:tabs>
                <w:tab w:val="left" w:pos="949"/>
              </w:tabs>
              <w:jc w:val="center"/>
            </w:pPr>
            <w:r>
              <w:t>21</w:t>
            </w:r>
          </w:p>
        </w:tc>
        <w:tc>
          <w:tcPr>
            <w:tcW w:w="1559" w:type="dxa"/>
          </w:tcPr>
          <w:p w14:paraId="5CFAC079" w14:textId="77777777" w:rsidR="00C21A9B" w:rsidRDefault="004F5DC7">
            <w:pPr>
              <w:tabs>
                <w:tab w:val="left" w:pos="949"/>
              </w:tabs>
              <w:jc w:val="center"/>
            </w:pPr>
            <w:r>
              <w:t>54</w:t>
            </w:r>
          </w:p>
        </w:tc>
        <w:tc>
          <w:tcPr>
            <w:tcW w:w="2343" w:type="dxa"/>
          </w:tcPr>
          <w:p w14:paraId="1AB6D87F" w14:textId="77777777" w:rsidR="00C21A9B" w:rsidRDefault="00C21A9B">
            <w:pPr>
              <w:tabs>
                <w:tab w:val="left" w:pos="949"/>
              </w:tabs>
              <w:jc w:val="center"/>
            </w:pPr>
          </w:p>
        </w:tc>
        <w:tc>
          <w:tcPr>
            <w:tcW w:w="2102" w:type="dxa"/>
          </w:tcPr>
          <w:p w14:paraId="739C413F" w14:textId="77777777" w:rsidR="00C21A9B" w:rsidRDefault="00C21A9B">
            <w:pPr>
              <w:tabs>
                <w:tab w:val="left" w:pos="949"/>
              </w:tabs>
              <w:jc w:val="center"/>
            </w:pPr>
          </w:p>
        </w:tc>
      </w:tr>
      <w:tr w:rsidR="00C21A9B" w14:paraId="5A52CC4A" w14:textId="77777777">
        <w:tc>
          <w:tcPr>
            <w:tcW w:w="2516" w:type="dxa"/>
          </w:tcPr>
          <w:p w14:paraId="66C6443E" w14:textId="77777777" w:rsidR="00C21A9B" w:rsidRDefault="004F5DC7">
            <w:pPr>
              <w:tabs>
                <w:tab w:val="left" w:pos="949"/>
              </w:tabs>
              <w:jc w:val="center"/>
            </w:pPr>
            <w:r>
              <w:t>150</w:t>
            </w:r>
          </w:p>
        </w:tc>
        <w:tc>
          <w:tcPr>
            <w:tcW w:w="1703" w:type="dxa"/>
          </w:tcPr>
          <w:p w14:paraId="5F34EA92" w14:textId="77777777" w:rsidR="00C21A9B" w:rsidRDefault="004F5DC7">
            <w:pPr>
              <w:tabs>
                <w:tab w:val="left" w:pos="949"/>
              </w:tabs>
              <w:jc w:val="center"/>
            </w:pPr>
            <w:r>
              <w:t>25,2</w:t>
            </w:r>
          </w:p>
        </w:tc>
        <w:tc>
          <w:tcPr>
            <w:tcW w:w="1559" w:type="dxa"/>
          </w:tcPr>
          <w:p w14:paraId="0C17BA09" w14:textId="77777777" w:rsidR="00C21A9B" w:rsidRDefault="004F5DC7">
            <w:pPr>
              <w:tabs>
                <w:tab w:val="left" w:pos="949"/>
              </w:tabs>
              <w:jc w:val="center"/>
            </w:pPr>
            <w:r>
              <w:t>63</w:t>
            </w:r>
          </w:p>
        </w:tc>
        <w:tc>
          <w:tcPr>
            <w:tcW w:w="2343" w:type="dxa"/>
          </w:tcPr>
          <w:p w14:paraId="05489A54" w14:textId="77777777" w:rsidR="00C21A9B" w:rsidRDefault="00C21A9B">
            <w:pPr>
              <w:tabs>
                <w:tab w:val="left" w:pos="949"/>
              </w:tabs>
              <w:jc w:val="center"/>
            </w:pPr>
          </w:p>
        </w:tc>
        <w:tc>
          <w:tcPr>
            <w:tcW w:w="2102" w:type="dxa"/>
          </w:tcPr>
          <w:p w14:paraId="4D553EB0" w14:textId="77777777" w:rsidR="00C21A9B" w:rsidRDefault="00C21A9B">
            <w:pPr>
              <w:tabs>
                <w:tab w:val="left" w:pos="949"/>
              </w:tabs>
              <w:jc w:val="center"/>
            </w:pPr>
          </w:p>
        </w:tc>
      </w:tr>
      <w:tr w:rsidR="00C21A9B" w14:paraId="3AA5CC7A" w14:textId="77777777">
        <w:tc>
          <w:tcPr>
            <w:tcW w:w="2516" w:type="dxa"/>
          </w:tcPr>
          <w:p w14:paraId="3574115E" w14:textId="77777777" w:rsidR="00C21A9B" w:rsidRDefault="004F5DC7">
            <w:pPr>
              <w:tabs>
                <w:tab w:val="left" w:pos="949"/>
              </w:tabs>
              <w:jc w:val="center"/>
            </w:pPr>
            <w:r>
              <w:t>200</w:t>
            </w:r>
          </w:p>
        </w:tc>
        <w:tc>
          <w:tcPr>
            <w:tcW w:w="1703" w:type="dxa"/>
          </w:tcPr>
          <w:p w14:paraId="40CB1EDC" w14:textId="77777777" w:rsidR="00C21A9B" w:rsidRDefault="004F5DC7">
            <w:pPr>
              <w:tabs>
                <w:tab w:val="left" w:pos="949"/>
              </w:tabs>
              <w:jc w:val="center"/>
            </w:pPr>
            <w:r>
              <w:t>33,6</w:t>
            </w:r>
          </w:p>
        </w:tc>
        <w:tc>
          <w:tcPr>
            <w:tcW w:w="1559" w:type="dxa"/>
          </w:tcPr>
          <w:p w14:paraId="4B6BC459" w14:textId="77777777" w:rsidR="00C21A9B" w:rsidRDefault="004F5DC7">
            <w:pPr>
              <w:tabs>
                <w:tab w:val="left" w:pos="949"/>
              </w:tabs>
              <w:jc w:val="center"/>
            </w:pPr>
            <w:r>
              <w:t>84</w:t>
            </w:r>
          </w:p>
        </w:tc>
        <w:tc>
          <w:tcPr>
            <w:tcW w:w="2343" w:type="dxa"/>
          </w:tcPr>
          <w:p w14:paraId="00586FCA" w14:textId="77777777" w:rsidR="00C21A9B" w:rsidRDefault="004F5DC7">
            <w:pPr>
              <w:tabs>
                <w:tab w:val="left" w:pos="949"/>
              </w:tabs>
              <w:jc w:val="center"/>
            </w:pPr>
            <w:r>
              <w:t>118,8</w:t>
            </w:r>
          </w:p>
        </w:tc>
        <w:tc>
          <w:tcPr>
            <w:tcW w:w="2102" w:type="dxa"/>
          </w:tcPr>
          <w:p w14:paraId="5BC5499C" w14:textId="77777777" w:rsidR="00C21A9B" w:rsidRDefault="004F5DC7">
            <w:pPr>
              <w:tabs>
                <w:tab w:val="left" w:pos="949"/>
              </w:tabs>
              <w:jc w:val="center"/>
            </w:pPr>
            <w:r>
              <w:t>120</w:t>
            </w:r>
          </w:p>
        </w:tc>
      </w:tr>
      <w:tr w:rsidR="00C21A9B" w14:paraId="6E6434CB" w14:textId="77777777">
        <w:tc>
          <w:tcPr>
            <w:tcW w:w="2516" w:type="dxa"/>
          </w:tcPr>
          <w:p w14:paraId="05A22E47" w14:textId="77777777" w:rsidR="00C21A9B" w:rsidRDefault="004F5DC7">
            <w:pPr>
              <w:tabs>
                <w:tab w:val="left" w:pos="949"/>
              </w:tabs>
              <w:jc w:val="center"/>
            </w:pPr>
            <w:r>
              <w:t>250</w:t>
            </w:r>
          </w:p>
        </w:tc>
        <w:tc>
          <w:tcPr>
            <w:tcW w:w="1703" w:type="dxa"/>
          </w:tcPr>
          <w:p w14:paraId="39D617FC" w14:textId="77777777" w:rsidR="00C21A9B" w:rsidRDefault="004F5DC7">
            <w:pPr>
              <w:tabs>
                <w:tab w:val="left" w:pos="949"/>
              </w:tabs>
              <w:jc w:val="center"/>
            </w:pPr>
            <w:r>
              <w:t>42</w:t>
            </w:r>
          </w:p>
        </w:tc>
        <w:tc>
          <w:tcPr>
            <w:tcW w:w="1559" w:type="dxa"/>
          </w:tcPr>
          <w:p w14:paraId="6562EF3E" w14:textId="77777777" w:rsidR="00C21A9B" w:rsidRDefault="004F5DC7">
            <w:pPr>
              <w:tabs>
                <w:tab w:val="left" w:pos="949"/>
              </w:tabs>
              <w:jc w:val="center"/>
            </w:pPr>
            <w:r>
              <w:t>93</w:t>
            </w:r>
          </w:p>
        </w:tc>
        <w:tc>
          <w:tcPr>
            <w:tcW w:w="2343" w:type="dxa"/>
          </w:tcPr>
          <w:p w14:paraId="1F810F6B" w14:textId="77777777" w:rsidR="00C21A9B" w:rsidRDefault="004F5DC7">
            <w:pPr>
              <w:tabs>
                <w:tab w:val="left" w:pos="949"/>
              </w:tabs>
              <w:jc w:val="center"/>
            </w:pPr>
            <w:r>
              <w:t>133,2</w:t>
            </w:r>
          </w:p>
        </w:tc>
        <w:tc>
          <w:tcPr>
            <w:tcW w:w="2102" w:type="dxa"/>
          </w:tcPr>
          <w:p w14:paraId="353932F2" w14:textId="77777777" w:rsidR="00C21A9B" w:rsidRDefault="004F5DC7">
            <w:pPr>
              <w:tabs>
                <w:tab w:val="left" w:pos="949"/>
              </w:tabs>
              <w:jc w:val="center"/>
            </w:pPr>
            <w:r>
              <w:t>132</w:t>
            </w:r>
          </w:p>
        </w:tc>
      </w:tr>
    </w:tbl>
    <w:p w14:paraId="154A4982" w14:textId="77777777" w:rsidR="00C21A9B" w:rsidRDefault="004F5DC7" w:rsidP="00D606C9">
      <w:pPr>
        <w:spacing w:before="120"/>
        <w:jc w:val="both"/>
        <w:rPr>
          <w:sz w:val="26"/>
          <w:szCs w:val="26"/>
        </w:rPr>
      </w:pPr>
      <w:r>
        <w:rPr>
          <w:sz w:val="26"/>
          <w:szCs w:val="26"/>
        </w:rPr>
        <w:t>Сведения о протяженности и материале трубопроводов приведены в таблице 6.4.4.1.</w:t>
      </w:r>
    </w:p>
    <w:p w14:paraId="5DF2BA25" w14:textId="77777777" w:rsidR="00C21A9B" w:rsidRDefault="004F5DC7" w:rsidP="00D606C9">
      <w:pPr>
        <w:jc w:val="both"/>
        <w:rPr>
          <w:sz w:val="26"/>
          <w:szCs w:val="26"/>
        </w:rPr>
      </w:pPr>
      <w:r>
        <w:rPr>
          <w:sz w:val="26"/>
          <w:szCs w:val="26"/>
        </w:rPr>
        <w:t xml:space="preserve"> Расчет нормы естественной убыли по МУП «Коммунсервис»:</w:t>
      </w:r>
    </w:p>
    <w:p w14:paraId="43DC06F1" w14:textId="77777777" w:rsidR="00C21A9B" w:rsidRDefault="004F5DC7">
      <w:pPr>
        <w:rPr>
          <w:sz w:val="26"/>
          <w:szCs w:val="26"/>
        </w:rPr>
      </w:pPr>
      <w:r>
        <w:rPr>
          <w:sz w:val="26"/>
          <w:szCs w:val="26"/>
        </w:rPr>
        <w:t xml:space="preserve">Асбоцементные трубы </w:t>
      </w:r>
      <w:r>
        <w:rPr>
          <w:sz w:val="26"/>
          <w:szCs w:val="26"/>
          <w:lang w:val="en-US"/>
        </w:rPr>
        <w:t>G</w:t>
      </w:r>
      <w:r>
        <w:rPr>
          <w:sz w:val="26"/>
          <w:szCs w:val="26"/>
        </w:rPr>
        <w:t xml:space="preserve"> =118,8*1,7 = 202,0 кг/ч;</w:t>
      </w:r>
    </w:p>
    <w:p w14:paraId="6B031BCC" w14:textId="77777777" w:rsidR="00C21A9B" w:rsidRDefault="004F5DC7">
      <w:pPr>
        <w:rPr>
          <w:color w:val="000000"/>
          <w:sz w:val="26"/>
          <w:szCs w:val="26"/>
        </w:rPr>
      </w:pPr>
      <w:r>
        <w:rPr>
          <w:sz w:val="26"/>
          <w:szCs w:val="26"/>
        </w:rPr>
        <w:t xml:space="preserve">Стальные трубы </w:t>
      </w:r>
      <w:r>
        <w:rPr>
          <w:sz w:val="26"/>
          <w:szCs w:val="26"/>
          <w:lang w:val="en-US"/>
        </w:rPr>
        <w:t>G</w:t>
      </w:r>
      <w:r>
        <w:rPr>
          <w:sz w:val="26"/>
          <w:szCs w:val="26"/>
        </w:rPr>
        <w:t xml:space="preserve"> = (16,8*6,433) = </w:t>
      </w:r>
      <w:r>
        <w:rPr>
          <w:color w:val="000000"/>
          <w:sz w:val="26"/>
          <w:szCs w:val="26"/>
        </w:rPr>
        <w:t>108,1 кг/ч</w:t>
      </w:r>
    </w:p>
    <w:p w14:paraId="714E4F8D" w14:textId="77777777" w:rsidR="00C21A9B" w:rsidRDefault="004F5DC7">
      <w:pPr>
        <w:rPr>
          <w:color w:val="000000"/>
          <w:sz w:val="26"/>
          <w:szCs w:val="26"/>
        </w:rPr>
      </w:pPr>
      <w:r>
        <w:rPr>
          <w:color w:val="000000"/>
          <w:sz w:val="26"/>
          <w:szCs w:val="26"/>
        </w:rPr>
        <w:t>Чугунные трубы</w:t>
      </w:r>
      <w:r>
        <w:rPr>
          <w:sz w:val="26"/>
          <w:szCs w:val="26"/>
        </w:rPr>
        <w:t xml:space="preserve"> </w:t>
      </w:r>
      <w:r>
        <w:rPr>
          <w:sz w:val="26"/>
          <w:szCs w:val="26"/>
          <w:lang w:val="en-US"/>
        </w:rPr>
        <w:t>G</w:t>
      </w:r>
      <w:r>
        <w:rPr>
          <w:sz w:val="26"/>
          <w:szCs w:val="26"/>
        </w:rPr>
        <w:t xml:space="preserve"> = (63*6,2*0,7) = </w:t>
      </w:r>
      <w:r>
        <w:rPr>
          <w:color w:val="000000"/>
          <w:sz w:val="26"/>
          <w:szCs w:val="26"/>
        </w:rPr>
        <w:t>273,4 кг/ч</w:t>
      </w:r>
    </w:p>
    <w:p w14:paraId="644ECA88" w14:textId="77777777" w:rsidR="00C21A9B" w:rsidRDefault="004F5DC7">
      <w:pPr>
        <w:rPr>
          <w:color w:val="000000"/>
          <w:sz w:val="26"/>
          <w:szCs w:val="26"/>
        </w:rPr>
      </w:pPr>
      <w:r>
        <w:rPr>
          <w:color w:val="000000"/>
          <w:sz w:val="26"/>
          <w:szCs w:val="26"/>
        </w:rPr>
        <w:t xml:space="preserve">Трубы ПНД </w:t>
      </w:r>
      <w:r>
        <w:rPr>
          <w:sz w:val="26"/>
          <w:szCs w:val="26"/>
          <w:lang w:val="en-US"/>
        </w:rPr>
        <w:t>G</w:t>
      </w:r>
      <w:r>
        <w:rPr>
          <w:sz w:val="26"/>
          <w:szCs w:val="26"/>
        </w:rPr>
        <w:t xml:space="preserve"> = (8,4*1,5) = 12,6 кг/ч </w:t>
      </w:r>
    </w:p>
    <w:p w14:paraId="3DBCBC6A" w14:textId="77777777" w:rsidR="00C21A9B" w:rsidRDefault="004F5DC7">
      <w:pPr>
        <w:rPr>
          <w:color w:val="000000"/>
          <w:sz w:val="26"/>
          <w:szCs w:val="26"/>
        </w:rPr>
      </w:pPr>
      <w:r>
        <w:rPr>
          <w:color w:val="000000"/>
          <w:sz w:val="26"/>
          <w:szCs w:val="26"/>
        </w:rPr>
        <w:t xml:space="preserve">Итого: </w:t>
      </w:r>
      <w:r>
        <w:rPr>
          <w:sz w:val="26"/>
          <w:szCs w:val="26"/>
          <w:lang w:val="en-US"/>
        </w:rPr>
        <w:t>G</w:t>
      </w:r>
      <w:r>
        <w:rPr>
          <w:color w:val="000000"/>
          <w:sz w:val="26"/>
          <w:szCs w:val="26"/>
        </w:rPr>
        <w:t xml:space="preserve"> = 596,1 кг/ч =0,596 м</w:t>
      </w:r>
      <w:r>
        <w:rPr>
          <w:color w:val="000000"/>
          <w:sz w:val="26"/>
          <w:szCs w:val="26"/>
          <w:vertAlign w:val="superscript"/>
        </w:rPr>
        <w:t>3</w:t>
      </w:r>
      <w:r>
        <w:rPr>
          <w:color w:val="000000"/>
          <w:sz w:val="26"/>
          <w:szCs w:val="26"/>
        </w:rPr>
        <w:t>/ч или 5221,8 м</w:t>
      </w:r>
      <w:r>
        <w:rPr>
          <w:color w:val="000000"/>
          <w:sz w:val="26"/>
          <w:szCs w:val="26"/>
          <w:vertAlign w:val="superscript"/>
        </w:rPr>
        <w:t>3</w:t>
      </w:r>
      <w:r>
        <w:rPr>
          <w:color w:val="000000"/>
          <w:sz w:val="26"/>
          <w:szCs w:val="26"/>
        </w:rPr>
        <w:t>/год</w:t>
      </w:r>
    </w:p>
    <w:p w14:paraId="0C9515C3" w14:textId="77777777" w:rsidR="00C21A9B" w:rsidRDefault="004F5DC7">
      <w:pPr>
        <w:tabs>
          <w:tab w:val="left" w:pos="949"/>
        </w:tabs>
        <w:ind w:firstLine="709"/>
        <w:jc w:val="both"/>
        <w:rPr>
          <w:sz w:val="26"/>
          <w:szCs w:val="26"/>
        </w:rPr>
      </w:pPr>
      <w:r>
        <w:rPr>
          <w:sz w:val="26"/>
          <w:szCs w:val="26"/>
        </w:rPr>
        <w:t xml:space="preserve">Норма естественной убыли для систем централизованного водоснабжения МУП «Коммунсервис» Шунгенского сельского поселения составляет: </w:t>
      </w:r>
      <w:r>
        <w:rPr>
          <w:b/>
          <w:sz w:val="26"/>
          <w:szCs w:val="26"/>
        </w:rPr>
        <w:t xml:space="preserve">5221,8 </w:t>
      </w:r>
      <w:r>
        <w:rPr>
          <w:sz w:val="26"/>
          <w:szCs w:val="26"/>
        </w:rPr>
        <w:t>м</w:t>
      </w:r>
      <w:r>
        <w:rPr>
          <w:sz w:val="26"/>
          <w:szCs w:val="26"/>
          <w:vertAlign w:val="superscript"/>
        </w:rPr>
        <w:t>3</w:t>
      </w:r>
      <w:r>
        <w:rPr>
          <w:sz w:val="26"/>
          <w:szCs w:val="26"/>
        </w:rPr>
        <w:t xml:space="preserve"> в год, что практически совпадает с плановыми потерями 54228,2 м</w:t>
      </w:r>
      <w:r>
        <w:rPr>
          <w:sz w:val="26"/>
          <w:szCs w:val="26"/>
          <w:vertAlign w:val="superscript"/>
        </w:rPr>
        <w:t>3</w:t>
      </w:r>
      <w:r>
        <w:rPr>
          <w:sz w:val="26"/>
          <w:szCs w:val="26"/>
        </w:rPr>
        <w:t xml:space="preserve">/год. </w:t>
      </w:r>
    </w:p>
    <w:p w14:paraId="4E7098DB" w14:textId="77777777" w:rsidR="00C21A9B" w:rsidRDefault="004F5DC7">
      <w:pPr>
        <w:tabs>
          <w:tab w:val="left" w:pos="949"/>
        </w:tabs>
        <w:ind w:firstLine="709"/>
        <w:rPr>
          <w:sz w:val="26"/>
          <w:szCs w:val="26"/>
        </w:rPr>
      </w:pPr>
      <w:r>
        <w:rPr>
          <w:sz w:val="26"/>
          <w:szCs w:val="26"/>
        </w:rPr>
        <w:t>Примечание: для чугунных трубопроводов со стыковыми соединениями на резиновых уплотнителях норму следует принимать с коэффициентом 0,7.</w:t>
      </w:r>
    </w:p>
    <w:p w14:paraId="50A4DA2E" w14:textId="77777777" w:rsidR="00C21A9B" w:rsidRDefault="004F5DC7" w:rsidP="00D606C9">
      <w:pPr>
        <w:tabs>
          <w:tab w:val="left" w:pos="949"/>
        </w:tabs>
        <w:ind w:firstLine="709"/>
        <w:jc w:val="both"/>
        <w:rPr>
          <w:color w:val="000000"/>
          <w:sz w:val="26"/>
          <w:szCs w:val="26"/>
        </w:rPr>
      </w:pPr>
      <w:r>
        <w:rPr>
          <w:sz w:val="26"/>
          <w:szCs w:val="26"/>
        </w:rPr>
        <w:t>Для трубопроводов из ПВД и ПНД со сварными соединениями и трубопроводов ПВХ с клеевыми соединениями норму естественной убыли воды следует принимать как для стальных трубопроводов. Для трубопроводов их ПВХ с соединениями на резиновых манжетах норму следует принимать как для чугунных трубопроводов с такими же соединениями, эквивалентных по величине наружного диаметра, определяя этот расход интерполяцией. К естественной убыли не относятся потери воды, вызванные нарушениями требований стандартов, технических условий, правил технической эксплуатации и хранения, последствиями стихийных бедствий, утечками воды при авариях, хищениями воды.</w:t>
      </w:r>
      <w:r>
        <w:rPr>
          <w:b/>
          <w:sz w:val="26"/>
          <w:szCs w:val="26"/>
        </w:rPr>
        <w:t xml:space="preserve"> </w:t>
      </w:r>
      <w:r>
        <w:rPr>
          <w:sz w:val="26"/>
          <w:szCs w:val="26"/>
        </w:rPr>
        <w:t xml:space="preserve">К нерациональным потерям воды относятся потери, вызванные нарушением условий эксплуатации оборудования, аварийные ситуации, а также несанкционированный отбор воды. </w:t>
      </w:r>
      <w:r>
        <w:rPr>
          <w:color w:val="000000"/>
          <w:sz w:val="26"/>
          <w:szCs w:val="26"/>
        </w:rPr>
        <w:t xml:space="preserve">Для снижения аварийности на сетях необходимо вести строгий учет аварий и повреждений на сети. </w:t>
      </w:r>
    </w:p>
    <w:p w14:paraId="5F5301A2" w14:textId="77777777" w:rsidR="00C21A9B" w:rsidRDefault="004F5DC7">
      <w:pPr>
        <w:pStyle w:val="tekstob"/>
        <w:shd w:val="clear" w:color="auto" w:fill="FFFFFF"/>
        <w:spacing w:beforeAutospacing="0" w:afterAutospacing="0" w:line="240" w:lineRule="atLeast"/>
        <w:ind w:firstLine="709"/>
        <w:jc w:val="both"/>
        <w:rPr>
          <w:color w:val="000000"/>
          <w:sz w:val="26"/>
          <w:szCs w:val="26"/>
        </w:rPr>
      </w:pPr>
      <w:r>
        <w:rPr>
          <w:color w:val="000000"/>
          <w:sz w:val="26"/>
          <w:szCs w:val="26"/>
        </w:rPr>
        <w:t xml:space="preserve"> Для учета аварий должен быть заведен специальный журнал, в котором отмечается время и место аварий, диаметр трубопровода, причина аварии, примерное количество воды, потерянной при аварии, срок ее ликвидации и исполнитель работ.</w:t>
      </w:r>
    </w:p>
    <w:p w14:paraId="0E728569" w14:textId="77777777" w:rsidR="00C21A9B" w:rsidRDefault="004F5DC7">
      <w:pPr>
        <w:pStyle w:val="tekstob"/>
        <w:shd w:val="clear" w:color="auto" w:fill="FFFFFF"/>
        <w:spacing w:beforeAutospacing="0" w:afterAutospacing="0" w:line="240" w:lineRule="atLeast"/>
        <w:ind w:firstLine="709"/>
        <w:jc w:val="both"/>
        <w:rPr>
          <w:color w:val="000000"/>
          <w:sz w:val="26"/>
          <w:szCs w:val="26"/>
        </w:rPr>
      </w:pPr>
      <w:r>
        <w:rPr>
          <w:color w:val="000000"/>
          <w:sz w:val="26"/>
          <w:szCs w:val="26"/>
        </w:rPr>
        <w:t>Примерная форма журнала по учету аварий и повреждений на сети приведена ниже.</w:t>
      </w:r>
    </w:p>
    <w:p w14:paraId="5A74D3A7" w14:textId="77777777" w:rsidR="00C21A9B" w:rsidRDefault="004F5DC7">
      <w:pPr>
        <w:spacing w:after="120"/>
        <w:jc w:val="both"/>
        <w:rPr>
          <w:color w:val="000000"/>
          <w:sz w:val="26"/>
          <w:szCs w:val="26"/>
        </w:rPr>
      </w:pPr>
      <w:r>
        <w:rPr>
          <w:color w:val="000000"/>
          <w:sz w:val="26"/>
          <w:szCs w:val="26"/>
        </w:rPr>
        <w:t>Следует изучать и анализировать каждую аварию, рассматривать повторяемость возникновения аварий и повреждений, выявлять участки трубопровода, наиболее подверженные авариям, и устанавливать причины повреждений (плохое качество укладки труб, излишне высокий напор на отдельных участках, наличие блуждающих токов и т.д.).</w:t>
      </w:r>
    </w:p>
    <w:p w14:paraId="4EE88496" w14:textId="77777777" w:rsidR="00D606C9" w:rsidRDefault="00D606C9">
      <w:pPr>
        <w:spacing w:after="120"/>
        <w:jc w:val="both"/>
        <w:rPr>
          <w:color w:val="000000"/>
          <w:sz w:val="26"/>
          <w:szCs w:val="26"/>
        </w:rPr>
      </w:pPr>
    </w:p>
    <w:p w14:paraId="49333CF1" w14:textId="77777777" w:rsidR="00D606C9" w:rsidRDefault="00D606C9">
      <w:pPr>
        <w:spacing w:after="120"/>
        <w:jc w:val="both"/>
        <w:rPr>
          <w:color w:val="000000"/>
          <w:sz w:val="26"/>
          <w:szCs w:val="26"/>
        </w:rPr>
      </w:pPr>
    </w:p>
    <w:p w14:paraId="4DB5CA35" w14:textId="77777777" w:rsidR="00D606C9" w:rsidRDefault="00D606C9">
      <w:pPr>
        <w:spacing w:after="120"/>
        <w:jc w:val="both"/>
        <w:rPr>
          <w:color w:val="000000"/>
          <w:sz w:val="26"/>
          <w:szCs w:val="26"/>
        </w:rPr>
      </w:pPr>
    </w:p>
    <w:p w14:paraId="521B393B" w14:textId="77777777" w:rsidR="00D606C9" w:rsidRDefault="00D606C9">
      <w:pPr>
        <w:spacing w:after="120"/>
        <w:jc w:val="both"/>
        <w:rPr>
          <w:color w:val="000000"/>
          <w:sz w:val="26"/>
          <w:szCs w:val="26"/>
        </w:rPr>
      </w:pPr>
    </w:p>
    <w:p w14:paraId="796F6E70" w14:textId="77777777" w:rsidR="00D606C9" w:rsidRDefault="00D606C9">
      <w:pPr>
        <w:spacing w:after="120"/>
        <w:jc w:val="both"/>
        <w:rPr>
          <w:color w:val="000000"/>
          <w:sz w:val="26"/>
          <w:szCs w:val="26"/>
        </w:rPr>
      </w:pPr>
    </w:p>
    <w:p w14:paraId="42ECAF01" w14:textId="77777777" w:rsidR="00D606C9" w:rsidRDefault="00D606C9">
      <w:pPr>
        <w:spacing w:after="120"/>
        <w:jc w:val="both"/>
        <w:rPr>
          <w:color w:val="000000"/>
          <w:sz w:val="26"/>
          <w:szCs w:val="26"/>
        </w:rPr>
      </w:pPr>
    </w:p>
    <w:p w14:paraId="0D029DFF" w14:textId="77777777" w:rsidR="00D606C9" w:rsidRDefault="00D606C9">
      <w:pPr>
        <w:spacing w:after="120"/>
        <w:jc w:val="both"/>
        <w:rPr>
          <w:color w:val="000000"/>
          <w:sz w:val="26"/>
          <w:szCs w:val="26"/>
        </w:rPr>
      </w:pPr>
    </w:p>
    <w:p w14:paraId="3873F0F1" w14:textId="77777777" w:rsidR="00C21A9B" w:rsidRDefault="004F5DC7">
      <w:pPr>
        <w:spacing w:after="120"/>
        <w:jc w:val="center"/>
        <w:rPr>
          <w:sz w:val="26"/>
          <w:szCs w:val="26"/>
        </w:rPr>
      </w:pPr>
      <w:r>
        <w:rPr>
          <w:sz w:val="26"/>
          <w:szCs w:val="26"/>
        </w:rPr>
        <w:lastRenderedPageBreak/>
        <w:t>Форма журнала по учету аварий на сетях водоснабжения</w:t>
      </w:r>
    </w:p>
    <w:tbl>
      <w:tblPr>
        <w:tblW w:w="9990" w:type="dxa"/>
        <w:tblInd w:w="7" w:type="dxa"/>
        <w:tblLayout w:type="fixed"/>
        <w:tblCellMar>
          <w:left w:w="22" w:type="dxa"/>
          <w:right w:w="22" w:type="dxa"/>
        </w:tblCellMar>
        <w:tblLook w:val="04A0" w:firstRow="1" w:lastRow="0" w:firstColumn="1" w:lastColumn="0" w:noHBand="0" w:noVBand="1"/>
      </w:tblPr>
      <w:tblGrid>
        <w:gridCol w:w="542"/>
        <w:gridCol w:w="945"/>
        <w:gridCol w:w="1082"/>
        <w:gridCol w:w="1215"/>
        <w:gridCol w:w="945"/>
        <w:gridCol w:w="673"/>
        <w:gridCol w:w="945"/>
        <w:gridCol w:w="945"/>
        <w:gridCol w:w="810"/>
        <w:gridCol w:w="945"/>
        <w:gridCol w:w="943"/>
      </w:tblGrid>
      <w:tr w:rsidR="00C21A9B" w14:paraId="4EB8AD29" w14:textId="77777777">
        <w:trPr>
          <w:trHeight w:val="20"/>
        </w:trPr>
        <w:tc>
          <w:tcPr>
            <w:tcW w:w="541" w:type="dxa"/>
            <w:tcBorders>
              <w:top w:val="outset" w:sz="6" w:space="0" w:color="000000"/>
              <w:left w:val="outset" w:sz="6" w:space="0" w:color="000000"/>
              <w:bottom w:val="outset" w:sz="6" w:space="0" w:color="000000"/>
              <w:right w:val="outset" w:sz="6" w:space="0" w:color="000000"/>
            </w:tcBorders>
          </w:tcPr>
          <w:p w14:paraId="52EF14F5" w14:textId="77777777" w:rsidR="00C21A9B" w:rsidRDefault="004F5DC7">
            <w:pPr>
              <w:pStyle w:val="tekstvlev"/>
              <w:widowControl w:val="0"/>
              <w:spacing w:beforeAutospacing="0" w:after="96" w:afterAutospacing="0"/>
              <w:jc w:val="center"/>
            </w:pPr>
            <w:r>
              <w:t>N п/п</w:t>
            </w:r>
          </w:p>
        </w:tc>
        <w:tc>
          <w:tcPr>
            <w:tcW w:w="944" w:type="dxa"/>
            <w:tcBorders>
              <w:top w:val="outset" w:sz="6" w:space="0" w:color="000000"/>
              <w:left w:val="outset" w:sz="6" w:space="0" w:color="000000"/>
              <w:bottom w:val="outset" w:sz="6" w:space="0" w:color="000000"/>
              <w:right w:val="outset" w:sz="6" w:space="0" w:color="000000"/>
            </w:tcBorders>
          </w:tcPr>
          <w:p w14:paraId="3903D8D1" w14:textId="77777777" w:rsidR="00C21A9B" w:rsidRDefault="004F5DC7">
            <w:pPr>
              <w:pStyle w:val="tekstvlev"/>
              <w:widowControl w:val="0"/>
              <w:spacing w:beforeAutospacing="0" w:after="96" w:afterAutospacing="0"/>
              <w:jc w:val="center"/>
            </w:pPr>
            <w:r>
              <w:t>Год, месяц, число и час аварии</w:t>
            </w:r>
          </w:p>
        </w:tc>
        <w:tc>
          <w:tcPr>
            <w:tcW w:w="1082" w:type="dxa"/>
            <w:tcBorders>
              <w:top w:val="outset" w:sz="6" w:space="0" w:color="000000"/>
              <w:left w:val="outset" w:sz="6" w:space="0" w:color="000000"/>
              <w:bottom w:val="outset" w:sz="6" w:space="0" w:color="000000"/>
              <w:right w:val="outset" w:sz="6" w:space="0" w:color="000000"/>
            </w:tcBorders>
          </w:tcPr>
          <w:p w14:paraId="63A18D49" w14:textId="77777777" w:rsidR="00C21A9B" w:rsidRDefault="004F5DC7">
            <w:pPr>
              <w:pStyle w:val="tekstvlev"/>
              <w:widowControl w:val="0"/>
              <w:spacing w:beforeAutospacing="0" w:after="96" w:afterAutospacing="0"/>
              <w:jc w:val="center"/>
            </w:pPr>
            <w:r>
              <w:t>Место аварии (адрес)</w:t>
            </w:r>
          </w:p>
        </w:tc>
        <w:tc>
          <w:tcPr>
            <w:tcW w:w="1215" w:type="dxa"/>
            <w:tcBorders>
              <w:top w:val="outset" w:sz="6" w:space="0" w:color="000000"/>
              <w:left w:val="outset" w:sz="6" w:space="0" w:color="000000"/>
              <w:bottom w:val="outset" w:sz="6" w:space="0" w:color="000000"/>
              <w:right w:val="outset" w:sz="6" w:space="0" w:color="000000"/>
            </w:tcBorders>
          </w:tcPr>
          <w:p w14:paraId="47B60EAC" w14:textId="77777777" w:rsidR="00C21A9B" w:rsidRDefault="004F5DC7">
            <w:pPr>
              <w:pStyle w:val="tekstvlev"/>
              <w:widowControl w:val="0"/>
              <w:spacing w:beforeAutospacing="0" w:after="96" w:afterAutospacing="0"/>
              <w:jc w:val="center"/>
            </w:pPr>
            <w:r>
              <w:t xml:space="preserve">Диаметр и материал труб, год укладки, наличие </w:t>
            </w:r>
            <w:proofErr w:type="spellStart"/>
            <w:r>
              <w:t>грунто</w:t>
            </w:r>
            <w:proofErr w:type="spellEnd"/>
            <w:r>
              <w:t xml:space="preserve">- </w:t>
            </w:r>
            <w:proofErr w:type="spellStart"/>
            <w:r>
              <w:t>вых</w:t>
            </w:r>
            <w:proofErr w:type="spellEnd"/>
            <w:r>
              <w:t xml:space="preserve"> вод</w:t>
            </w:r>
          </w:p>
        </w:tc>
        <w:tc>
          <w:tcPr>
            <w:tcW w:w="945" w:type="dxa"/>
            <w:tcBorders>
              <w:top w:val="outset" w:sz="6" w:space="0" w:color="000000"/>
              <w:left w:val="outset" w:sz="6" w:space="0" w:color="000000"/>
              <w:bottom w:val="outset" w:sz="6" w:space="0" w:color="000000"/>
              <w:right w:val="outset" w:sz="6" w:space="0" w:color="000000"/>
            </w:tcBorders>
          </w:tcPr>
          <w:p w14:paraId="2E5DBE91" w14:textId="77777777" w:rsidR="00C21A9B" w:rsidRDefault="004F5DC7">
            <w:pPr>
              <w:pStyle w:val="tekstvlev"/>
              <w:widowControl w:val="0"/>
              <w:spacing w:beforeAutospacing="0" w:after="96" w:afterAutospacing="0"/>
              <w:jc w:val="center"/>
            </w:pPr>
            <w:proofErr w:type="spellStart"/>
            <w:r>
              <w:t>Харак</w:t>
            </w:r>
            <w:proofErr w:type="spellEnd"/>
            <w:r>
              <w:t>- тер аварии</w:t>
            </w:r>
          </w:p>
        </w:tc>
        <w:tc>
          <w:tcPr>
            <w:tcW w:w="673" w:type="dxa"/>
            <w:tcBorders>
              <w:top w:val="outset" w:sz="6" w:space="0" w:color="000000"/>
              <w:left w:val="outset" w:sz="6" w:space="0" w:color="000000"/>
              <w:bottom w:val="outset" w:sz="6" w:space="0" w:color="000000"/>
              <w:right w:val="outset" w:sz="6" w:space="0" w:color="000000"/>
            </w:tcBorders>
          </w:tcPr>
          <w:p w14:paraId="5D649199" w14:textId="77777777" w:rsidR="00C21A9B" w:rsidRDefault="004F5DC7">
            <w:pPr>
              <w:pStyle w:val="tekstvlev"/>
              <w:widowControl w:val="0"/>
              <w:spacing w:beforeAutospacing="0" w:after="96" w:afterAutospacing="0"/>
              <w:jc w:val="center"/>
            </w:pPr>
            <w:r>
              <w:t xml:space="preserve">При- чины </w:t>
            </w:r>
            <w:proofErr w:type="spellStart"/>
            <w:r>
              <w:t>ава</w:t>
            </w:r>
            <w:proofErr w:type="spellEnd"/>
            <w:r>
              <w:t xml:space="preserve">- </w:t>
            </w:r>
            <w:proofErr w:type="spellStart"/>
            <w:r>
              <w:t>рии</w:t>
            </w:r>
            <w:proofErr w:type="spellEnd"/>
          </w:p>
        </w:tc>
        <w:tc>
          <w:tcPr>
            <w:tcW w:w="945" w:type="dxa"/>
            <w:tcBorders>
              <w:top w:val="outset" w:sz="6" w:space="0" w:color="000000"/>
              <w:left w:val="outset" w:sz="6" w:space="0" w:color="000000"/>
              <w:bottom w:val="outset" w:sz="6" w:space="0" w:color="000000"/>
              <w:right w:val="outset" w:sz="6" w:space="0" w:color="000000"/>
            </w:tcBorders>
          </w:tcPr>
          <w:p w14:paraId="76327B03" w14:textId="77777777" w:rsidR="00C21A9B" w:rsidRDefault="004F5DC7">
            <w:pPr>
              <w:pStyle w:val="tekstvlev"/>
              <w:widowControl w:val="0"/>
              <w:spacing w:beforeAutospacing="0" w:after="96" w:afterAutospacing="0"/>
              <w:jc w:val="center"/>
            </w:pPr>
            <w:r>
              <w:t xml:space="preserve">Меры, </w:t>
            </w:r>
            <w:proofErr w:type="spellStart"/>
            <w:r>
              <w:t>приня</w:t>
            </w:r>
            <w:proofErr w:type="spellEnd"/>
            <w:r>
              <w:t xml:space="preserve">- </w:t>
            </w:r>
            <w:proofErr w:type="spellStart"/>
            <w:r>
              <w:t>тые</w:t>
            </w:r>
            <w:proofErr w:type="spellEnd"/>
            <w:r>
              <w:t xml:space="preserve"> для </w:t>
            </w:r>
            <w:proofErr w:type="spellStart"/>
            <w:r>
              <w:t>ликви</w:t>
            </w:r>
            <w:proofErr w:type="spellEnd"/>
            <w:r>
              <w:t xml:space="preserve">- </w:t>
            </w:r>
            <w:proofErr w:type="spellStart"/>
            <w:r>
              <w:t>дации</w:t>
            </w:r>
            <w:proofErr w:type="spellEnd"/>
            <w:r>
              <w:t xml:space="preserve"> аварий</w:t>
            </w:r>
          </w:p>
        </w:tc>
        <w:tc>
          <w:tcPr>
            <w:tcW w:w="945" w:type="dxa"/>
            <w:tcBorders>
              <w:top w:val="outset" w:sz="6" w:space="0" w:color="000000"/>
              <w:left w:val="outset" w:sz="6" w:space="0" w:color="000000"/>
              <w:bottom w:val="outset" w:sz="6" w:space="0" w:color="000000"/>
              <w:right w:val="outset" w:sz="6" w:space="0" w:color="000000"/>
            </w:tcBorders>
          </w:tcPr>
          <w:p w14:paraId="09A61987" w14:textId="77777777" w:rsidR="00C21A9B" w:rsidRDefault="004F5DC7">
            <w:pPr>
              <w:pStyle w:val="tekstvlev"/>
              <w:widowControl w:val="0"/>
              <w:spacing w:beforeAutospacing="0" w:after="96" w:afterAutospacing="0"/>
              <w:jc w:val="center"/>
            </w:pPr>
            <w:r>
              <w:t xml:space="preserve">Время </w:t>
            </w:r>
            <w:proofErr w:type="spellStart"/>
            <w:r>
              <w:t>возоб</w:t>
            </w:r>
            <w:proofErr w:type="spellEnd"/>
            <w:r>
              <w:t xml:space="preserve">- </w:t>
            </w:r>
            <w:proofErr w:type="spellStart"/>
            <w:r>
              <w:t>новле</w:t>
            </w:r>
            <w:proofErr w:type="spellEnd"/>
            <w:r>
              <w:t xml:space="preserve">- ния нор- </w:t>
            </w:r>
            <w:proofErr w:type="spellStart"/>
            <w:r>
              <w:t>маль</w:t>
            </w:r>
            <w:proofErr w:type="spellEnd"/>
            <w:r>
              <w:t>- ной работы</w:t>
            </w:r>
          </w:p>
        </w:tc>
        <w:tc>
          <w:tcPr>
            <w:tcW w:w="810" w:type="dxa"/>
            <w:tcBorders>
              <w:top w:val="outset" w:sz="6" w:space="0" w:color="000000"/>
              <w:left w:val="outset" w:sz="6" w:space="0" w:color="000000"/>
              <w:bottom w:val="outset" w:sz="6" w:space="0" w:color="000000"/>
              <w:right w:val="outset" w:sz="6" w:space="0" w:color="000000"/>
            </w:tcBorders>
          </w:tcPr>
          <w:p w14:paraId="442E1833" w14:textId="77777777" w:rsidR="00C21A9B" w:rsidRDefault="004F5DC7">
            <w:pPr>
              <w:pStyle w:val="tekstvlev"/>
              <w:widowControl w:val="0"/>
              <w:spacing w:beforeAutospacing="0" w:after="96" w:afterAutospacing="0"/>
              <w:jc w:val="center"/>
            </w:pPr>
            <w:r>
              <w:t xml:space="preserve">Дли- </w:t>
            </w:r>
            <w:proofErr w:type="spellStart"/>
            <w:r>
              <w:t>тель</w:t>
            </w:r>
            <w:proofErr w:type="spellEnd"/>
            <w:r>
              <w:t xml:space="preserve">- </w:t>
            </w:r>
            <w:proofErr w:type="spellStart"/>
            <w:r>
              <w:t>ность</w:t>
            </w:r>
            <w:proofErr w:type="spellEnd"/>
            <w:r>
              <w:t xml:space="preserve"> </w:t>
            </w:r>
            <w:proofErr w:type="spellStart"/>
            <w:r>
              <w:t>ава</w:t>
            </w:r>
            <w:proofErr w:type="spellEnd"/>
            <w:r>
              <w:t xml:space="preserve">- </w:t>
            </w:r>
            <w:proofErr w:type="spellStart"/>
            <w:r>
              <w:t>рий</w:t>
            </w:r>
            <w:proofErr w:type="spellEnd"/>
          </w:p>
        </w:tc>
        <w:tc>
          <w:tcPr>
            <w:tcW w:w="945" w:type="dxa"/>
            <w:tcBorders>
              <w:top w:val="outset" w:sz="6" w:space="0" w:color="000000"/>
              <w:left w:val="outset" w:sz="6" w:space="0" w:color="000000"/>
              <w:bottom w:val="outset" w:sz="6" w:space="0" w:color="000000"/>
              <w:right w:val="outset" w:sz="6" w:space="0" w:color="000000"/>
            </w:tcBorders>
          </w:tcPr>
          <w:p w14:paraId="3763334C" w14:textId="77777777" w:rsidR="00C21A9B" w:rsidRDefault="004F5DC7">
            <w:pPr>
              <w:pStyle w:val="tekstvlev"/>
              <w:widowControl w:val="0"/>
              <w:spacing w:beforeAutospacing="0" w:after="96" w:afterAutospacing="0"/>
              <w:jc w:val="center"/>
            </w:pPr>
            <w:r>
              <w:t xml:space="preserve">При- мерное коли- </w:t>
            </w:r>
            <w:proofErr w:type="spellStart"/>
            <w:r>
              <w:t>чество</w:t>
            </w:r>
            <w:proofErr w:type="spellEnd"/>
            <w:r>
              <w:t xml:space="preserve"> поте- </w:t>
            </w:r>
            <w:proofErr w:type="spellStart"/>
            <w:r>
              <w:t>рянной</w:t>
            </w:r>
            <w:proofErr w:type="spellEnd"/>
            <w:r>
              <w:t xml:space="preserve"> воды</w:t>
            </w:r>
          </w:p>
        </w:tc>
        <w:tc>
          <w:tcPr>
            <w:tcW w:w="943" w:type="dxa"/>
            <w:tcBorders>
              <w:top w:val="outset" w:sz="6" w:space="0" w:color="000000"/>
              <w:left w:val="outset" w:sz="6" w:space="0" w:color="000000"/>
              <w:bottom w:val="outset" w:sz="6" w:space="0" w:color="000000"/>
              <w:right w:val="outset" w:sz="6" w:space="0" w:color="000000"/>
            </w:tcBorders>
          </w:tcPr>
          <w:p w14:paraId="73B3AB1F" w14:textId="77777777" w:rsidR="00C21A9B" w:rsidRDefault="004F5DC7">
            <w:pPr>
              <w:pStyle w:val="tekstvlev"/>
              <w:widowControl w:val="0"/>
              <w:spacing w:beforeAutospacing="0" w:after="96" w:afterAutospacing="0"/>
              <w:jc w:val="center"/>
            </w:pPr>
            <w:r>
              <w:t xml:space="preserve">Под- </w:t>
            </w:r>
            <w:proofErr w:type="spellStart"/>
            <w:r>
              <w:t>пись</w:t>
            </w:r>
            <w:proofErr w:type="spellEnd"/>
            <w:r>
              <w:t xml:space="preserve"> ответ- </w:t>
            </w:r>
            <w:proofErr w:type="spellStart"/>
            <w:r>
              <w:t>ствен</w:t>
            </w:r>
            <w:proofErr w:type="spellEnd"/>
            <w:r>
              <w:t xml:space="preserve">- </w:t>
            </w:r>
            <w:proofErr w:type="spellStart"/>
            <w:r>
              <w:t>ного</w:t>
            </w:r>
            <w:proofErr w:type="spellEnd"/>
            <w:r>
              <w:t xml:space="preserve"> лица</w:t>
            </w:r>
          </w:p>
        </w:tc>
      </w:tr>
      <w:tr w:rsidR="00C21A9B" w14:paraId="6D6A1DA3" w14:textId="77777777">
        <w:trPr>
          <w:trHeight w:val="20"/>
        </w:trPr>
        <w:tc>
          <w:tcPr>
            <w:tcW w:w="541" w:type="dxa"/>
            <w:tcBorders>
              <w:top w:val="outset" w:sz="6" w:space="0" w:color="000000"/>
              <w:left w:val="outset" w:sz="6" w:space="0" w:color="000000"/>
              <w:bottom w:val="outset" w:sz="6" w:space="0" w:color="000000"/>
              <w:right w:val="outset" w:sz="6" w:space="0" w:color="000000"/>
            </w:tcBorders>
          </w:tcPr>
          <w:p w14:paraId="1DD7E320" w14:textId="77777777" w:rsidR="00C21A9B" w:rsidRDefault="00C21A9B">
            <w:pPr>
              <w:pStyle w:val="tekstvlev"/>
              <w:widowControl w:val="0"/>
              <w:spacing w:beforeAutospacing="0" w:after="96" w:afterAutospacing="0"/>
              <w:jc w:val="center"/>
            </w:pPr>
          </w:p>
        </w:tc>
        <w:tc>
          <w:tcPr>
            <w:tcW w:w="944" w:type="dxa"/>
            <w:tcBorders>
              <w:top w:val="outset" w:sz="6" w:space="0" w:color="000000"/>
              <w:left w:val="outset" w:sz="6" w:space="0" w:color="000000"/>
              <w:bottom w:val="outset" w:sz="6" w:space="0" w:color="000000"/>
              <w:right w:val="outset" w:sz="6" w:space="0" w:color="000000"/>
            </w:tcBorders>
          </w:tcPr>
          <w:p w14:paraId="7E31054F" w14:textId="77777777" w:rsidR="00C21A9B" w:rsidRDefault="00C21A9B">
            <w:pPr>
              <w:pStyle w:val="tekstvlev"/>
              <w:widowControl w:val="0"/>
              <w:spacing w:beforeAutospacing="0" w:after="96" w:afterAutospacing="0"/>
              <w:jc w:val="center"/>
            </w:pPr>
          </w:p>
        </w:tc>
        <w:tc>
          <w:tcPr>
            <w:tcW w:w="1082" w:type="dxa"/>
            <w:tcBorders>
              <w:top w:val="outset" w:sz="6" w:space="0" w:color="000000"/>
              <w:left w:val="outset" w:sz="6" w:space="0" w:color="000000"/>
              <w:bottom w:val="outset" w:sz="6" w:space="0" w:color="000000"/>
              <w:right w:val="outset" w:sz="6" w:space="0" w:color="000000"/>
            </w:tcBorders>
          </w:tcPr>
          <w:p w14:paraId="39A59ADD" w14:textId="77777777" w:rsidR="00C21A9B" w:rsidRDefault="00C21A9B">
            <w:pPr>
              <w:pStyle w:val="tekstvlev"/>
              <w:widowControl w:val="0"/>
              <w:spacing w:beforeAutospacing="0" w:after="96" w:afterAutospacing="0"/>
              <w:jc w:val="center"/>
            </w:pPr>
          </w:p>
        </w:tc>
        <w:tc>
          <w:tcPr>
            <w:tcW w:w="1215" w:type="dxa"/>
            <w:tcBorders>
              <w:top w:val="outset" w:sz="6" w:space="0" w:color="000000"/>
              <w:left w:val="outset" w:sz="6" w:space="0" w:color="000000"/>
              <w:bottom w:val="outset" w:sz="6" w:space="0" w:color="000000"/>
              <w:right w:val="outset" w:sz="6" w:space="0" w:color="000000"/>
            </w:tcBorders>
          </w:tcPr>
          <w:p w14:paraId="2132F12B" w14:textId="77777777" w:rsidR="00C21A9B" w:rsidRDefault="00C21A9B">
            <w:pPr>
              <w:pStyle w:val="tekstvlev"/>
              <w:widowControl w:val="0"/>
              <w:spacing w:beforeAutospacing="0" w:after="96" w:afterAutospacing="0"/>
              <w:jc w:val="center"/>
            </w:pPr>
          </w:p>
        </w:tc>
        <w:tc>
          <w:tcPr>
            <w:tcW w:w="945" w:type="dxa"/>
            <w:tcBorders>
              <w:top w:val="outset" w:sz="6" w:space="0" w:color="000000"/>
              <w:left w:val="outset" w:sz="6" w:space="0" w:color="000000"/>
              <w:bottom w:val="outset" w:sz="6" w:space="0" w:color="000000"/>
              <w:right w:val="outset" w:sz="6" w:space="0" w:color="000000"/>
            </w:tcBorders>
          </w:tcPr>
          <w:p w14:paraId="3A5AD324" w14:textId="77777777" w:rsidR="00C21A9B" w:rsidRDefault="00C21A9B">
            <w:pPr>
              <w:pStyle w:val="tekstvlev"/>
              <w:widowControl w:val="0"/>
              <w:spacing w:beforeAutospacing="0" w:after="96" w:afterAutospacing="0"/>
              <w:jc w:val="center"/>
            </w:pPr>
          </w:p>
        </w:tc>
        <w:tc>
          <w:tcPr>
            <w:tcW w:w="673" w:type="dxa"/>
            <w:tcBorders>
              <w:top w:val="outset" w:sz="6" w:space="0" w:color="000000"/>
              <w:left w:val="outset" w:sz="6" w:space="0" w:color="000000"/>
              <w:bottom w:val="outset" w:sz="6" w:space="0" w:color="000000"/>
              <w:right w:val="outset" w:sz="6" w:space="0" w:color="000000"/>
            </w:tcBorders>
          </w:tcPr>
          <w:p w14:paraId="4962E1B9" w14:textId="77777777" w:rsidR="00C21A9B" w:rsidRDefault="00C21A9B">
            <w:pPr>
              <w:pStyle w:val="tekstvlev"/>
              <w:widowControl w:val="0"/>
              <w:spacing w:beforeAutospacing="0" w:after="96" w:afterAutospacing="0"/>
              <w:jc w:val="center"/>
            </w:pPr>
          </w:p>
        </w:tc>
        <w:tc>
          <w:tcPr>
            <w:tcW w:w="945" w:type="dxa"/>
            <w:tcBorders>
              <w:top w:val="outset" w:sz="6" w:space="0" w:color="000000"/>
              <w:left w:val="outset" w:sz="6" w:space="0" w:color="000000"/>
              <w:bottom w:val="outset" w:sz="6" w:space="0" w:color="000000"/>
              <w:right w:val="outset" w:sz="6" w:space="0" w:color="000000"/>
            </w:tcBorders>
          </w:tcPr>
          <w:p w14:paraId="717A4148" w14:textId="77777777" w:rsidR="00C21A9B" w:rsidRDefault="00C21A9B">
            <w:pPr>
              <w:pStyle w:val="tekstvlev"/>
              <w:widowControl w:val="0"/>
              <w:spacing w:beforeAutospacing="0" w:after="96" w:afterAutospacing="0"/>
              <w:jc w:val="center"/>
            </w:pPr>
          </w:p>
        </w:tc>
        <w:tc>
          <w:tcPr>
            <w:tcW w:w="945" w:type="dxa"/>
            <w:tcBorders>
              <w:top w:val="outset" w:sz="6" w:space="0" w:color="000000"/>
              <w:left w:val="outset" w:sz="6" w:space="0" w:color="000000"/>
              <w:bottom w:val="outset" w:sz="6" w:space="0" w:color="000000"/>
              <w:right w:val="outset" w:sz="6" w:space="0" w:color="000000"/>
            </w:tcBorders>
          </w:tcPr>
          <w:p w14:paraId="7A276781" w14:textId="77777777" w:rsidR="00C21A9B" w:rsidRDefault="00C21A9B">
            <w:pPr>
              <w:pStyle w:val="tekstvlev"/>
              <w:widowControl w:val="0"/>
              <w:spacing w:beforeAutospacing="0" w:after="96" w:afterAutospacing="0"/>
              <w:jc w:val="center"/>
            </w:pPr>
          </w:p>
        </w:tc>
        <w:tc>
          <w:tcPr>
            <w:tcW w:w="810" w:type="dxa"/>
            <w:tcBorders>
              <w:top w:val="outset" w:sz="6" w:space="0" w:color="000000"/>
              <w:left w:val="outset" w:sz="6" w:space="0" w:color="000000"/>
              <w:bottom w:val="outset" w:sz="6" w:space="0" w:color="000000"/>
              <w:right w:val="outset" w:sz="6" w:space="0" w:color="000000"/>
            </w:tcBorders>
          </w:tcPr>
          <w:p w14:paraId="54BAC5E9" w14:textId="77777777" w:rsidR="00C21A9B" w:rsidRDefault="00C21A9B">
            <w:pPr>
              <w:pStyle w:val="tekstvlev"/>
              <w:widowControl w:val="0"/>
              <w:spacing w:beforeAutospacing="0" w:after="96" w:afterAutospacing="0"/>
              <w:jc w:val="center"/>
            </w:pPr>
          </w:p>
        </w:tc>
        <w:tc>
          <w:tcPr>
            <w:tcW w:w="945" w:type="dxa"/>
            <w:tcBorders>
              <w:top w:val="outset" w:sz="6" w:space="0" w:color="000000"/>
              <w:left w:val="outset" w:sz="6" w:space="0" w:color="000000"/>
              <w:bottom w:val="outset" w:sz="6" w:space="0" w:color="000000"/>
              <w:right w:val="outset" w:sz="6" w:space="0" w:color="000000"/>
            </w:tcBorders>
          </w:tcPr>
          <w:p w14:paraId="1C4753D6" w14:textId="77777777" w:rsidR="00C21A9B" w:rsidRDefault="00C21A9B">
            <w:pPr>
              <w:pStyle w:val="tekstvlev"/>
              <w:widowControl w:val="0"/>
              <w:spacing w:beforeAutospacing="0" w:after="96" w:afterAutospacing="0"/>
              <w:jc w:val="center"/>
            </w:pPr>
          </w:p>
        </w:tc>
        <w:tc>
          <w:tcPr>
            <w:tcW w:w="943" w:type="dxa"/>
            <w:tcBorders>
              <w:top w:val="outset" w:sz="6" w:space="0" w:color="000000"/>
              <w:left w:val="outset" w:sz="6" w:space="0" w:color="000000"/>
              <w:bottom w:val="outset" w:sz="6" w:space="0" w:color="000000"/>
              <w:right w:val="outset" w:sz="6" w:space="0" w:color="000000"/>
            </w:tcBorders>
          </w:tcPr>
          <w:p w14:paraId="77680A90" w14:textId="77777777" w:rsidR="00C21A9B" w:rsidRDefault="00C21A9B">
            <w:pPr>
              <w:pStyle w:val="tekstvlev"/>
              <w:widowControl w:val="0"/>
              <w:spacing w:beforeAutospacing="0" w:after="96" w:afterAutospacing="0"/>
              <w:jc w:val="center"/>
            </w:pPr>
          </w:p>
        </w:tc>
      </w:tr>
    </w:tbl>
    <w:p w14:paraId="1AFFE2A4" w14:textId="77777777" w:rsidR="00C21A9B" w:rsidRDefault="004F5DC7">
      <w:pPr>
        <w:spacing w:before="120"/>
        <w:ind w:firstLine="709"/>
        <w:jc w:val="both"/>
        <w:rPr>
          <w:sz w:val="26"/>
          <w:szCs w:val="26"/>
        </w:rPr>
      </w:pPr>
      <w:r>
        <w:rPr>
          <w:color w:val="000000"/>
          <w:sz w:val="26"/>
          <w:szCs w:val="26"/>
        </w:rPr>
        <w:t>Если при анализе причин аварий установлено, что аварии происходят ночью, во время повышения давления в сети, то целесообразно рассмотреть вопрос об установлении рационального режима работы насосов на скважинах с переходом в ночное время на их работу с более низким напором.</w:t>
      </w:r>
    </w:p>
    <w:p w14:paraId="65A65AC2" w14:textId="77777777" w:rsidR="00C21A9B" w:rsidRDefault="004F5DC7">
      <w:pPr>
        <w:spacing w:before="120" w:after="120"/>
        <w:jc w:val="both"/>
        <w:rPr>
          <w:shd w:val="clear" w:color="auto" w:fill="FFFF00"/>
        </w:rPr>
      </w:pPr>
      <w:r w:rsidRPr="00411325">
        <w:rPr>
          <w:b/>
          <w:sz w:val="26"/>
          <w:szCs w:val="26"/>
        </w:rPr>
        <w:t>8.13. Перспективные балансы водоснабжения и водоотведения.</w:t>
      </w:r>
    </w:p>
    <w:p w14:paraId="39F4B29F" w14:textId="77777777" w:rsidR="00C21A9B" w:rsidRDefault="004F5DC7">
      <w:pPr>
        <w:ind w:firstLine="708"/>
        <w:jc w:val="both"/>
        <w:rPr>
          <w:sz w:val="26"/>
          <w:szCs w:val="26"/>
        </w:rPr>
      </w:pPr>
      <w:r>
        <w:rPr>
          <w:sz w:val="26"/>
          <w:szCs w:val="26"/>
        </w:rPr>
        <w:t>Перспективные балансы водоснабжения и водоотведения по технологическим зонам, имеющим ЦСВО, приведены в таблицах 8.13.1 – 8.13.3.</w:t>
      </w:r>
    </w:p>
    <w:p w14:paraId="7B75580C" w14:textId="77777777" w:rsidR="00C21A9B" w:rsidRDefault="004F5DC7">
      <w:pPr>
        <w:spacing w:before="120" w:after="120"/>
        <w:jc w:val="center"/>
        <w:rPr>
          <w:sz w:val="26"/>
          <w:szCs w:val="26"/>
        </w:rPr>
      </w:pPr>
      <w:r>
        <w:rPr>
          <w:sz w:val="26"/>
          <w:szCs w:val="26"/>
        </w:rPr>
        <w:t>Таблица 8.13.1. Перспективный баланс водоснабжения и водоотведения по технологической зоне с. Шунга</w:t>
      </w:r>
    </w:p>
    <w:tbl>
      <w:tblPr>
        <w:tblStyle w:val="aff3"/>
        <w:tblW w:w="10343" w:type="dxa"/>
        <w:jc w:val="center"/>
        <w:tblLayout w:type="fixed"/>
        <w:tblCellMar>
          <w:left w:w="28" w:type="dxa"/>
          <w:right w:w="28" w:type="dxa"/>
        </w:tblCellMar>
        <w:tblLook w:val="04A0" w:firstRow="1" w:lastRow="0" w:firstColumn="1" w:lastColumn="0" w:noHBand="0" w:noVBand="1"/>
      </w:tblPr>
      <w:tblGrid>
        <w:gridCol w:w="1409"/>
        <w:gridCol w:w="1705"/>
        <w:gridCol w:w="2410"/>
        <w:gridCol w:w="2409"/>
        <w:gridCol w:w="2410"/>
      </w:tblGrid>
      <w:tr w:rsidR="00C21A9B" w14:paraId="2EF71729" w14:textId="77777777">
        <w:trPr>
          <w:jc w:val="center"/>
        </w:trPr>
        <w:tc>
          <w:tcPr>
            <w:tcW w:w="1409" w:type="dxa"/>
          </w:tcPr>
          <w:p w14:paraId="5FBFBFD7" w14:textId="77777777" w:rsidR="00C21A9B" w:rsidRDefault="004F5DC7">
            <w:pPr>
              <w:tabs>
                <w:tab w:val="left" w:pos="949"/>
                <w:tab w:val="left" w:pos="3624"/>
              </w:tabs>
              <w:jc w:val="center"/>
            </w:pPr>
            <w:r>
              <w:t>Расчетный период</w:t>
            </w:r>
          </w:p>
        </w:tc>
        <w:tc>
          <w:tcPr>
            <w:tcW w:w="1705" w:type="dxa"/>
          </w:tcPr>
          <w:p w14:paraId="5A2F8221" w14:textId="77777777" w:rsidR="00C21A9B" w:rsidRDefault="004F5DC7">
            <w:pPr>
              <w:tabs>
                <w:tab w:val="left" w:pos="949"/>
                <w:tab w:val="left" w:pos="3624"/>
              </w:tabs>
              <w:jc w:val="center"/>
            </w:pPr>
            <w:r>
              <w:t>Потребление воды в год, м</w:t>
            </w:r>
            <w:r>
              <w:rPr>
                <w:vertAlign w:val="superscript"/>
              </w:rPr>
              <w:t>3</w:t>
            </w:r>
          </w:p>
        </w:tc>
        <w:tc>
          <w:tcPr>
            <w:tcW w:w="2410" w:type="dxa"/>
          </w:tcPr>
          <w:p w14:paraId="6BA022D2" w14:textId="77777777" w:rsidR="00C21A9B" w:rsidRDefault="004F5DC7">
            <w:pPr>
              <w:tabs>
                <w:tab w:val="left" w:pos="949"/>
                <w:tab w:val="left" w:pos="3624"/>
              </w:tabs>
              <w:jc w:val="center"/>
            </w:pPr>
            <w:r>
              <w:t>Потребление воды в средние сутки, м</w:t>
            </w:r>
            <w:r>
              <w:rPr>
                <w:vertAlign w:val="superscript"/>
              </w:rPr>
              <w:t>3</w:t>
            </w:r>
          </w:p>
        </w:tc>
        <w:tc>
          <w:tcPr>
            <w:tcW w:w="2409" w:type="dxa"/>
          </w:tcPr>
          <w:p w14:paraId="7964D5A3" w14:textId="77777777" w:rsidR="00C21A9B" w:rsidRDefault="004F5DC7">
            <w:pPr>
              <w:tabs>
                <w:tab w:val="left" w:pos="949"/>
                <w:tab w:val="left" w:pos="3624"/>
              </w:tabs>
              <w:jc w:val="center"/>
            </w:pPr>
            <w:r>
              <w:t>Потребление воды максим. суточное, м</w:t>
            </w:r>
            <w:r>
              <w:rPr>
                <w:vertAlign w:val="superscript"/>
              </w:rPr>
              <w:t>3</w:t>
            </w:r>
          </w:p>
        </w:tc>
        <w:tc>
          <w:tcPr>
            <w:tcW w:w="2410" w:type="dxa"/>
          </w:tcPr>
          <w:p w14:paraId="2C64B817" w14:textId="77777777" w:rsidR="00C21A9B" w:rsidRDefault="004F5DC7">
            <w:pPr>
              <w:tabs>
                <w:tab w:val="left" w:pos="949"/>
                <w:tab w:val="left" w:pos="3624"/>
              </w:tabs>
              <w:jc w:val="center"/>
            </w:pPr>
            <w:r>
              <w:t>Производительность ОСК, м</w:t>
            </w:r>
            <w:r>
              <w:rPr>
                <w:vertAlign w:val="superscript"/>
              </w:rPr>
              <w:t>3</w:t>
            </w:r>
            <w:r>
              <w:t>/сут.</w:t>
            </w:r>
          </w:p>
        </w:tc>
      </w:tr>
      <w:tr w:rsidR="00411325" w14:paraId="0D3D9642" w14:textId="77777777" w:rsidTr="00411325">
        <w:trPr>
          <w:jc w:val="center"/>
        </w:trPr>
        <w:tc>
          <w:tcPr>
            <w:tcW w:w="1409" w:type="dxa"/>
            <w:shd w:val="clear" w:color="auto" w:fill="auto"/>
          </w:tcPr>
          <w:p w14:paraId="58403A56" w14:textId="77777777" w:rsidR="00411325" w:rsidRDefault="00411325" w:rsidP="00411325">
            <w:pPr>
              <w:tabs>
                <w:tab w:val="left" w:pos="949"/>
                <w:tab w:val="left" w:pos="3624"/>
              </w:tabs>
              <w:jc w:val="center"/>
            </w:pPr>
            <w:r>
              <w:t>2024 г.</w:t>
            </w:r>
          </w:p>
        </w:tc>
        <w:tc>
          <w:tcPr>
            <w:tcW w:w="1705" w:type="dxa"/>
            <w:vAlign w:val="center"/>
          </w:tcPr>
          <w:p w14:paraId="330AE928" w14:textId="77777777" w:rsidR="00411325" w:rsidRDefault="00411325" w:rsidP="00411325">
            <w:pPr>
              <w:jc w:val="center"/>
              <w:rPr>
                <w:color w:val="000000"/>
              </w:rPr>
            </w:pPr>
            <w:r>
              <w:rPr>
                <w:color w:val="000000"/>
              </w:rPr>
              <w:t>66683,5</w:t>
            </w:r>
          </w:p>
        </w:tc>
        <w:tc>
          <w:tcPr>
            <w:tcW w:w="2410" w:type="dxa"/>
            <w:vAlign w:val="center"/>
          </w:tcPr>
          <w:p w14:paraId="449F7D4C" w14:textId="77777777" w:rsidR="00411325" w:rsidRDefault="00411325" w:rsidP="00411325">
            <w:pPr>
              <w:jc w:val="center"/>
              <w:rPr>
                <w:color w:val="000000"/>
              </w:rPr>
            </w:pPr>
            <w:r>
              <w:rPr>
                <w:color w:val="000000"/>
              </w:rPr>
              <w:t>182,7</w:t>
            </w:r>
          </w:p>
        </w:tc>
        <w:tc>
          <w:tcPr>
            <w:tcW w:w="2409" w:type="dxa"/>
            <w:vAlign w:val="center"/>
          </w:tcPr>
          <w:p w14:paraId="35969750" w14:textId="77777777" w:rsidR="00411325" w:rsidRDefault="00411325" w:rsidP="00411325">
            <w:pPr>
              <w:jc w:val="center"/>
              <w:rPr>
                <w:color w:val="000000"/>
              </w:rPr>
            </w:pPr>
            <w:r>
              <w:rPr>
                <w:color w:val="000000"/>
              </w:rPr>
              <w:t>237,5</w:t>
            </w:r>
          </w:p>
        </w:tc>
        <w:tc>
          <w:tcPr>
            <w:tcW w:w="2410" w:type="dxa"/>
            <w:vAlign w:val="center"/>
          </w:tcPr>
          <w:p w14:paraId="6D37B592" w14:textId="77777777" w:rsidR="00411325" w:rsidRDefault="00411325" w:rsidP="00411325">
            <w:pPr>
              <w:jc w:val="center"/>
              <w:rPr>
                <w:color w:val="000000"/>
              </w:rPr>
            </w:pPr>
            <w:r>
              <w:rPr>
                <w:color w:val="000000"/>
              </w:rPr>
              <w:t>200</w:t>
            </w:r>
          </w:p>
        </w:tc>
      </w:tr>
      <w:tr w:rsidR="00411325" w14:paraId="184E6A7F" w14:textId="77777777" w:rsidTr="00411325">
        <w:trPr>
          <w:jc w:val="center"/>
        </w:trPr>
        <w:tc>
          <w:tcPr>
            <w:tcW w:w="1409" w:type="dxa"/>
            <w:shd w:val="clear" w:color="auto" w:fill="auto"/>
          </w:tcPr>
          <w:p w14:paraId="0EBA0AF7" w14:textId="77777777" w:rsidR="00411325" w:rsidRDefault="00411325" w:rsidP="00411325">
            <w:pPr>
              <w:tabs>
                <w:tab w:val="left" w:pos="949"/>
                <w:tab w:val="left" w:pos="3624"/>
              </w:tabs>
              <w:jc w:val="center"/>
            </w:pPr>
            <w:r>
              <w:t>2025 г.</w:t>
            </w:r>
          </w:p>
        </w:tc>
        <w:tc>
          <w:tcPr>
            <w:tcW w:w="1705" w:type="dxa"/>
            <w:vAlign w:val="center"/>
          </w:tcPr>
          <w:p w14:paraId="124366EC" w14:textId="77777777" w:rsidR="00411325" w:rsidRDefault="00411325" w:rsidP="00411325">
            <w:pPr>
              <w:jc w:val="center"/>
              <w:rPr>
                <w:color w:val="000000"/>
              </w:rPr>
            </w:pPr>
            <w:r>
              <w:rPr>
                <w:color w:val="000000"/>
              </w:rPr>
              <w:t>66883,5</w:t>
            </w:r>
          </w:p>
        </w:tc>
        <w:tc>
          <w:tcPr>
            <w:tcW w:w="2410" w:type="dxa"/>
            <w:vAlign w:val="center"/>
          </w:tcPr>
          <w:p w14:paraId="3ED02042" w14:textId="77777777" w:rsidR="00411325" w:rsidRDefault="00411325" w:rsidP="00411325">
            <w:pPr>
              <w:jc w:val="center"/>
              <w:rPr>
                <w:color w:val="000000"/>
              </w:rPr>
            </w:pPr>
            <w:r>
              <w:rPr>
                <w:color w:val="000000"/>
              </w:rPr>
              <w:t>183,2</w:t>
            </w:r>
          </w:p>
        </w:tc>
        <w:tc>
          <w:tcPr>
            <w:tcW w:w="2409" w:type="dxa"/>
            <w:vAlign w:val="center"/>
          </w:tcPr>
          <w:p w14:paraId="51726A7A" w14:textId="77777777" w:rsidR="00411325" w:rsidRDefault="00411325" w:rsidP="00411325">
            <w:pPr>
              <w:jc w:val="center"/>
              <w:rPr>
                <w:color w:val="000000"/>
              </w:rPr>
            </w:pPr>
            <w:r>
              <w:rPr>
                <w:color w:val="000000"/>
              </w:rPr>
              <w:t>238,2</w:t>
            </w:r>
          </w:p>
        </w:tc>
        <w:tc>
          <w:tcPr>
            <w:tcW w:w="2410" w:type="dxa"/>
            <w:vAlign w:val="center"/>
          </w:tcPr>
          <w:p w14:paraId="2D6BB6BE" w14:textId="77777777" w:rsidR="00411325" w:rsidRDefault="00411325" w:rsidP="00411325">
            <w:pPr>
              <w:jc w:val="center"/>
              <w:rPr>
                <w:color w:val="000000"/>
              </w:rPr>
            </w:pPr>
            <w:r>
              <w:rPr>
                <w:color w:val="000000"/>
              </w:rPr>
              <w:t>200</w:t>
            </w:r>
          </w:p>
        </w:tc>
      </w:tr>
      <w:tr w:rsidR="00411325" w14:paraId="281CD0B3" w14:textId="77777777" w:rsidTr="00411325">
        <w:trPr>
          <w:jc w:val="center"/>
        </w:trPr>
        <w:tc>
          <w:tcPr>
            <w:tcW w:w="1409" w:type="dxa"/>
            <w:shd w:val="clear" w:color="auto" w:fill="auto"/>
          </w:tcPr>
          <w:p w14:paraId="13584AF4" w14:textId="77777777" w:rsidR="00411325" w:rsidRDefault="00411325" w:rsidP="00411325">
            <w:pPr>
              <w:tabs>
                <w:tab w:val="left" w:pos="949"/>
                <w:tab w:val="left" w:pos="3624"/>
              </w:tabs>
              <w:jc w:val="center"/>
            </w:pPr>
            <w:r>
              <w:t>2026 г.</w:t>
            </w:r>
          </w:p>
        </w:tc>
        <w:tc>
          <w:tcPr>
            <w:tcW w:w="1705" w:type="dxa"/>
            <w:vAlign w:val="center"/>
          </w:tcPr>
          <w:p w14:paraId="3D402AB0" w14:textId="77777777" w:rsidR="00411325" w:rsidRDefault="00411325" w:rsidP="00411325">
            <w:pPr>
              <w:jc w:val="center"/>
              <w:rPr>
                <w:color w:val="000000"/>
              </w:rPr>
            </w:pPr>
            <w:r>
              <w:rPr>
                <w:color w:val="000000"/>
              </w:rPr>
              <w:t>67084,2</w:t>
            </w:r>
          </w:p>
        </w:tc>
        <w:tc>
          <w:tcPr>
            <w:tcW w:w="2410" w:type="dxa"/>
            <w:vAlign w:val="center"/>
          </w:tcPr>
          <w:p w14:paraId="61B276AE" w14:textId="77777777" w:rsidR="00411325" w:rsidRDefault="00411325" w:rsidP="00411325">
            <w:pPr>
              <w:jc w:val="center"/>
              <w:rPr>
                <w:color w:val="000000"/>
              </w:rPr>
            </w:pPr>
            <w:r>
              <w:rPr>
                <w:color w:val="000000"/>
              </w:rPr>
              <w:t>183,8</w:t>
            </w:r>
          </w:p>
        </w:tc>
        <w:tc>
          <w:tcPr>
            <w:tcW w:w="2409" w:type="dxa"/>
            <w:vAlign w:val="center"/>
          </w:tcPr>
          <w:p w14:paraId="167FDBC3" w14:textId="77777777" w:rsidR="00411325" w:rsidRDefault="00411325" w:rsidP="00411325">
            <w:pPr>
              <w:jc w:val="center"/>
              <w:rPr>
                <w:color w:val="000000"/>
              </w:rPr>
            </w:pPr>
            <w:r>
              <w:rPr>
                <w:color w:val="000000"/>
              </w:rPr>
              <w:t>238,9</w:t>
            </w:r>
          </w:p>
        </w:tc>
        <w:tc>
          <w:tcPr>
            <w:tcW w:w="2410" w:type="dxa"/>
            <w:vAlign w:val="center"/>
          </w:tcPr>
          <w:p w14:paraId="421E868E" w14:textId="77777777" w:rsidR="00411325" w:rsidRDefault="00411325" w:rsidP="00411325">
            <w:pPr>
              <w:jc w:val="center"/>
              <w:rPr>
                <w:color w:val="000000"/>
              </w:rPr>
            </w:pPr>
            <w:r>
              <w:rPr>
                <w:color w:val="000000"/>
              </w:rPr>
              <w:t>200</w:t>
            </w:r>
          </w:p>
        </w:tc>
      </w:tr>
      <w:tr w:rsidR="00411325" w14:paraId="51CBFCA9" w14:textId="77777777" w:rsidTr="00411325">
        <w:trPr>
          <w:jc w:val="center"/>
        </w:trPr>
        <w:tc>
          <w:tcPr>
            <w:tcW w:w="1409" w:type="dxa"/>
            <w:shd w:val="clear" w:color="auto" w:fill="auto"/>
          </w:tcPr>
          <w:p w14:paraId="747F3811" w14:textId="77777777" w:rsidR="00411325" w:rsidRDefault="00411325" w:rsidP="00411325">
            <w:pPr>
              <w:tabs>
                <w:tab w:val="left" w:pos="949"/>
                <w:tab w:val="left" w:pos="3624"/>
              </w:tabs>
              <w:jc w:val="center"/>
            </w:pPr>
            <w:r>
              <w:t>2027 г.</w:t>
            </w:r>
          </w:p>
        </w:tc>
        <w:tc>
          <w:tcPr>
            <w:tcW w:w="1705" w:type="dxa"/>
            <w:vAlign w:val="center"/>
          </w:tcPr>
          <w:p w14:paraId="4F96EA99" w14:textId="77777777" w:rsidR="00411325" w:rsidRDefault="00411325" w:rsidP="00411325">
            <w:pPr>
              <w:jc w:val="center"/>
              <w:rPr>
                <w:color w:val="000000"/>
              </w:rPr>
            </w:pPr>
            <w:r>
              <w:rPr>
                <w:color w:val="000000"/>
              </w:rPr>
              <w:t>67285,4</w:t>
            </w:r>
          </w:p>
        </w:tc>
        <w:tc>
          <w:tcPr>
            <w:tcW w:w="2410" w:type="dxa"/>
            <w:vAlign w:val="center"/>
          </w:tcPr>
          <w:p w14:paraId="6BB2C453" w14:textId="77777777" w:rsidR="00411325" w:rsidRDefault="00411325" w:rsidP="00411325">
            <w:pPr>
              <w:jc w:val="center"/>
              <w:rPr>
                <w:color w:val="000000"/>
              </w:rPr>
            </w:pPr>
            <w:r>
              <w:rPr>
                <w:color w:val="000000"/>
              </w:rPr>
              <w:t>184,3</w:t>
            </w:r>
          </w:p>
        </w:tc>
        <w:tc>
          <w:tcPr>
            <w:tcW w:w="2409" w:type="dxa"/>
            <w:vAlign w:val="center"/>
          </w:tcPr>
          <w:p w14:paraId="44228EB3" w14:textId="77777777" w:rsidR="00411325" w:rsidRDefault="00411325" w:rsidP="00411325">
            <w:pPr>
              <w:jc w:val="center"/>
              <w:rPr>
                <w:color w:val="000000"/>
              </w:rPr>
            </w:pPr>
            <w:r>
              <w:rPr>
                <w:color w:val="000000"/>
              </w:rPr>
              <w:t>239,6</w:t>
            </w:r>
          </w:p>
        </w:tc>
        <w:tc>
          <w:tcPr>
            <w:tcW w:w="2410" w:type="dxa"/>
            <w:vAlign w:val="center"/>
          </w:tcPr>
          <w:p w14:paraId="7CC94E41" w14:textId="77777777" w:rsidR="00411325" w:rsidRDefault="00411325" w:rsidP="00411325">
            <w:pPr>
              <w:jc w:val="center"/>
              <w:rPr>
                <w:color w:val="000000"/>
              </w:rPr>
            </w:pPr>
            <w:r>
              <w:rPr>
                <w:color w:val="000000"/>
              </w:rPr>
              <w:t>200</w:t>
            </w:r>
          </w:p>
        </w:tc>
      </w:tr>
      <w:tr w:rsidR="00411325" w14:paraId="3F76C7A2" w14:textId="77777777" w:rsidTr="00411325">
        <w:trPr>
          <w:jc w:val="center"/>
        </w:trPr>
        <w:tc>
          <w:tcPr>
            <w:tcW w:w="1409" w:type="dxa"/>
            <w:shd w:val="clear" w:color="auto" w:fill="auto"/>
          </w:tcPr>
          <w:p w14:paraId="19A8D2B6" w14:textId="77777777" w:rsidR="00411325" w:rsidRDefault="00411325" w:rsidP="00411325">
            <w:pPr>
              <w:tabs>
                <w:tab w:val="left" w:pos="949"/>
                <w:tab w:val="left" w:pos="3624"/>
              </w:tabs>
              <w:jc w:val="center"/>
            </w:pPr>
            <w:r>
              <w:t>2028 г.</w:t>
            </w:r>
          </w:p>
        </w:tc>
        <w:tc>
          <w:tcPr>
            <w:tcW w:w="1705" w:type="dxa"/>
            <w:vAlign w:val="center"/>
          </w:tcPr>
          <w:p w14:paraId="7CA8587F" w14:textId="77777777" w:rsidR="00411325" w:rsidRDefault="00411325" w:rsidP="00411325">
            <w:pPr>
              <w:jc w:val="center"/>
              <w:rPr>
                <w:color w:val="000000"/>
              </w:rPr>
            </w:pPr>
            <w:r>
              <w:rPr>
                <w:color w:val="000000"/>
              </w:rPr>
              <w:t>67487,3</w:t>
            </w:r>
          </w:p>
        </w:tc>
        <w:tc>
          <w:tcPr>
            <w:tcW w:w="2410" w:type="dxa"/>
            <w:vAlign w:val="center"/>
          </w:tcPr>
          <w:p w14:paraId="6157EBCF" w14:textId="77777777" w:rsidR="00411325" w:rsidRDefault="00411325" w:rsidP="00411325">
            <w:pPr>
              <w:jc w:val="center"/>
              <w:rPr>
                <w:color w:val="000000"/>
              </w:rPr>
            </w:pPr>
            <w:r>
              <w:rPr>
                <w:color w:val="000000"/>
              </w:rPr>
              <w:t>184,9</w:t>
            </w:r>
          </w:p>
        </w:tc>
        <w:tc>
          <w:tcPr>
            <w:tcW w:w="2409" w:type="dxa"/>
            <w:vAlign w:val="center"/>
          </w:tcPr>
          <w:p w14:paraId="04FE3ECB" w14:textId="77777777" w:rsidR="00411325" w:rsidRDefault="00411325" w:rsidP="00411325">
            <w:pPr>
              <w:jc w:val="center"/>
              <w:rPr>
                <w:color w:val="000000"/>
              </w:rPr>
            </w:pPr>
            <w:r>
              <w:rPr>
                <w:color w:val="000000"/>
              </w:rPr>
              <w:t>240,4</w:t>
            </w:r>
          </w:p>
        </w:tc>
        <w:tc>
          <w:tcPr>
            <w:tcW w:w="2410" w:type="dxa"/>
            <w:vAlign w:val="center"/>
          </w:tcPr>
          <w:p w14:paraId="28BB9603" w14:textId="77777777" w:rsidR="00411325" w:rsidRDefault="00411325" w:rsidP="00411325">
            <w:pPr>
              <w:jc w:val="center"/>
              <w:rPr>
                <w:color w:val="000000"/>
              </w:rPr>
            </w:pPr>
            <w:r>
              <w:rPr>
                <w:color w:val="000000"/>
              </w:rPr>
              <w:t>200</w:t>
            </w:r>
          </w:p>
        </w:tc>
      </w:tr>
      <w:tr w:rsidR="00411325" w14:paraId="516332B1" w14:textId="77777777" w:rsidTr="00411325">
        <w:trPr>
          <w:jc w:val="center"/>
        </w:trPr>
        <w:tc>
          <w:tcPr>
            <w:tcW w:w="1409" w:type="dxa"/>
            <w:shd w:val="clear" w:color="auto" w:fill="auto"/>
          </w:tcPr>
          <w:p w14:paraId="4AD563D3" w14:textId="77777777" w:rsidR="00411325" w:rsidRDefault="00411325" w:rsidP="00411325">
            <w:pPr>
              <w:tabs>
                <w:tab w:val="left" w:pos="949"/>
                <w:tab w:val="left" w:pos="3624"/>
              </w:tabs>
              <w:jc w:val="center"/>
            </w:pPr>
            <w:r>
              <w:t>2029 г.</w:t>
            </w:r>
          </w:p>
        </w:tc>
        <w:tc>
          <w:tcPr>
            <w:tcW w:w="1705" w:type="dxa"/>
            <w:vAlign w:val="center"/>
          </w:tcPr>
          <w:p w14:paraId="7763648C" w14:textId="77777777" w:rsidR="00411325" w:rsidRDefault="00411325" w:rsidP="00411325">
            <w:pPr>
              <w:jc w:val="center"/>
              <w:rPr>
                <w:color w:val="000000"/>
              </w:rPr>
            </w:pPr>
            <w:r>
              <w:rPr>
                <w:color w:val="000000"/>
              </w:rPr>
              <w:t>67689,7</w:t>
            </w:r>
          </w:p>
        </w:tc>
        <w:tc>
          <w:tcPr>
            <w:tcW w:w="2410" w:type="dxa"/>
            <w:vAlign w:val="center"/>
          </w:tcPr>
          <w:p w14:paraId="3B155954" w14:textId="77777777" w:rsidR="00411325" w:rsidRDefault="00411325" w:rsidP="00411325">
            <w:pPr>
              <w:jc w:val="center"/>
              <w:rPr>
                <w:color w:val="000000"/>
              </w:rPr>
            </w:pPr>
            <w:r>
              <w:rPr>
                <w:color w:val="000000"/>
              </w:rPr>
              <w:t>185,5</w:t>
            </w:r>
          </w:p>
        </w:tc>
        <w:tc>
          <w:tcPr>
            <w:tcW w:w="2409" w:type="dxa"/>
            <w:vAlign w:val="center"/>
          </w:tcPr>
          <w:p w14:paraId="3D10B8C4" w14:textId="77777777" w:rsidR="00411325" w:rsidRDefault="00411325" w:rsidP="00411325">
            <w:pPr>
              <w:jc w:val="center"/>
              <w:rPr>
                <w:color w:val="000000"/>
              </w:rPr>
            </w:pPr>
            <w:r>
              <w:rPr>
                <w:color w:val="000000"/>
              </w:rPr>
              <w:t>241,1</w:t>
            </w:r>
          </w:p>
        </w:tc>
        <w:tc>
          <w:tcPr>
            <w:tcW w:w="2410" w:type="dxa"/>
            <w:vAlign w:val="center"/>
          </w:tcPr>
          <w:p w14:paraId="458D1B75" w14:textId="77777777" w:rsidR="00411325" w:rsidRDefault="00411325" w:rsidP="00411325">
            <w:pPr>
              <w:jc w:val="center"/>
              <w:rPr>
                <w:color w:val="000000"/>
              </w:rPr>
            </w:pPr>
            <w:r>
              <w:rPr>
                <w:color w:val="000000"/>
              </w:rPr>
              <w:t>200</w:t>
            </w:r>
          </w:p>
        </w:tc>
      </w:tr>
      <w:tr w:rsidR="00411325" w14:paraId="20CABC7E" w14:textId="77777777" w:rsidTr="00411325">
        <w:trPr>
          <w:jc w:val="center"/>
        </w:trPr>
        <w:tc>
          <w:tcPr>
            <w:tcW w:w="1409" w:type="dxa"/>
            <w:shd w:val="clear" w:color="auto" w:fill="auto"/>
          </w:tcPr>
          <w:p w14:paraId="659C8C50" w14:textId="77777777" w:rsidR="00411325" w:rsidRDefault="00411325" w:rsidP="00411325">
            <w:pPr>
              <w:tabs>
                <w:tab w:val="left" w:pos="949"/>
                <w:tab w:val="left" w:pos="3624"/>
              </w:tabs>
              <w:jc w:val="center"/>
            </w:pPr>
            <w:r>
              <w:t>2030 г.</w:t>
            </w:r>
          </w:p>
        </w:tc>
        <w:tc>
          <w:tcPr>
            <w:tcW w:w="1705" w:type="dxa"/>
            <w:vAlign w:val="center"/>
          </w:tcPr>
          <w:p w14:paraId="41BFB500" w14:textId="77777777" w:rsidR="00411325" w:rsidRDefault="00411325" w:rsidP="00411325">
            <w:pPr>
              <w:jc w:val="center"/>
              <w:rPr>
                <w:color w:val="000000"/>
              </w:rPr>
            </w:pPr>
            <w:r>
              <w:rPr>
                <w:color w:val="000000"/>
              </w:rPr>
              <w:t>67892,8</w:t>
            </w:r>
          </w:p>
        </w:tc>
        <w:tc>
          <w:tcPr>
            <w:tcW w:w="2410" w:type="dxa"/>
            <w:vAlign w:val="center"/>
          </w:tcPr>
          <w:p w14:paraId="728F95F7" w14:textId="77777777" w:rsidR="00411325" w:rsidRDefault="00411325" w:rsidP="00411325">
            <w:pPr>
              <w:jc w:val="center"/>
              <w:rPr>
                <w:color w:val="000000"/>
              </w:rPr>
            </w:pPr>
            <w:r>
              <w:rPr>
                <w:color w:val="000000"/>
              </w:rPr>
              <w:t>186,0</w:t>
            </w:r>
          </w:p>
        </w:tc>
        <w:tc>
          <w:tcPr>
            <w:tcW w:w="2409" w:type="dxa"/>
            <w:vAlign w:val="center"/>
          </w:tcPr>
          <w:p w14:paraId="09792430" w14:textId="77777777" w:rsidR="00411325" w:rsidRDefault="00411325" w:rsidP="00411325">
            <w:pPr>
              <w:jc w:val="center"/>
              <w:rPr>
                <w:color w:val="000000"/>
              </w:rPr>
            </w:pPr>
            <w:r>
              <w:rPr>
                <w:color w:val="000000"/>
              </w:rPr>
              <w:t>241,8</w:t>
            </w:r>
          </w:p>
        </w:tc>
        <w:tc>
          <w:tcPr>
            <w:tcW w:w="2410" w:type="dxa"/>
            <w:vAlign w:val="center"/>
          </w:tcPr>
          <w:p w14:paraId="076DF7DE" w14:textId="77777777" w:rsidR="00411325" w:rsidRDefault="00411325" w:rsidP="00411325">
            <w:pPr>
              <w:jc w:val="center"/>
              <w:rPr>
                <w:color w:val="000000"/>
              </w:rPr>
            </w:pPr>
            <w:r>
              <w:rPr>
                <w:color w:val="000000"/>
              </w:rPr>
              <w:t>200</w:t>
            </w:r>
          </w:p>
        </w:tc>
      </w:tr>
      <w:tr w:rsidR="00411325" w14:paraId="39EA59AE" w14:textId="77777777" w:rsidTr="00411325">
        <w:trPr>
          <w:jc w:val="center"/>
        </w:trPr>
        <w:tc>
          <w:tcPr>
            <w:tcW w:w="1409" w:type="dxa"/>
            <w:shd w:val="clear" w:color="auto" w:fill="auto"/>
          </w:tcPr>
          <w:p w14:paraId="1CADF422" w14:textId="77777777" w:rsidR="00411325" w:rsidRDefault="00411325" w:rsidP="00411325">
            <w:pPr>
              <w:tabs>
                <w:tab w:val="left" w:pos="949"/>
                <w:tab w:val="left" w:pos="3624"/>
              </w:tabs>
              <w:jc w:val="center"/>
            </w:pPr>
            <w:r>
              <w:t>2031 г.</w:t>
            </w:r>
          </w:p>
        </w:tc>
        <w:tc>
          <w:tcPr>
            <w:tcW w:w="1705" w:type="dxa"/>
            <w:vAlign w:val="center"/>
          </w:tcPr>
          <w:p w14:paraId="587B8555" w14:textId="77777777" w:rsidR="00411325" w:rsidRDefault="00411325" w:rsidP="00411325">
            <w:pPr>
              <w:jc w:val="center"/>
              <w:rPr>
                <w:color w:val="000000"/>
              </w:rPr>
            </w:pPr>
            <w:r>
              <w:rPr>
                <w:color w:val="000000"/>
              </w:rPr>
              <w:t>68096,5</w:t>
            </w:r>
          </w:p>
        </w:tc>
        <w:tc>
          <w:tcPr>
            <w:tcW w:w="2410" w:type="dxa"/>
            <w:vAlign w:val="center"/>
          </w:tcPr>
          <w:p w14:paraId="15B6E493" w14:textId="77777777" w:rsidR="00411325" w:rsidRDefault="00411325" w:rsidP="00411325">
            <w:pPr>
              <w:jc w:val="center"/>
              <w:rPr>
                <w:color w:val="000000"/>
              </w:rPr>
            </w:pPr>
            <w:r>
              <w:rPr>
                <w:color w:val="000000"/>
              </w:rPr>
              <w:t>186,6</w:t>
            </w:r>
          </w:p>
        </w:tc>
        <w:tc>
          <w:tcPr>
            <w:tcW w:w="2409" w:type="dxa"/>
            <w:vAlign w:val="center"/>
          </w:tcPr>
          <w:p w14:paraId="246B94F3" w14:textId="77777777" w:rsidR="00411325" w:rsidRDefault="00411325" w:rsidP="00411325">
            <w:pPr>
              <w:jc w:val="center"/>
              <w:rPr>
                <w:color w:val="000000"/>
              </w:rPr>
            </w:pPr>
            <w:r>
              <w:rPr>
                <w:color w:val="000000"/>
              </w:rPr>
              <w:t>242,5</w:t>
            </w:r>
          </w:p>
        </w:tc>
        <w:tc>
          <w:tcPr>
            <w:tcW w:w="2410" w:type="dxa"/>
            <w:vAlign w:val="center"/>
          </w:tcPr>
          <w:p w14:paraId="4E3DF4EF" w14:textId="77777777" w:rsidR="00411325" w:rsidRDefault="00411325" w:rsidP="00411325">
            <w:pPr>
              <w:jc w:val="center"/>
              <w:rPr>
                <w:color w:val="000000"/>
              </w:rPr>
            </w:pPr>
            <w:r>
              <w:rPr>
                <w:color w:val="000000"/>
              </w:rPr>
              <w:t>200</w:t>
            </w:r>
          </w:p>
        </w:tc>
      </w:tr>
      <w:tr w:rsidR="00411325" w14:paraId="36DB2D8E" w14:textId="77777777" w:rsidTr="00411325">
        <w:trPr>
          <w:jc w:val="center"/>
        </w:trPr>
        <w:tc>
          <w:tcPr>
            <w:tcW w:w="1409" w:type="dxa"/>
            <w:shd w:val="clear" w:color="auto" w:fill="auto"/>
          </w:tcPr>
          <w:p w14:paraId="6E7F2E6B" w14:textId="77777777" w:rsidR="00411325" w:rsidRDefault="00411325" w:rsidP="00411325">
            <w:pPr>
              <w:tabs>
                <w:tab w:val="left" w:pos="949"/>
                <w:tab w:val="left" w:pos="3624"/>
              </w:tabs>
              <w:jc w:val="center"/>
            </w:pPr>
            <w:r>
              <w:t>2032 г.</w:t>
            </w:r>
          </w:p>
        </w:tc>
        <w:tc>
          <w:tcPr>
            <w:tcW w:w="1705" w:type="dxa"/>
            <w:vAlign w:val="center"/>
          </w:tcPr>
          <w:p w14:paraId="2024A048" w14:textId="77777777" w:rsidR="00411325" w:rsidRDefault="00411325" w:rsidP="00411325">
            <w:pPr>
              <w:jc w:val="center"/>
              <w:rPr>
                <w:color w:val="000000"/>
              </w:rPr>
            </w:pPr>
            <w:r>
              <w:rPr>
                <w:color w:val="000000"/>
              </w:rPr>
              <w:t>68300,8</w:t>
            </w:r>
          </w:p>
        </w:tc>
        <w:tc>
          <w:tcPr>
            <w:tcW w:w="2410" w:type="dxa"/>
            <w:vAlign w:val="center"/>
          </w:tcPr>
          <w:p w14:paraId="3825A2BA" w14:textId="77777777" w:rsidR="00411325" w:rsidRDefault="00411325" w:rsidP="00411325">
            <w:pPr>
              <w:jc w:val="center"/>
              <w:rPr>
                <w:color w:val="000000"/>
              </w:rPr>
            </w:pPr>
            <w:r>
              <w:rPr>
                <w:color w:val="000000"/>
              </w:rPr>
              <w:t>187,1</w:t>
            </w:r>
          </w:p>
        </w:tc>
        <w:tc>
          <w:tcPr>
            <w:tcW w:w="2409" w:type="dxa"/>
            <w:vAlign w:val="center"/>
          </w:tcPr>
          <w:p w14:paraId="16E098BB" w14:textId="77777777" w:rsidR="00411325" w:rsidRDefault="00411325" w:rsidP="00411325">
            <w:pPr>
              <w:jc w:val="center"/>
              <w:rPr>
                <w:color w:val="000000"/>
              </w:rPr>
            </w:pPr>
            <w:r>
              <w:rPr>
                <w:color w:val="000000"/>
              </w:rPr>
              <w:t>243,3</w:t>
            </w:r>
          </w:p>
        </w:tc>
        <w:tc>
          <w:tcPr>
            <w:tcW w:w="2410" w:type="dxa"/>
            <w:vAlign w:val="center"/>
          </w:tcPr>
          <w:p w14:paraId="41500BA2" w14:textId="77777777" w:rsidR="00411325" w:rsidRDefault="00411325" w:rsidP="00411325">
            <w:pPr>
              <w:jc w:val="center"/>
              <w:rPr>
                <w:color w:val="000000"/>
              </w:rPr>
            </w:pPr>
            <w:r>
              <w:rPr>
                <w:color w:val="000000"/>
              </w:rPr>
              <w:t>200</w:t>
            </w:r>
          </w:p>
        </w:tc>
      </w:tr>
      <w:tr w:rsidR="00411325" w14:paraId="743336FE" w14:textId="77777777" w:rsidTr="00411325">
        <w:trPr>
          <w:jc w:val="center"/>
        </w:trPr>
        <w:tc>
          <w:tcPr>
            <w:tcW w:w="1409" w:type="dxa"/>
            <w:shd w:val="clear" w:color="auto" w:fill="auto"/>
          </w:tcPr>
          <w:p w14:paraId="116F630D" w14:textId="77777777" w:rsidR="00411325" w:rsidRDefault="00411325" w:rsidP="00411325">
            <w:pPr>
              <w:tabs>
                <w:tab w:val="left" w:pos="949"/>
                <w:tab w:val="left" w:pos="3624"/>
              </w:tabs>
              <w:jc w:val="center"/>
            </w:pPr>
            <w:r>
              <w:t>2033 г.</w:t>
            </w:r>
          </w:p>
        </w:tc>
        <w:tc>
          <w:tcPr>
            <w:tcW w:w="1705" w:type="dxa"/>
            <w:vAlign w:val="center"/>
          </w:tcPr>
          <w:p w14:paraId="7937A19E" w14:textId="77777777" w:rsidR="00411325" w:rsidRDefault="00411325" w:rsidP="00411325">
            <w:pPr>
              <w:jc w:val="center"/>
              <w:rPr>
                <w:color w:val="000000"/>
              </w:rPr>
            </w:pPr>
            <w:r>
              <w:rPr>
                <w:color w:val="000000"/>
              </w:rPr>
              <w:t>68505,7</w:t>
            </w:r>
          </w:p>
        </w:tc>
        <w:tc>
          <w:tcPr>
            <w:tcW w:w="2410" w:type="dxa"/>
            <w:vAlign w:val="center"/>
          </w:tcPr>
          <w:p w14:paraId="66401791" w14:textId="77777777" w:rsidR="00411325" w:rsidRDefault="00411325" w:rsidP="00411325">
            <w:pPr>
              <w:jc w:val="center"/>
              <w:rPr>
                <w:color w:val="000000"/>
              </w:rPr>
            </w:pPr>
            <w:r>
              <w:rPr>
                <w:color w:val="000000"/>
              </w:rPr>
              <w:t>187,7</w:t>
            </w:r>
          </w:p>
        </w:tc>
        <w:tc>
          <w:tcPr>
            <w:tcW w:w="2409" w:type="dxa"/>
            <w:vAlign w:val="center"/>
          </w:tcPr>
          <w:p w14:paraId="43D5088A" w14:textId="77777777" w:rsidR="00411325" w:rsidRDefault="00411325" w:rsidP="00411325">
            <w:pPr>
              <w:jc w:val="center"/>
              <w:rPr>
                <w:color w:val="000000"/>
              </w:rPr>
            </w:pPr>
            <w:r>
              <w:rPr>
                <w:color w:val="000000"/>
              </w:rPr>
              <w:t>244,0</w:t>
            </w:r>
          </w:p>
        </w:tc>
        <w:tc>
          <w:tcPr>
            <w:tcW w:w="2410" w:type="dxa"/>
            <w:vAlign w:val="center"/>
          </w:tcPr>
          <w:p w14:paraId="5EB5816E" w14:textId="77777777" w:rsidR="00411325" w:rsidRDefault="00411325" w:rsidP="00411325">
            <w:pPr>
              <w:jc w:val="center"/>
              <w:rPr>
                <w:color w:val="000000"/>
              </w:rPr>
            </w:pPr>
            <w:r>
              <w:rPr>
                <w:color w:val="000000"/>
              </w:rPr>
              <w:t>200</w:t>
            </w:r>
          </w:p>
        </w:tc>
      </w:tr>
    </w:tbl>
    <w:p w14:paraId="6BD1ACE6" w14:textId="77777777" w:rsidR="00C21A9B" w:rsidRDefault="00C21A9B">
      <w:pPr>
        <w:jc w:val="center"/>
        <w:rPr>
          <w:sz w:val="26"/>
          <w:szCs w:val="26"/>
        </w:rPr>
      </w:pPr>
    </w:p>
    <w:p w14:paraId="65E2F2DB" w14:textId="77777777" w:rsidR="00C21A9B" w:rsidRDefault="004F5DC7">
      <w:pPr>
        <w:spacing w:before="120" w:after="120"/>
        <w:jc w:val="center"/>
        <w:rPr>
          <w:sz w:val="26"/>
          <w:szCs w:val="26"/>
        </w:rPr>
      </w:pPr>
      <w:r>
        <w:rPr>
          <w:sz w:val="26"/>
          <w:szCs w:val="26"/>
        </w:rPr>
        <w:t>Таблица 8.13.2. Перспективный баланс водоснабжения и водоотведения по технологической зоне с. Петрилово</w:t>
      </w:r>
    </w:p>
    <w:tbl>
      <w:tblPr>
        <w:tblStyle w:val="aff3"/>
        <w:tblW w:w="10279" w:type="dxa"/>
        <w:jc w:val="center"/>
        <w:tblLayout w:type="fixed"/>
        <w:tblLook w:val="04A0" w:firstRow="1" w:lastRow="0" w:firstColumn="1" w:lastColumn="0" w:noHBand="0" w:noVBand="1"/>
      </w:tblPr>
      <w:tblGrid>
        <w:gridCol w:w="1410"/>
        <w:gridCol w:w="1703"/>
        <w:gridCol w:w="2410"/>
        <w:gridCol w:w="2410"/>
        <w:gridCol w:w="2346"/>
      </w:tblGrid>
      <w:tr w:rsidR="00C21A9B" w14:paraId="4441B73E" w14:textId="77777777">
        <w:trPr>
          <w:jc w:val="center"/>
        </w:trPr>
        <w:tc>
          <w:tcPr>
            <w:tcW w:w="1410" w:type="dxa"/>
          </w:tcPr>
          <w:p w14:paraId="4E8BACC6" w14:textId="77777777" w:rsidR="00C21A9B" w:rsidRDefault="004F5DC7">
            <w:pPr>
              <w:tabs>
                <w:tab w:val="left" w:pos="949"/>
                <w:tab w:val="left" w:pos="3624"/>
              </w:tabs>
              <w:jc w:val="center"/>
            </w:pPr>
            <w:r>
              <w:t>Расчетный период</w:t>
            </w:r>
          </w:p>
        </w:tc>
        <w:tc>
          <w:tcPr>
            <w:tcW w:w="1703" w:type="dxa"/>
          </w:tcPr>
          <w:p w14:paraId="5F701360" w14:textId="77777777" w:rsidR="00C21A9B" w:rsidRDefault="004F5DC7">
            <w:pPr>
              <w:tabs>
                <w:tab w:val="left" w:pos="949"/>
                <w:tab w:val="left" w:pos="3624"/>
              </w:tabs>
              <w:jc w:val="center"/>
            </w:pPr>
            <w:r>
              <w:t>Потребление воды в год, м</w:t>
            </w:r>
            <w:r>
              <w:rPr>
                <w:vertAlign w:val="superscript"/>
              </w:rPr>
              <w:t>3</w:t>
            </w:r>
          </w:p>
        </w:tc>
        <w:tc>
          <w:tcPr>
            <w:tcW w:w="2410" w:type="dxa"/>
          </w:tcPr>
          <w:p w14:paraId="69A435D8" w14:textId="77777777" w:rsidR="00C21A9B" w:rsidRDefault="004F5DC7">
            <w:pPr>
              <w:tabs>
                <w:tab w:val="left" w:pos="949"/>
                <w:tab w:val="left" w:pos="3624"/>
              </w:tabs>
              <w:jc w:val="center"/>
            </w:pPr>
            <w:r>
              <w:t>Потребление воды в средние сутки, м</w:t>
            </w:r>
            <w:r>
              <w:rPr>
                <w:vertAlign w:val="superscript"/>
              </w:rPr>
              <w:t>3</w:t>
            </w:r>
          </w:p>
        </w:tc>
        <w:tc>
          <w:tcPr>
            <w:tcW w:w="2410" w:type="dxa"/>
          </w:tcPr>
          <w:p w14:paraId="5BB295DB" w14:textId="77777777" w:rsidR="00C21A9B" w:rsidRDefault="004F5DC7">
            <w:pPr>
              <w:tabs>
                <w:tab w:val="left" w:pos="949"/>
                <w:tab w:val="left" w:pos="3624"/>
              </w:tabs>
              <w:jc w:val="center"/>
            </w:pPr>
            <w:r>
              <w:t>Потребление воды максим. суточное, м</w:t>
            </w:r>
            <w:r>
              <w:rPr>
                <w:vertAlign w:val="superscript"/>
              </w:rPr>
              <w:t>3</w:t>
            </w:r>
          </w:p>
        </w:tc>
        <w:tc>
          <w:tcPr>
            <w:tcW w:w="2346" w:type="dxa"/>
          </w:tcPr>
          <w:p w14:paraId="6D2BCC18" w14:textId="77777777" w:rsidR="00C21A9B" w:rsidRDefault="004F5DC7">
            <w:pPr>
              <w:tabs>
                <w:tab w:val="left" w:pos="949"/>
                <w:tab w:val="left" w:pos="3624"/>
              </w:tabs>
              <w:jc w:val="center"/>
            </w:pPr>
            <w:r>
              <w:t>Производительность ОСК, м</w:t>
            </w:r>
            <w:r>
              <w:rPr>
                <w:vertAlign w:val="superscript"/>
              </w:rPr>
              <w:t>3</w:t>
            </w:r>
            <w:r>
              <w:t>/сут.</w:t>
            </w:r>
          </w:p>
        </w:tc>
      </w:tr>
      <w:tr w:rsidR="00411325" w14:paraId="40293DE5" w14:textId="77777777">
        <w:trPr>
          <w:jc w:val="center"/>
        </w:trPr>
        <w:tc>
          <w:tcPr>
            <w:tcW w:w="1410" w:type="dxa"/>
          </w:tcPr>
          <w:p w14:paraId="281FAF8C" w14:textId="77777777" w:rsidR="00411325" w:rsidRDefault="00411325" w:rsidP="00411325">
            <w:pPr>
              <w:tabs>
                <w:tab w:val="left" w:pos="949"/>
                <w:tab w:val="left" w:pos="3624"/>
              </w:tabs>
              <w:jc w:val="center"/>
            </w:pPr>
            <w:r>
              <w:t>2024 г.</w:t>
            </w:r>
          </w:p>
        </w:tc>
        <w:tc>
          <w:tcPr>
            <w:tcW w:w="1703" w:type="dxa"/>
            <w:vAlign w:val="center"/>
          </w:tcPr>
          <w:p w14:paraId="629E6885" w14:textId="77777777" w:rsidR="00411325" w:rsidRDefault="00411325" w:rsidP="00411325">
            <w:pPr>
              <w:jc w:val="center"/>
              <w:rPr>
                <w:color w:val="000000"/>
              </w:rPr>
            </w:pPr>
            <w:r>
              <w:rPr>
                <w:color w:val="000000"/>
              </w:rPr>
              <w:t>51685,6</w:t>
            </w:r>
          </w:p>
        </w:tc>
        <w:tc>
          <w:tcPr>
            <w:tcW w:w="2410" w:type="dxa"/>
            <w:vAlign w:val="center"/>
          </w:tcPr>
          <w:p w14:paraId="721CAE46" w14:textId="77777777" w:rsidR="00411325" w:rsidRDefault="00411325" w:rsidP="00411325">
            <w:pPr>
              <w:jc w:val="center"/>
              <w:rPr>
                <w:color w:val="000000"/>
              </w:rPr>
            </w:pPr>
            <w:r>
              <w:rPr>
                <w:color w:val="000000"/>
              </w:rPr>
              <w:t>141,6</w:t>
            </w:r>
          </w:p>
        </w:tc>
        <w:tc>
          <w:tcPr>
            <w:tcW w:w="2410" w:type="dxa"/>
            <w:vAlign w:val="center"/>
          </w:tcPr>
          <w:p w14:paraId="5156AC37" w14:textId="77777777" w:rsidR="00411325" w:rsidRDefault="00411325" w:rsidP="00411325">
            <w:pPr>
              <w:jc w:val="center"/>
              <w:rPr>
                <w:color w:val="000000"/>
              </w:rPr>
            </w:pPr>
            <w:r>
              <w:rPr>
                <w:color w:val="000000"/>
              </w:rPr>
              <w:t>184,1</w:t>
            </w:r>
          </w:p>
        </w:tc>
        <w:tc>
          <w:tcPr>
            <w:tcW w:w="2346" w:type="dxa"/>
            <w:vAlign w:val="center"/>
          </w:tcPr>
          <w:p w14:paraId="05198C55" w14:textId="77777777" w:rsidR="00411325" w:rsidRDefault="00411325" w:rsidP="00411325">
            <w:pPr>
              <w:jc w:val="center"/>
              <w:rPr>
                <w:color w:val="000000"/>
              </w:rPr>
            </w:pPr>
            <w:r>
              <w:rPr>
                <w:color w:val="000000"/>
              </w:rPr>
              <w:t>200</w:t>
            </w:r>
          </w:p>
        </w:tc>
      </w:tr>
      <w:tr w:rsidR="00411325" w14:paraId="62878F52" w14:textId="77777777">
        <w:trPr>
          <w:jc w:val="center"/>
        </w:trPr>
        <w:tc>
          <w:tcPr>
            <w:tcW w:w="1410" w:type="dxa"/>
          </w:tcPr>
          <w:p w14:paraId="093849B2" w14:textId="77777777" w:rsidR="00411325" w:rsidRDefault="00411325" w:rsidP="00411325">
            <w:pPr>
              <w:tabs>
                <w:tab w:val="left" w:pos="949"/>
                <w:tab w:val="left" w:pos="3624"/>
              </w:tabs>
              <w:jc w:val="center"/>
            </w:pPr>
            <w:r>
              <w:t>2025 г.</w:t>
            </w:r>
          </w:p>
        </w:tc>
        <w:tc>
          <w:tcPr>
            <w:tcW w:w="1703" w:type="dxa"/>
            <w:vAlign w:val="center"/>
          </w:tcPr>
          <w:p w14:paraId="4F6FDA6D" w14:textId="77777777" w:rsidR="00411325" w:rsidRDefault="00411325" w:rsidP="00411325">
            <w:pPr>
              <w:jc w:val="center"/>
              <w:rPr>
                <w:color w:val="000000"/>
              </w:rPr>
            </w:pPr>
            <w:r>
              <w:rPr>
                <w:color w:val="000000"/>
              </w:rPr>
              <w:t>51840,6</w:t>
            </w:r>
          </w:p>
        </w:tc>
        <w:tc>
          <w:tcPr>
            <w:tcW w:w="2410" w:type="dxa"/>
            <w:vAlign w:val="center"/>
          </w:tcPr>
          <w:p w14:paraId="111B5A3F" w14:textId="77777777" w:rsidR="00411325" w:rsidRDefault="00411325" w:rsidP="00411325">
            <w:pPr>
              <w:jc w:val="center"/>
              <w:rPr>
                <w:color w:val="000000"/>
              </w:rPr>
            </w:pPr>
            <w:r>
              <w:rPr>
                <w:color w:val="000000"/>
              </w:rPr>
              <w:t>142,0</w:t>
            </w:r>
          </w:p>
        </w:tc>
        <w:tc>
          <w:tcPr>
            <w:tcW w:w="2410" w:type="dxa"/>
            <w:vAlign w:val="center"/>
          </w:tcPr>
          <w:p w14:paraId="6161E3C6" w14:textId="77777777" w:rsidR="00411325" w:rsidRDefault="00411325" w:rsidP="00411325">
            <w:pPr>
              <w:jc w:val="center"/>
              <w:rPr>
                <w:color w:val="000000"/>
              </w:rPr>
            </w:pPr>
            <w:r>
              <w:rPr>
                <w:color w:val="000000"/>
              </w:rPr>
              <w:t>184,6</w:t>
            </w:r>
          </w:p>
        </w:tc>
        <w:tc>
          <w:tcPr>
            <w:tcW w:w="2346" w:type="dxa"/>
            <w:vAlign w:val="center"/>
          </w:tcPr>
          <w:p w14:paraId="036C0850" w14:textId="77777777" w:rsidR="00411325" w:rsidRDefault="00411325" w:rsidP="00411325">
            <w:pPr>
              <w:jc w:val="center"/>
              <w:rPr>
                <w:color w:val="000000"/>
              </w:rPr>
            </w:pPr>
            <w:r>
              <w:rPr>
                <w:color w:val="000000"/>
              </w:rPr>
              <w:t>200</w:t>
            </w:r>
          </w:p>
        </w:tc>
      </w:tr>
      <w:tr w:rsidR="00411325" w14:paraId="0BBABABA" w14:textId="77777777">
        <w:trPr>
          <w:jc w:val="center"/>
        </w:trPr>
        <w:tc>
          <w:tcPr>
            <w:tcW w:w="1410" w:type="dxa"/>
          </w:tcPr>
          <w:p w14:paraId="059227B7" w14:textId="77777777" w:rsidR="00411325" w:rsidRDefault="00411325" w:rsidP="00411325">
            <w:pPr>
              <w:tabs>
                <w:tab w:val="left" w:pos="949"/>
                <w:tab w:val="left" w:pos="3624"/>
              </w:tabs>
              <w:jc w:val="center"/>
            </w:pPr>
            <w:r>
              <w:t>2026 г.</w:t>
            </w:r>
          </w:p>
        </w:tc>
        <w:tc>
          <w:tcPr>
            <w:tcW w:w="1703" w:type="dxa"/>
            <w:vAlign w:val="center"/>
          </w:tcPr>
          <w:p w14:paraId="530A52AC" w14:textId="77777777" w:rsidR="00411325" w:rsidRDefault="00411325" w:rsidP="00411325">
            <w:pPr>
              <w:jc w:val="center"/>
              <w:rPr>
                <w:color w:val="000000"/>
              </w:rPr>
            </w:pPr>
            <w:r>
              <w:rPr>
                <w:color w:val="000000"/>
              </w:rPr>
              <w:t>51996,2</w:t>
            </w:r>
          </w:p>
        </w:tc>
        <w:tc>
          <w:tcPr>
            <w:tcW w:w="2410" w:type="dxa"/>
            <w:vAlign w:val="center"/>
          </w:tcPr>
          <w:p w14:paraId="4E127D5B" w14:textId="77777777" w:rsidR="00411325" w:rsidRDefault="00411325" w:rsidP="00411325">
            <w:pPr>
              <w:jc w:val="center"/>
              <w:rPr>
                <w:color w:val="000000"/>
              </w:rPr>
            </w:pPr>
            <w:r>
              <w:rPr>
                <w:color w:val="000000"/>
              </w:rPr>
              <w:t>142,5</w:t>
            </w:r>
          </w:p>
        </w:tc>
        <w:tc>
          <w:tcPr>
            <w:tcW w:w="2410" w:type="dxa"/>
            <w:vAlign w:val="center"/>
          </w:tcPr>
          <w:p w14:paraId="365FE2FA" w14:textId="77777777" w:rsidR="00411325" w:rsidRDefault="00411325" w:rsidP="00411325">
            <w:pPr>
              <w:jc w:val="center"/>
              <w:rPr>
                <w:color w:val="000000"/>
              </w:rPr>
            </w:pPr>
            <w:r>
              <w:rPr>
                <w:color w:val="000000"/>
              </w:rPr>
              <w:t>185,2</w:t>
            </w:r>
          </w:p>
        </w:tc>
        <w:tc>
          <w:tcPr>
            <w:tcW w:w="2346" w:type="dxa"/>
            <w:vAlign w:val="center"/>
          </w:tcPr>
          <w:p w14:paraId="17935F46" w14:textId="77777777" w:rsidR="00411325" w:rsidRDefault="00411325" w:rsidP="00411325">
            <w:pPr>
              <w:jc w:val="center"/>
              <w:rPr>
                <w:color w:val="000000"/>
              </w:rPr>
            </w:pPr>
            <w:r>
              <w:rPr>
                <w:color w:val="000000"/>
              </w:rPr>
              <w:t>200</w:t>
            </w:r>
          </w:p>
        </w:tc>
      </w:tr>
      <w:tr w:rsidR="00411325" w14:paraId="1B2367F6" w14:textId="77777777">
        <w:trPr>
          <w:jc w:val="center"/>
        </w:trPr>
        <w:tc>
          <w:tcPr>
            <w:tcW w:w="1410" w:type="dxa"/>
          </w:tcPr>
          <w:p w14:paraId="159A3130" w14:textId="77777777" w:rsidR="00411325" w:rsidRDefault="00411325" w:rsidP="00411325">
            <w:pPr>
              <w:tabs>
                <w:tab w:val="left" w:pos="949"/>
                <w:tab w:val="left" w:pos="3624"/>
              </w:tabs>
              <w:jc w:val="center"/>
            </w:pPr>
            <w:r>
              <w:t>2027 г.</w:t>
            </w:r>
          </w:p>
        </w:tc>
        <w:tc>
          <w:tcPr>
            <w:tcW w:w="1703" w:type="dxa"/>
            <w:vAlign w:val="center"/>
          </w:tcPr>
          <w:p w14:paraId="575DBA14" w14:textId="77777777" w:rsidR="00411325" w:rsidRDefault="00411325" w:rsidP="00411325">
            <w:pPr>
              <w:jc w:val="center"/>
              <w:rPr>
                <w:color w:val="000000"/>
              </w:rPr>
            </w:pPr>
            <w:r>
              <w:rPr>
                <w:color w:val="000000"/>
              </w:rPr>
              <w:t>52152,2</w:t>
            </w:r>
          </w:p>
        </w:tc>
        <w:tc>
          <w:tcPr>
            <w:tcW w:w="2410" w:type="dxa"/>
            <w:vAlign w:val="center"/>
          </w:tcPr>
          <w:p w14:paraId="41B88195" w14:textId="77777777" w:rsidR="00411325" w:rsidRDefault="00411325" w:rsidP="00411325">
            <w:pPr>
              <w:jc w:val="center"/>
              <w:rPr>
                <w:color w:val="000000"/>
              </w:rPr>
            </w:pPr>
            <w:r>
              <w:rPr>
                <w:color w:val="000000"/>
              </w:rPr>
              <w:t>142,9</w:t>
            </w:r>
          </w:p>
        </w:tc>
        <w:tc>
          <w:tcPr>
            <w:tcW w:w="2410" w:type="dxa"/>
            <w:vAlign w:val="center"/>
          </w:tcPr>
          <w:p w14:paraId="5E5015AE" w14:textId="77777777" w:rsidR="00411325" w:rsidRDefault="00411325" w:rsidP="00411325">
            <w:pPr>
              <w:jc w:val="center"/>
              <w:rPr>
                <w:color w:val="000000"/>
              </w:rPr>
            </w:pPr>
            <w:r>
              <w:rPr>
                <w:color w:val="000000"/>
              </w:rPr>
              <w:t>185,7</w:t>
            </w:r>
          </w:p>
        </w:tc>
        <w:tc>
          <w:tcPr>
            <w:tcW w:w="2346" w:type="dxa"/>
            <w:vAlign w:val="center"/>
          </w:tcPr>
          <w:p w14:paraId="415CAB46" w14:textId="77777777" w:rsidR="00411325" w:rsidRDefault="00411325" w:rsidP="00411325">
            <w:pPr>
              <w:jc w:val="center"/>
              <w:rPr>
                <w:color w:val="000000"/>
              </w:rPr>
            </w:pPr>
            <w:r>
              <w:rPr>
                <w:color w:val="000000"/>
              </w:rPr>
              <w:t>200</w:t>
            </w:r>
          </w:p>
        </w:tc>
      </w:tr>
      <w:tr w:rsidR="00411325" w14:paraId="3BBF478F" w14:textId="77777777">
        <w:trPr>
          <w:jc w:val="center"/>
        </w:trPr>
        <w:tc>
          <w:tcPr>
            <w:tcW w:w="1410" w:type="dxa"/>
          </w:tcPr>
          <w:p w14:paraId="3857FF71" w14:textId="77777777" w:rsidR="00411325" w:rsidRDefault="00411325" w:rsidP="00411325">
            <w:pPr>
              <w:tabs>
                <w:tab w:val="left" w:pos="949"/>
                <w:tab w:val="left" w:pos="3624"/>
              </w:tabs>
              <w:jc w:val="center"/>
            </w:pPr>
            <w:r>
              <w:t>2028 г.</w:t>
            </w:r>
          </w:p>
        </w:tc>
        <w:tc>
          <w:tcPr>
            <w:tcW w:w="1703" w:type="dxa"/>
            <w:vAlign w:val="center"/>
          </w:tcPr>
          <w:p w14:paraId="22EF58EF" w14:textId="77777777" w:rsidR="00411325" w:rsidRDefault="00411325" w:rsidP="00411325">
            <w:pPr>
              <w:jc w:val="center"/>
              <w:rPr>
                <w:color w:val="000000"/>
              </w:rPr>
            </w:pPr>
            <w:r>
              <w:rPr>
                <w:color w:val="000000"/>
              </w:rPr>
              <w:t>52308,6</w:t>
            </w:r>
          </w:p>
        </w:tc>
        <w:tc>
          <w:tcPr>
            <w:tcW w:w="2410" w:type="dxa"/>
            <w:vAlign w:val="center"/>
          </w:tcPr>
          <w:p w14:paraId="53339C38" w14:textId="77777777" w:rsidR="00411325" w:rsidRDefault="00411325" w:rsidP="00411325">
            <w:pPr>
              <w:jc w:val="center"/>
              <w:rPr>
                <w:color w:val="000000"/>
              </w:rPr>
            </w:pPr>
            <w:r>
              <w:rPr>
                <w:color w:val="000000"/>
              </w:rPr>
              <w:t>143,3</w:t>
            </w:r>
          </w:p>
        </w:tc>
        <w:tc>
          <w:tcPr>
            <w:tcW w:w="2410" w:type="dxa"/>
            <w:vAlign w:val="center"/>
          </w:tcPr>
          <w:p w14:paraId="7DFCF08C" w14:textId="77777777" w:rsidR="00411325" w:rsidRDefault="00411325" w:rsidP="00411325">
            <w:pPr>
              <w:jc w:val="center"/>
              <w:rPr>
                <w:color w:val="000000"/>
              </w:rPr>
            </w:pPr>
            <w:r>
              <w:rPr>
                <w:color w:val="000000"/>
              </w:rPr>
              <w:t>186,3</w:t>
            </w:r>
          </w:p>
        </w:tc>
        <w:tc>
          <w:tcPr>
            <w:tcW w:w="2346" w:type="dxa"/>
            <w:vAlign w:val="center"/>
          </w:tcPr>
          <w:p w14:paraId="6BA533C0" w14:textId="77777777" w:rsidR="00411325" w:rsidRDefault="00411325" w:rsidP="00411325">
            <w:pPr>
              <w:jc w:val="center"/>
              <w:rPr>
                <w:color w:val="000000"/>
              </w:rPr>
            </w:pPr>
            <w:r>
              <w:rPr>
                <w:color w:val="000000"/>
              </w:rPr>
              <w:t>200</w:t>
            </w:r>
          </w:p>
        </w:tc>
      </w:tr>
      <w:tr w:rsidR="00411325" w14:paraId="055C03F0" w14:textId="77777777">
        <w:trPr>
          <w:jc w:val="center"/>
        </w:trPr>
        <w:tc>
          <w:tcPr>
            <w:tcW w:w="1410" w:type="dxa"/>
          </w:tcPr>
          <w:p w14:paraId="342907B3" w14:textId="77777777" w:rsidR="00411325" w:rsidRDefault="00411325" w:rsidP="00411325">
            <w:pPr>
              <w:tabs>
                <w:tab w:val="left" w:pos="949"/>
                <w:tab w:val="left" w:pos="3624"/>
              </w:tabs>
              <w:jc w:val="center"/>
            </w:pPr>
            <w:r>
              <w:t>2029 г.</w:t>
            </w:r>
          </w:p>
        </w:tc>
        <w:tc>
          <w:tcPr>
            <w:tcW w:w="1703" w:type="dxa"/>
            <w:vAlign w:val="center"/>
          </w:tcPr>
          <w:p w14:paraId="25193432" w14:textId="77777777" w:rsidR="00411325" w:rsidRDefault="00411325" w:rsidP="00411325">
            <w:pPr>
              <w:jc w:val="center"/>
              <w:rPr>
                <w:color w:val="000000"/>
              </w:rPr>
            </w:pPr>
            <w:r>
              <w:rPr>
                <w:color w:val="000000"/>
              </w:rPr>
              <w:t>52465,5</w:t>
            </w:r>
          </w:p>
        </w:tc>
        <w:tc>
          <w:tcPr>
            <w:tcW w:w="2410" w:type="dxa"/>
            <w:vAlign w:val="center"/>
          </w:tcPr>
          <w:p w14:paraId="52F437A8" w14:textId="77777777" w:rsidR="00411325" w:rsidRDefault="00411325" w:rsidP="00411325">
            <w:pPr>
              <w:jc w:val="center"/>
              <w:rPr>
                <w:color w:val="000000"/>
              </w:rPr>
            </w:pPr>
            <w:r>
              <w:rPr>
                <w:color w:val="000000"/>
              </w:rPr>
              <w:t>143,7</w:t>
            </w:r>
          </w:p>
        </w:tc>
        <w:tc>
          <w:tcPr>
            <w:tcW w:w="2410" w:type="dxa"/>
            <w:vAlign w:val="center"/>
          </w:tcPr>
          <w:p w14:paraId="7E080B88" w14:textId="77777777" w:rsidR="00411325" w:rsidRDefault="00411325" w:rsidP="00411325">
            <w:pPr>
              <w:jc w:val="center"/>
              <w:rPr>
                <w:color w:val="000000"/>
              </w:rPr>
            </w:pPr>
            <w:r>
              <w:rPr>
                <w:color w:val="000000"/>
              </w:rPr>
              <w:t>186,9</w:t>
            </w:r>
          </w:p>
        </w:tc>
        <w:tc>
          <w:tcPr>
            <w:tcW w:w="2346" w:type="dxa"/>
            <w:vAlign w:val="center"/>
          </w:tcPr>
          <w:p w14:paraId="15AF6901" w14:textId="77777777" w:rsidR="00411325" w:rsidRDefault="00411325" w:rsidP="00411325">
            <w:pPr>
              <w:jc w:val="center"/>
              <w:rPr>
                <w:color w:val="000000"/>
              </w:rPr>
            </w:pPr>
            <w:r>
              <w:rPr>
                <w:color w:val="000000"/>
              </w:rPr>
              <w:t>200</w:t>
            </w:r>
          </w:p>
        </w:tc>
      </w:tr>
      <w:tr w:rsidR="00411325" w14:paraId="5C13A5BE" w14:textId="77777777">
        <w:trPr>
          <w:jc w:val="center"/>
        </w:trPr>
        <w:tc>
          <w:tcPr>
            <w:tcW w:w="1410" w:type="dxa"/>
          </w:tcPr>
          <w:p w14:paraId="360FC6FC" w14:textId="77777777" w:rsidR="00411325" w:rsidRDefault="00411325" w:rsidP="00411325">
            <w:pPr>
              <w:tabs>
                <w:tab w:val="left" w:pos="949"/>
                <w:tab w:val="left" w:pos="3624"/>
              </w:tabs>
              <w:jc w:val="center"/>
            </w:pPr>
            <w:r>
              <w:t>2030 г.</w:t>
            </w:r>
          </w:p>
        </w:tc>
        <w:tc>
          <w:tcPr>
            <w:tcW w:w="1703" w:type="dxa"/>
            <w:vAlign w:val="center"/>
          </w:tcPr>
          <w:p w14:paraId="16517F40" w14:textId="77777777" w:rsidR="00411325" w:rsidRDefault="00411325" w:rsidP="00411325">
            <w:pPr>
              <w:jc w:val="center"/>
              <w:rPr>
                <w:color w:val="000000"/>
              </w:rPr>
            </w:pPr>
            <w:r>
              <w:rPr>
                <w:color w:val="000000"/>
              </w:rPr>
              <w:t>52622,9</w:t>
            </w:r>
          </w:p>
        </w:tc>
        <w:tc>
          <w:tcPr>
            <w:tcW w:w="2410" w:type="dxa"/>
            <w:vAlign w:val="center"/>
          </w:tcPr>
          <w:p w14:paraId="4F8B7B96" w14:textId="77777777" w:rsidR="00411325" w:rsidRDefault="00411325" w:rsidP="00411325">
            <w:pPr>
              <w:jc w:val="center"/>
              <w:rPr>
                <w:color w:val="000000"/>
              </w:rPr>
            </w:pPr>
            <w:r>
              <w:rPr>
                <w:color w:val="000000"/>
              </w:rPr>
              <w:t>144,2</w:t>
            </w:r>
          </w:p>
        </w:tc>
        <w:tc>
          <w:tcPr>
            <w:tcW w:w="2410" w:type="dxa"/>
            <w:vAlign w:val="center"/>
          </w:tcPr>
          <w:p w14:paraId="35111251" w14:textId="77777777" w:rsidR="00411325" w:rsidRDefault="00411325" w:rsidP="00411325">
            <w:pPr>
              <w:jc w:val="center"/>
              <w:rPr>
                <w:color w:val="000000"/>
              </w:rPr>
            </w:pPr>
            <w:r>
              <w:rPr>
                <w:color w:val="000000"/>
              </w:rPr>
              <w:t>187,4</w:t>
            </w:r>
          </w:p>
        </w:tc>
        <w:tc>
          <w:tcPr>
            <w:tcW w:w="2346" w:type="dxa"/>
            <w:vAlign w:val="center"/>
          </w:tcPr>
          <w:p w14:paraId="6AF88BAF" w14:textId="77777777" w:rsidR="00411325" w:rsidRDefault="00411325" w:rsidP="00411325">
            <w:pPr>
              <w:jc w:val="center"/>
              <w:rPr>
                <w:color w:val="000000"/>
              </w:rPr>
            </w:pPr>
            <w:r>
              <w:rPr>
                <w:color w:val="000000"/>
              </w:rPr>
              <w:t>200</w:t>
            </w:r>
          </w:p>
        </w:tc>
      </w:tr>
      <w:tr w:rsidR="00411325" w14:paraId="6D145F5A" w14:textId="77777777">
        <w:trPr>
          <w:jc w:val="center"/>
        </w:trPr>
        <w:tc>
          <w:tcPr>
            <w:tcW w:w="1410" w:type="dxa"/>
          </w:tcPr>
          <w:p w14:paraId="78CA5CE3" w14:textId="77777777" w:rsidR="00411325" w:rsidRDefault="00411325" w:rsidP="00411325">
            <w:pPr>
              <w:tabs>
                <w:tab w:val="left" w:pos="949"/>
                <w:tab w:val="left" w:pos="3624"/>
              </w:tabs>
              <w:jc w:val="center"/>
            </w:pPr>
            <w:r>
              <w:t>2031 г.</w:t>
            </w:r>
          </w:p>
        </w:tc>
        <w:tc>
          <w:tcPr>
            <w:tcW w:w="1703" w:type="dxa"/>
            <w:vAlign w:val="center"/>
          </w:tcPr>
          <w:p w14:paraId="065A5BC4" w14:textId="77777777" w:rsidR="00411325" w:rsidRDefault="00411325" w:rsidP="00411325">
            <w:pPr>
              <w:jc w:val="center"/>
              <w:rPr>
                <w:color w:val="000000"/>
              </w:rPr>
            </w:pPr>
            <w:r>
              <w:rPr>
                <w:color w:val="000000"/>
              </w:rPr>
              <w:t>52780,8</w:t>
            </w:r>
          </w:p>
        </w:tc>
        <w:tc>
          <w:tcPr>
            <w:tcW w:w="2410" w:type="dxa"/>
            <w:vAlign w:val="center"/>
          </w:tcPr>
          <w:p w14:paraId="537F25E0" w14:textId="77777777" w:rsidR="00411325" w:rsidRDefault="00411325" w:rsidP="00411325">
            <w:pPr>
              <w:jc w:val="center"/>
              <w:rPr>
                <w:color w:val="000000"/>
              </w:rPr>
            </w:pPr>
            <w:r>
              <w:rPr>
                <w:color w:val="000000"/>
              </w:rPr>
              <w:t>144,6</w:t>
            </w:r>
          </w:p>
        </w:tc>
        <w:tc>
          <w:tcPr>
            <w:tcW w:w="2410" w:type="dxa"/>
            <w:vAlign w:val="center"/>
          </w:tcPr>
          <w:p w14:paraId="4FDCDAA4" w14:textId="77777777" w:rsidR="00411325" w:rsidRDefault="00411325" w:rsidP="00411325">
            <w:pPr>
              <w:jc w:val="center"/>
              <w:rPr>
                <w:color w:val="000000"/>
              </w:rPr>
            </w:pPr>
            <w:r>
              <w:rPr>
                <w:color w:val="000000"/>
              </w:rPr>
              <w:t>188,0</w:t>
            </w:r>
          </w:p>
        </w:tc>
        <w:tc>
          <w:tcPr>
            <w:tcW w:w="2346" w:type="dxa"/>
            <w:vAlign w:val="center"/>
          </w:tcPr>
          <w:p w14:paraId="66BC9E5E" w14:textId="77777777" w:rsidR="00411325" w:rsidRDefault="00411325" w:rsidP="00411325">
            <w:pPr>
              <w:jc w:val="center"/>
              <w:rPr>
                <w:color w:val="000000"/>
              </w:rPr>
            </w:pPr>
            <w:r>
              <w:rPr>
                <w:color w:val="000000"/>
              </w:rPr>
              <w:t>200</w:t>
            </w:r>
          </w:p>
        </w:tc>
      </w:tr>
      <w:tr w:rsidR="00411325" w14:paraId="1D6D7C90" w14:textId="77777777">
        <w:trPr>
          <w:jc w:val="center"/>
        </w:trPr>
        <w:tc>
          <w:tcPr>
            <w:tcW w:w="1410" w:type="dxa"/>
          </w:tcPr>
          <w:p w14:paraId="419AEC6B" w14:textId="77777777" w:rsidR="00411325" w:rsidRDefault="00411325" w:rsidP="00411325">
            <w:pPr>
              <w:tabs>
                <w:tab w:val="left" w:pos="949"/>
                <w:tab w:val="left" w:pos="3624"/>
              </w:tabs>
              <w:jc w:val="center"/>
            </w:pPr>
            <w:r>
              <w:t>2032 г.</w:t>
            </w:r>
          </w:p>
        </w:tc>
        <w:tc>
          <w:tcPr>
            <w:tcW w:w="1703" w:type="dxa"/>
            <w:vAlign w:val="center"/>
          </w:tcPr>
          <w:p w14:paraId="6F6C8DEC" w14:textId="77777777" w:rsidR="00411325" w:rsidRDefault="00411325" w:rsidP="00411325">
            <w:pPr>
              <w:jc w:val="center"/>
              <w:rPr>
                <w:color w:val="000000"/>
              </w:rPr>
            </w:pPr>
            <w:r>
              <w:rPr>
                <w:color w:val="000000"/>
              </w:rPr>
              <w:t>52939,2</w:t>
            </w:r>
          </w:p>
        </w:tc>
        <w:tc>
          <w:tcPr>
            <w:tcW w:w="2410" w:type="dxa"/>
            <w:vAlign w:val="center"/>
          </w:tcPr>
          <w:p w14:paraId="328D9AC2" w14:textId="77777777" w:rsidR="00411325" w:rsidRDefault="00411325" w:rsidP="00411325">
            <w:pPr>
              <w:jc w:val="center"/>
              <w:rPr>
                <w:color w:val="000000"/>
              </w:rPr>
            </w:pPr>
            <w:r>
              <w:rPr>
                <w:color w:val="000000"/>
              </w:rPr>
              <w:t>145,0</w:t>
            </w:r>
          </w:p>
        </w:tc>
        <w:tc>
          <w:tcPr>
            <w:tcW w:w="2410" w:type="dxa"/>
            <w:vAlign w:val="center"/>
          </w:tcPr>
          <w:p w14:paraId="7D76E069" w14:textId="77777777" w:rsidR="00411325" w:rsidRDefault="00411325" w:rsidP="00411325">
            <w:pPr>
              <w:jc w:val="center"/>
              <w:rPr>
                <w:color w:val="000000"/>
              </w:rPr>
            </w:pPr>
            <w:r>
              <w:rPr>
                <w:color w:val="000000"/>
              </w:rPr>
              <w:t>188,6</w:t>
            </w:r>
          </w:p>
        </w:tc>
        <w:tc>
          <w:tcPr>
            <w:tcW w:w="2346" w:type="dxa"/>
            <w:vAlign w:val="center"/>
          </w:tcPr>
          <w:p w14:paraId="548C177A" w14:textId="77777777" w:rsidR="00411325" w:rsidRDefault="00411325" w:rsidP="00411325">
            <w:pPr>
              <w:jc w:val="center"/>
              <w:rPr>
                <w:color w:val="000000"/>
              </w:rPr>
            </w:pPr>
            <w:r>
              <w:rPr>
                <w:color w:val="000000"/>
              </w:rPr>
              <w:t>200</w:t>
            </w:r>
          </w:p>
        </w:tc>
      </w:tr>
      <w:tr w:rsidR="00411325" w14:paraId="5E4F084F" w14:textId="77777777">
        <w:trPr>
          <w:jc w:val="center"/>
        </w:trPr>
        <w:tc>
          <w:tcPr>
            <w:tcW w:w="1410" w:type="dxa"/>
          </w:tcPr>
          <w:p w14:paraId="0C50609B" w14:textId="77777777" w:rsidR="00411325" w:rsidRDefault="00411325" w:rsidP="00411325">
            <w:pPr>
              <w:tabs>
                <w:tab w:val="left" w:pos="949"/>
                <w:tab w:val="left" w:pos="3624"/>
              </w:tabs>
              <w:jc w:val="center"/>
            </w:pPr>
            <w:r>
              <w:t>2033 г.</w:t>
            </w:r>
          </w:p>
        </w:tc>
        <w:tc>
          <w:tcPr>
            <w:tcW w:w="1703" w:type="dxa"/>
            <w:vAlign w:val="center"/>
          </w:tcPr>
          <w:p w14:paraId="0296C7F2" w14:textId="77777777" w:rsidR="00411325" w:rsidRDefault="00411325" w:rsidP="00411325">
            <w:pPr>
              <w:jc w:val="center"/>
              <w:rPr>
                <w:color w:val="000000"/>
              </w:rPr>
            </w:pPr>
            <w:r>
              <w:rPr>
                <w:color w:val="000000"/>
              </w:rPr>
              <w:t>53098,0</w:t>
            </w:r>
          </w:p>
        </w:tc>
        <w:tc>
          <w:tcPr>
            <w:tcW w:w="2410" w:type="dxa"/>
            <w:vAlign w:val="center"/>
          </w:tcPr>
          <w:p w14:paraId="6D8133C7" w14:textId="77777777" w:rsidR="00411325" w:rsidRDefault="00411325" w:rsidP="00411325">
            <w:pPr>
              <w:jc w:val="center"/>
              <w:rPr>
                <w:color w:val="000000"/>
              </w:rPr>
            </w:pPr>
            <w:r>
              <w:rPr>
                <w:color w:val="000000"/>
              </w:rPr>
              <w:t>145,5</w:t>
            </w:r>
          </w:p>
        </w:tc>
        <w:tc>
          <w:tcPr>
            <w:tcW w:w="2410" w:type="dxa"/>
            <w:vAlign w:val="center"/>
          </w:tcPr>
          <w:p w14:paraId="10AC4139" w14:textId="77777777" w:rsidR="00411325" w:rsidRDefault="00411325" w:rsidP="00411325">
            <w:pPr>
              <w:jc w:val="center"/>
              <w:rPr>
                <w:color w:val="000000"/>
              </w:rPr>
            </w:pPr>
            <w:r>
              <w:rPr>
                <w:color w:val="000000"/>
              </w:rPr>
              <w:t>189,1</w:t>
            </w:r>
          </w:p>
        </w:tc>
        <w:tc>
          <w:tcPr>
            <w:tcW w:w="2346" w:type="dxa"/>
            <w:vAlign w:val="center"/>
          </w:tcPr>
          <w:p w14:paraId="3B4EEFB7" w14:textId="77777777" w:rsidR="00411325" w:rsidRDefault="00411325" w:rsidP="00411325">
            <w:pPr>
              <w:jc w:val="center"/>
              <w:rPr>
                <w:color w:val="000000"/>
              </w:rPr>
            </w:pPr>
            <w:r>
              <w:rPr>
                <w:color w:val="000000"/>
              </w:rPr>
              <w:t>200</w:t>
            </w:r>
          </w:p>
        </w:tc>
      </w:tr>
    </w:tbl>
    <w:p w14:paraId="18FEADD2" w14:textId="77777777" w:rsidR="00411325" w:rsidRDefault="00411325">
      <w:pPr>
        <w:spacing w:before="120" w:after="120"/>
        <w:jc w:val="center"/>
        <w:rPr>
          <w:sz w:val="26"/>
          <w:szCs w:val="26"/>
        </w:rPr>
      </w:pPr>
    </w:p>
    <w:p w14:paraId="7D5F1313" w14:textId="77777777" w:rsidR="00411325" w:rsidRDefault="00411325">
      <w:pPr>
        <w:spacing w:before="120" w:after="120"/>
        <w:jc w:val="center"/>
        <w:rPr>
          <w:sz w:val="26"/>
          <w:szCs w:val="26"/>
        </w:rPr>
      </w:pPr>
    </w:p>
    <w:p w14:paraId="436BAC2D" w14:textId="77777777" w:rsidR="00C21A9B" w:rsidRDefault="004F5DC7">
      <w:pPr>
        <w:spacing w:before="120" w:after="120"/>
        <w:jc w:val="center"/>
        <w:rPr>
          <w:sz w:val="26"/>
          <w:szCs w:val="26"/>
        </w:rPr>
      </w:pPr>
      <w:r>
        <w:rPr>
          <w:sz w:val="26"/>
          <w:szCs w:val="26"/>
        </w:rPr>
        <w:lastRenderedPageBreak/>
        <w:t>Таблица 8.13.3. Перспективный баланс водоснабжения и водоотведения по технологической зоне с. Яковлевское</w:t>
      </w:r>
    </w:p>
    <w:tbl>
      <w:tblPr>
        <w:tblStyle w:val="aff3"/>
        <w:tblW w:w="10138" w:type="dxa"/>
        <w:jc w:val="center"/>
        <w:tblLayout w:type="fixed"/>
        <w:tblCellMar>
          <w:left w:w="28" w:type="dxa"/>
          <w:right w:w="28" w:type="dxa"/>
        </w:tblCellMar>
        <w:tblLook w:val="04A0" w:firstRow="1" w:lastRow="0" w:firstColumn="1" w:lastColumn="0" w:noHBand="0" w:noVBand="1"/>
      </w:tblPr>
      <w:tblGrid>
        <w:gridCol w:w="1410"/>
        <w:gridCol w:w="1704"/>
        <w:gridCol w:w="2268"/>
        <w:gridCol w:w="2410"/>
        <w:gridCol w:w="2346"/>
      </w:tblGrid>
      <w:tr w:rsidR="00C21A9B" w14:paraId="04521473" w14:textId="77777777">
        <w:trPr>
          <w:jc w:val="center"/>
        </w:trPr>
        <w:tc>
          <w:tcPr>
            <w:tcW w:w="1410" w:type="dxa"/>
          </w:tcPr>
          <w:p w14:paraId="14B8FFF6" w14:textId="77777777" w:rsidR="00C21A9B" w:rsidRDefault="004F5DC7">
            <w:pPr>
              <w:tabs>
                <w:tab w:val="left" w:pos="949"/>
                <w:tab w:val="left" w:pos="3624"/>
              </w:tabs>
              <w:jc w:val="center"/>
            </w:pPr>
            <w:r>
              <w:t>Расчетный период</w:t>
            </w:r>
          </w:p>
        </w:tc>
        <w:tc>
          <w:tcPr>
            <w:tcW w:w="1704" w:type="dxa"/>
          </w:tcPr>
          <w:p w14:paraId="18402A08" w14:textId="77777777" w:rsidR="00C21A9B" w:rsidRDefault="004F5DC7">
            <w:pPr>
              <w:tabs>
                <w:tab w:val="left" w:pos="949"/>
                <w:tab w:val="left" w:pos="3624"/>
              </w:tabs>
              <w:jc w:val="center"/>
            </w:pPr>
            <w:r>
              <w:t>Потребление воды в год, м</w:t>
            </w:r>
            <w:r>
              <w:rPr>
                <w:vertAlign w:val="superscript"/>
              </w:rPr>
              <w:t>3</w:t>
            </w:r>
          </w:p>
        </w:tc>
        <w:tc>
          <w:tcPr>
            <w:tcW w:w="2268" w:type="dxa"/>
          </w:tcPr>
          <w:p w14:paraId="70992814" w14:textId="77777777" w:rsidR="00C21A9B" w:rsidRDefault="004F5DC7">
            <w:pPr>
              <w:tabs>
                <w:tab w:val="left" w:pos="949"/>
                <w:tab w:val="left" w:pos="3624"/>
              </w:tabs>
              <w:jc w:val="center"/>
            </w:pPr>
            <w:r>
              <w:t>Потребление воды в средние сутки, м</w:t>
            </w:r>
            <w:r>
              <w:rPr>
                <w:vertAlign w:val="superscript"/>
              </w:rPr>
              <w:t>3</w:t>
            </w:r>
          </w:p>
        </w:tc>
        <w:tc>
          <w:tcPr>
            <w:tcW w:w="2410" w:type="dxa"/>
          </w:tcPr>
          <w:p w14:paraId="3EA389CB" w14:textId="77777777" w:rsidR="00C21A9B" w:rsidRDefault="004F5DC7">
            <w:pPr>
              <w:tabs>
                <w:tab w:val="left" w:pos="949"/>
                <w:tab w:val="left" w:pos="3624"/>
              </w:tabs>
              <w:jc w:val="center"/>
            </w:pPr>
            <w:r>
              <w:t>Потребление воды максим. суточное, м</w:t>
            </w:r>
            <w:r>
              <w:rPr>
                <w:vertAlign w:val="superscript"/>
              </w:rPr>
              <w:t>3</w:t>
            </w:r>
          </w:p>
        </w:tc>
        <w:tc>
          <w:tcPr>
            <w:tcW w:w="2346" w:type="dxa"/>
          </w:tcPr>
          <w:p w14:paraId="22E9F469" w14:textId="77777777" w:rsidR="00C21A9B" w:rsidRDefault="004F5DC7">
            <w:pPr>
              <w:tabs>
                <w:tab w:val="left" w:pos="949"/>
                <w:tab w:val="left" w:pos="3624"/>
              </w:tabs>
              <w:jc w:val="center"/>
            </w:pPr>
            <w:r>
              <w:t>Производительность ОСК, м</w:t>
            </w:r>
            <w:r>
              <w:rPr>
                <w:vertAlign w:val="superscript"/>
              </w:rPr>
              <w:t>3</w:t>
            </w:r>
            <w:r>
              <w:t>/сут.</w:t>
            </w:r>
          </w:p>
        </w:tc>
      </w:tr>
      <w:tr w:rsidR="00411325" w14:paraId="77476478" w14:textId="77777777">
        <w:trPr>
          <w:jc w:val="center"/>
        </w:trPr>
        <w:tc>
          <w:tcPr>
            <w:tcW w:w="1410" w:type="dxa"/>
          </w:tcPr>
          <w:p w14:paraId="5BE72B02" w14:textId="77777777" w:rsidR="00411325" w:rsidRDefault="00411325" w:rsidP="00411325">
            <w:pPr>
              <w:tabs>
                <w:tab w:val="left" w:pos="949"/>
                <w:tab w:val="left" w:pos="3624"/>
              </w:tabs>
              <w:jc w:val="center"/>
            </w:pPr>
            <w:r>
              <w:t>2024 г.</w:t>
            </w:r>
          </w:p>
        </w:tc>
        <w:tc>
          <w:tcPr>
            <w:tcW w:w="1704" w:type="dxa"/>
            <w:vAlign w:val="center"/>
          </w:tcPr>
          <w:p w14:paraId="4E69E483" w14:textId="77777777" w:rsidR="00411325" w:rsidRDefault="00411325" w:rsidP="00411325">
            <w:pPr>
              <w:jc w:val="center"/>
              <w:rPr>
                <w:color w:val="000000"/>
              </w:rPr>
            </w:pPr>
            <w:r>
              <w:rPr>
                <w:color w:val="000000"/>
              </w:rPr>
              <w:t>54257,6</w:t>
            </w:r>
          </w:p>
        </w:tc>
        <w:tc>
          <w:tcPr>
            <w:tcW w:w="2268" w:type="dxa"/>
            <w:vAlign w:val="center"/>
          </w:tcPr>
          <w:p w14:paraId="4F7047EF" w14:textId="77777777" w:rsidR="00411325" w:rsidRDefault="00411325" w:rsidP="00411325">
            <w:pPr>
              <w:jc w:val="center"/>
              <w:rPr>
                <w:color w:val="000000"/>
              </w:rPr>
            </w:pPr>
            <w:r>
              <w:rPr>
                <w:color w:val="000000"/>
              </w:rPr>
              <w:t>148,7</w:t>
            </w:r>
          </w:p>
        </w:tc>
        <w:tc>
          <w:tcPr>
            <w:tcW w:w="2410" w:type="dxa"/>
            <w:vAlign w:val="center"/>
          </w:tcPr>
          <w:p w14:paraId="21848D91" w14:textId="77777777" w:rsidR="00411325" w:rsidRDefault="00411325" w:rsidP="00411325">
            <w:pPr>
              <w:jc w:val="center"/>
              <w:rPr>
                <w:color w:val="000000"/>
              </w:rPr>
            </w:pPr>
            <w:r>
              <w:rPr>
                <w:color w:val="000000"/>
              </w:rPr>
              <w:t>193,2</w:t>
            </w:r>
          </w:p>
        </w:tc>
        <w:tc>
          <w:tcPr>
            <w:tcW w:w="2346" w:type="dxa"/>
            <w:vAlign w:val="center"/>
          </w:tcPr>
          <w:p w14:paraId="7537C32C" w14:textId="77777777" w:rsidR="00411325" w:rsidRDefault="00411325" w:rsidP="00411325">
            <w:pPr>
              <w:jc w:val="center"/>
              <w:rPr>
                <w:color w:val="000000"/>
              </w:rPr>
            </w:pPr>
            <w:r>
              <w:rPr>
                <w:color w:val="000000"/>
              </w:rPr>
              <w:t>400</w:t>
            </w:r>
          </w:p>
        </w:tc>
      </w:tr>
      <w:tr w:rsidR="00411325" w14:paraId="261D6537" w14:textId="77777777">
        <w:trPr>
          <w:jc w:val="center"/>
        </w:trPr>
        <w:tc>
          <w:tcPr>
            <w:tcW w:w="1410" w:type="dxa"/>
          </w:tcPr>
          <w:p w14:paraId="08E6489B" w14:textId="77777777" w:rsidR="00411325" w:rsidRDefault="00411325" w:rsidP="00411325">
            <w:pPr>
              <w:tabs>
                <w:tab w:val="left" w:pos="949"/>
                <w:tab w:val="left" w:pos="3624"/>
              </w:tabs>
              <w:jc w:val="center"/>
            </w:pPr>
            <w:r>
              <w:t>2025 г.</w:t>
            </w:r>
          </w:p>
        </w:tc>
        <w:tc>
          <w:tcPr>
            <w:tcW w:w="1704" w:type="dxa"/>
            <w:vAlign w:val="center"/>
          </w:tcPr>
          <w:p w14:paraId="057C2346" w14:textId="77777777" w:rsidR="00411325" w:rsidRDefault="00411325" w:rsidP="00411325">
            <w:pPr>
              <w:jc w:val="center"/>
              <w:rPr>
                <w:color w:val="000000"/>
              </w:rPr>
            </w:pPr>
            <w:r>
              <w:rPr>
                <w:color w:val="000000"/>
              </w:rPr>
              <w:t>54420,4</w:t>
            </w:r>
          </w:p>
        </w:tc>
        <w:tc>
          <w:tcPr>
            <w:tcW w:w="2268" w:type="dxa"/>
            <w:vAlign w:val="center"/>
          </w:tcPr>
          <w:p w14:paraId="0661FA6B" w14:textId="77777777" w:rsidR="00411325" w:rsidRDefault="00411325" w:rsidP="00411325">
            <w:pPr>
              <w:jc w:val="center"/>
              <w:rPr>
                <w:color w:val="000000"/>
              </w:rPr>
            </w:pPr>
            <w:r>
              <w:rPr>
                <w:color w:val="000000"/>
              </w:rPr>
              <w:t>149,1</w:t>
            </w:r>
          </w:p>
        </w:tc>
        <w:tc>
          <w:tcPr>
            <w:tcW w:w="2410" w:type="dxa"/>
            <w:vAlign w:val="center"/>
          </w:tcPr>
          <w:p w14:paraId="77D08102" w14:textId="77777777" w:rsidR="00411325" w:rsidRDefault="00411325" w:rsidP="00411325">
            <w:pPr>
              <w:jc w:val="center"/>
              <w:rPr>
                <w:color w:val="000000"/>
              </w:rPr>
            </w:pPr>
            <w:r>
              <w:rPr>
                <w:color w:val="000000"/>
              </w:rPr>
              <w:t>193,8</w:t>
            </w:r>
          </w:p>
        </w:tc>
        <w:tc>
          <w:tcPr>
            <w:tcW w:w="2346" w:type="dxa"/>
            <w:vAlign w:val="center"/>
          </w:tcPr>
          <w:p w14:paraId="14F21507" w14:textId="77777777" w:rsidR="00411325" w:rsidRDefault="00411325" w:rsidP="00411325">
            <w:pPr>
              <w:jc w:val="center"/>
              <w:rPr>
                <w:color w:val="000000"/>
              </w:rPr>
            </w:pPr>
            <w:r>
              <w:rPr>
                <w:color w:val="000000"/>
              </w:rPr>
              <w:t>400</w:t>
            </w:r>
          </w:p>
        </w:tc>
      </w:tr>
      <w:tr w:rsidR="00411325" w14:paraId="13AB7A42" w14:textId="77777777">
        <w:trPr>
          <w:jc w:val="center"/>
        </w:trPr>
        <w:tc>
          <w:tcPr>
            <w:tcW w:w="1410" w:type="dxa"/>
          </w:tcPr>
          <w:p w14:paraId="50C0C73F" w14:textId="77777777" w:rsidR="00411325" w:rsidRDefault="00411325" w:rsidP="00411325">
            <w:pPr>
              <w:tabs>
                <w:tab w:val="left" w:pos="949"/>
                <w:tab w:val="left" w:pos="3624"/>
              </w:tabs>
              <w:jc w:val="center"/>
            </w:pPr>
            <w:r>
              <w:t>2026 г.</w:t>
            </w:r>
          </w:p>
        </w:tc>
        <w:tc>
          <w:tcPr>
            <w:tcW w:w="1704" w:type="dxa"/>
            <w:vAlign w:val="center"/>
          </w:tcPr>
          <w:p w14:paraId="0EA894AE" w14:textId="77777777" w:rsidR="00411325" w:rsidRDefault="00411325" w:rsidP="00411325">
            <w:pPr>
              <w:jc w:val="center"/>
              <w:rPr>
                <w:color w:val="000000"/>
              </w:rPr>
            </w:pPr>
            <w:r>
              <w:rPr>
                <w:color w:val="000000"/>
              </w:rPr>
              <w:t>54583,6</w:t>
            </w:r>
          </w:p>
        </w:tc>
        <w:tc>
          <w:tcPr>
            <w:tcW w:w="2268" w:type="dxa"/>
            <w:vAlign w:val="center"/>
          </w:tcPr>
          <w:p w14:paraId="745C940D" w14:textId="77777777" w:rsidR="00411325" w:rsidRDefault="00411325" w:rsidP="00411325">
            <w:pPr>
              <w:jc w:val="center"/>
              <w:rPr>
                <w:color w:val="000000"/>
              </w:rPr>
            </w:pPr>
            <w:r>
              <w:rPr>
                <w:color w:val="000000"/>
              </w:rPr>
              <w:t>149,5</w:t>
            </w:r>
          </w:p>
        </w:tc>
        <w:tc>
          <w:tcPr>
            <w:tcW w:w="2410" w:type="dxa"/>
            <w:vAlign w:val="center"/>
          </w:tcPr>
          <w:p w14:paraId="1EA8A372" w14:textId="77777777" w:rsidR="00411325" w:rsidRDefault="00411325" w:rsidP="00411325">
            <w:pPr>
              <w:jc w:val="center"/>
              <w:rPr>
                <w:color w:val="000000"/>
              </w:rPr>
            </w:pPr>
            <w:r>
              <w:rPr>
                <w:color w:val="000000"/>
              </w:rPr>
              <w:t>194,4</w:t>
            </w:r>
          </w:p>
        </w:tc>
        <w:tc>
          <w:tcPr>
            <w:tcW w:w="2346" w:type="dxa"/>
            <w:vAlign w:val="center"/>
          </w:tcPr>
          <w:p w14:paraId="46931578" w14:textId="77777777" w:rsidR="00411325" w:rsidRDefault="00411325" w:rsidP="00411325">
            <w:pPr>
              <w:jc w:val="center"/>
              <w:rPr>
                <w:color w:val="000000"/>
              </w:rPr>
            </w:pPr>
            <w:r>
              <w:rPr>
                <w:color w:val="000000"/>
              </w:rPr>
              <w:t>400</w:t>
            </w:r>
          </w:p>
        </w:tc>
      </w:tr>
      <w:tr w:rsidR="00411325" w14:paraId="68991109" w14:textId="77777777">
        <w:trPr>
          <w:jc w:val="center"/>
        </w:trPr>
        <w:tc>
          <w:tcPr>
            <w:tcW w:w="1410" w:type="dxa"/>
          </w:tcPr>
          <w:p w14:paraId="347DEB67" w14:textId="77777777" w:rsidR="00411325" w:rsidRDefault="00411325" w:rsidP="00411325">
            <w:pPr>
              <w:tabs>
                <w:tab w:val="left" w:pos="949"/>
                <w:tab w:val="left" w:pos="3624"/>
              </w:tabs>
              <w:jc w:val="center"/>
            </w:pPr>
            <w:r>
              <w:t>2027 г.</w:t>
            </w:r>
          </w:p>
        </w:tc>
        <w:tc>
          <w:tcPr>
            <w:tcW w:w="1704" w:type="dxa"/>
            <w:vAlign w:val="center"/>
          </w:tcPr>
          <w:p w14:paraId="5DBC9573" w14:textId="77777777" w:rsidR="00411325" w:rsidRDefault="00411325" w:rsidP="00411325">
            <w:pPr>
              <w:jc w:val="center"/>
              <w:rPr>
                <w:color w:val="000000"/>
              </w:rPr>
            </w:pPr>
            <w:r>
              <w:rPr>
                <w:color w:val="000000"/>
              </w:rPr>
              <w:t>54747,4</w:t>
            </w:r>
          </w:p>
        </w:tc>
        <w:tc>
          <w:tcPr>
            <w:tcW w:w="2268" w:type="dxa"/>
            <w:vAlign w:val="center"/>
          </w:tcPr>
          <w:p w14:paraId="26BE3E1C" w14:textId="77777777" w:rsidR="00411325" w:rsidRDefault="00411325" w:rsidP="00411325">
            <w:pPr>
              <w:jc w:val="center"/>
              <w:rPr>
                <w:color w:val="000000"/>
              </w:rPr>
            </w:pPr>
            <w:r>
              <w:rPr>
                <w:color w:val="000000"/>
              </w:rPr>
              <w:t>150,0</w:t>
            </w:r>
          </w:p>
        </w:tc>
        <w:tc>
          <w:tcPr>
            <w:tcW w:w="2410" w:type="dxa"/>
            <w:vAlign w:val="center"/>
          </w:tcPr>
          <w:p w14:paraId="6B619023" w14:textId="77777777" w:rsidR="00411325" w:rsidRDefault="00411325" w:rsidP="00411325">
            <w:pPr>
              <w:jc w:val="center"/>
              <w:rPr>
                <w:color w:val="000000"/>
              </w:rPr>
            </w:pPr>
            <w:r>
              <w:rPr>
                <w:color w:val="000000"/>
              </w:rPr>
              <w:t>195,0</w:t>
            </w:r>
          </w:p>
        </w:tc>
        <w:tc>
          <w:tcPr>
            <w:tcW w:w="2346" w:type="dxa"/>
            <w:vAlign w:val="center"/>
          </w:tcPr>
          <w:p w14:paraId="18E371FF" w14:textId="77777777" w:rsidR="00411325" w:rsidRDefault="00411325" w:rsidP="00411325">
            <w:pPr>
              <w:jc w:val="center"/>
              <w:rPr>
                <w:color w:val="000000"/>
              </w:rPr>
            </w:pPr>
            <w:r>
              <w:rPr>
                <w:color w:val="000000"/>
              </w:rPr>
              <w:t>400</w:t>
            </w:r>
          </w:p>
        </w:tc>
      </w:tr>
      <w:tr w:rsidR="00411325" w14:paraId="03A76F86" w14:textId="77777777">
        <w:trPr>
          <w:jc w:val="center"/>
        </w:trPr>
        <w:tc>
          <w:tcPr>
            <w:tcW w:w="1410" w:type="dxa"/>
          </w:tcPr>
          <w:p w14:paraId="532F7876" w14:textId="77777777" w:rsidR="00411325" w:rsidRDefault="00411325" w:rsidP="00411325">
            <w:pPr>
              <w:tabs>
                <w:tab w:val="left" w:pos="949"/>
                <w:tab w:val="left" w:pos="3624"/>
              </w:tabs>
              <w:jc w:val="center"/>
            </w:pPr>
            <w:r>
              <w:t>2028 г.</w:t>
            </w:r>
          </w:p>
        </w:tc>
        <w:tc>
          <w:tcPr>
            <w:tcW w:w="1704" w:type="dxa"/>
            <w:vAlign w:val="center"/>
          </w:tcPr>
          <w:p w14:paraId="5F2D19D0" w14:textId="77777777" w:rsidR="00411325" w:rsidRDefault="00411325" w:rsidP="00411325">
            <w:pPr>
              <w:jc w:val="center"/>
              <w:rPr>
                <w:color w:val="000000"/>
              </w:rPr>
            </w:pPr>
            <w:r>
              <w:rPr>
                <w:color w:val="000000"/>
              </w:rPr>
              <w:t>54911,6</w:t>
            </w:r>
          </w:p>
        </w:tc>
        <w:tc>
          <w:tcPr>
            <w:tcW w:w="2268" w:type="dxa"/>
            <w:vAlign w:val="center"/>
          </w:tcPr>
          <w:p w14:paraId="60441D52" w14:textId="77777777" w:rsidR="00411325" w:rsidRDefault="00411325" w:rsidP="00411325">
            <w:pPr>
              <w:jc w:val="center"/>
              <w:rPr>
                <w:color w:val="000000"/>
              </w:rPr>
            </w:pPr>
            <w:r>
              <w:rPr>
                <w:color w:val="000000"/>
              </w:rPr>
              <w:t>150,4</w:t>
            </w:r>
          </w:p>
        </w:tc>
        <w:tc>
          <w:tcPr>
            <w:tcW w:w="2410" w:type="dxa"/>
            <w:vAlign w:val="center"/>
          </w:tcPr>
          <w:p w14:paraId="3025CE0C" w14:textId="77777777" w:rsidR="00411325" w:rsidRDefault="00411325" w:rsidP="00411325">
            <w:pPr>
              <w:jc w:val="center"/>
              <w:rPr>
                <w:color w:val="000000"/>
              </w:rPr>
            </w:pPr>
            <w:r>
              <w:rPr>
                <w:color w:val="000000"/>
              </w:rPr>
              <w:t>195,6</w:t>
            </w:r>
          </w:p>
        </w:tc>
        <w:tc>
          <w:tcPr>
            <w:tcW w:w="2346" w:type="dxa"/>
            <w:vAlign w:val="center"/>
          </w:tcPr>
          <w:p w14:paraId="355E747B" w14:textId="77777777" w:rsidR="00411325" w:rsidRDefault="00411325" w:rsidP="00411325">
            <w:pPr>
              <w:jc w:val="center"/>
              <w:rPr>
                <w:color w:val="000000"/>
              </w:rPr>
            </w:pPr>
            <w:r>
              <w:rPr>
                <w:color w:val="000000"/>
              </w:rPr>
              <w:t>400</w:t>
            </w:r>
          </w:p>
        </w:tc>
      </w:tr>
      <w:tr w:rsidR="00411325" w14:paraId="74386761" w14:textId="77777777">
        <w:trPr>
          <w:jc w:val="center"/>
        </w:trPr>
        <w:tc>
          <w:tcPr>
            <w:tcW w:w="1410" w:type="dxa"/>
          </w:tcPr>
          <w:p w14:paraId="496E1D2E" w14:textId="77777777" w:rsidR="00411325" w:rsidRDefault="00411325" w:rsidP="00411325">
            <w:pPr>
              <w:tabs>
                <w:tab w:val="left" w:pos="949"/>
                <w:tab w:val="left" w:pos="3624"/>
              </w:tabs>
              <w:jc w:val="center"/>
            </w:pPr>
            <w:r>
              <w:t>2029 г.</w:t>
            </w:r>
          </w:p>
        </w:tc>
        <w:tc>
          <w:tcPr>
            <w:tcW w:w="1704" w:type="dxa"/>
            <w:vAlign w:val="center"/>
          </w:tcPr>
          <w:p w14:paraId="20623BB7" w14:textId="77777777" w:rsidR="00411325" w:rsidRDefault="00411325" w:rsidP="00411325">
            <w:pPr>
              <w:jc w:val="center"/>
              <w:rPr>
                <w:color w:val="000000"/>
              </w:rPr>
            </w:pPr>
            <w:r>
              <w:rPr>
                <w:color w:val="000000"/>
              </w:rPr>
              <w:t>55076,3</w:t>
            </w:r>
          </w:p>
        </w:tc>
        <w:tc>
          <w:tcPr>
            <w:tcW w:w="2268" w:type="dxa"/>
            <w:vAlign w:val="center"/>
          </w:tcPr>
          <w:p w14:paraId="73999253" w14:textId="77777777" w:rsidR="00411325" w:rsidRDefault="00411325" w:rsidP="00411325">
            <w:pPr>
              <w:jc w:val="center"/>
              <w:rPr>
                <w:color w:val="000000"/>
              </w:rPr>
            </w:pPr>
            <w:r>
              <w:rPr>
                <w:color w:val="000000"/>
              </w:rPr>
              <w:t>150,9</w:t>
            </w:r>
          </w:p>
        </w:tc>
        <w:tc>
          <w:tcPr>
            <w:tcW w:w="2410" w:type="dxa"/>
            <w:vAlign w:val="center"/>
          </w:tcPr>
          <w:p w14:paraId="658F78DB" w14:textId="77777777" w:rsidR="00411325" w:rsidRDefault="00411325" w:rsidP="00411325">
            <w:pPr>
              <w:jc w:val="center"/>
              <w:rPr>
                <w:color w:val="000000"/>
              </w:rPr>
            </w:pPr>
            <w:r>
              <w:rPr>
                <w:color w:val="000000"/>
              </w:rPr>
              <w:t>196,2</w:t>
            </w:r>
          </w:p>
        </w:tc>
        <w:tc>
          <w:tcPr>
            <w:tcW w:w="2346" w:type="dxa"/>
            <w:vAlign w:val="center"/>
          </w:tcPr>
          <w:p w14:paraId="4C1C4964" w14:textId="77777777" w:rsidR="00411325" w:rsidRDefault="00411325" w:rsidP="00411325">
            <w:pPr>
              <w:jc w:val="center"/>
              <w:rPr>
                <w:color w:val="000000"/>
              </w:rPr>
            </w:pPr>
            <w:r>
              <w:rPr>
                <w:color w:val="000000"/>
              </w:rPr>
              <w:t>400</w:t>
            </w:r>
          </w:p>
        </w:tc>
      </w:tr>
      <w:tr w:rsidR="00411325" w14:paraId="55950FFD" w14:textId="77777777">
        <w:trPr>
          <w:jc w:val="center"/>
        </w:trPr>
        <w:tc>
          <w:tcPr>
            <w:tcW w:w="1410" w:type="dxa"/>
          </w:tcPr>
          <w:p w14:paraId="32E2DD37" w14:textId="77777777" w:rsidR="00411325" w:rsidRDefault="00411325" w:rsidP="00411325">
            <w:pPr>
              <w:tabs>
                <w:tab w:val="left" w:pos="949"/>
                <w:tab w:val="left" w:pos="3624"/>
              </w:tabs>
              <w:jc w:val="center"/>
            </w:pPr>
            <w:r>
              <w:t>2030 г.</w:t>
            </w:r>
          </w:p>
        </w:tc>
        <w:tc>
          <w:tcPr>
            <w:tcW w:w="1704" w:type="dxa"/>
            <w:vAlign w:val="center"/>
          </w:tcPr>
          <w:p w14:paraId="444D4CE3" w14:textId="77777777" w:rsidR="00411325" w:rsidRDefault="00411325" w:rsidP="00411325">
            <w:pPr>
              <w:jc w:val="center"/>
              <w:rPr>
                <w:color w:val="000000"/>
              </w:rPr>
            </w:pPr>
            <w:r>
              <w:rPr>
                <w:color w:val="000000"/>
              </w:rPr>
              <w:t>55241,6</w:t>
            </w:r>
          </w:p>
        </w:tc>
        <w:tc>
          <w:tcPr>
            <w:tcW w:w="2268" w:type="dxa"/>
            <w:vAlign w:val="center"/>
          </w:tcPr>
          <w:p w14:paraId="648B8C5C" w14:textId="77777777" w:rsidR="00411325" w:rsidRDefault="00411325" w:rsidP="00411325">
            <w:pPr>
              <w:jc w:val="center"/>
              <w:rPr>
                <w:color w:val="000000"/>
              </w:rPr>
            </w:pPr>
            <w:r>
              <w:rPr>
                <w:color w:val="000000"/>
              </w:rPr>
              <w:t>151,3</w:t>
            </w:r>
          </w:p>
        </w:tc>
        <w:tc>
          <w:tcPr>
            <w:tcW w:w="2410" w:type="dxa"/>
            <w:vAlign w:val="center"/>
          </w:tcPr>
          <w:p w14:paraId="589494D7" w14:textId="77777777" w:rsidR="00411325" w:rsidRDefault="00411325" w:rsidP="00411325">
            <w:pPr>
              <w:jc w:val="center"/>
              <w:rPr>
                <w:color w:val="000000"/>
              </w:rPr>
            </w:pPr>
            <w:r>
              <w:rPr>
                <w:color w:val="000000"/>
              </w:rPr>
              <w:t>196,8</w:t>
            </w:r>
          </w:p>
        </w:tc>
        <w:tc>
          <w:tcPr>
            <w:tcW w:w="2346" w:type="dxa"/>
            <w:vAlign w:val="center"/>
          </w:tcPr>
          <w:p w14:paraId="571ED9C4" w14:textId="77777777" w:rsidR="00411325" w:rsidRDefault="00411325" w:rsidP="00411325">
            <w:pPr>
              <w:jc w:val="center"/>
              <w:rPr>
                <w:color w:val="000000"/>
              </w:rPr>
            </w:pPr>
            <w:r>
              <w:rPr>
                <w:color w:val="000000"/>
              </w:rPr>
              <w:t>400</w:t>
            </w:r>
          </w:p>
        </w:tc>
      </w:tr>
      <w:tr w:rsidR="00411325" w14:paraId="0F29AF45" w14:textId="77777777">
        <w:trPr>
          <w:jc w:val="center"/>
        </w:trPr>
        <w:tc>
          <w:tcPr>
            <w:tcW w:w="1410" w:type="dxa"/>
          </w:tcPr>
          <w:p w14:paraId="52934A4E" w14:textId="77777777" w:rsidR="00411325" w:rsidRDefault="00411325" w:rsidP="00411325">
            <w:pPr>
              <w:tabs>
                <w:tab w:val="left" w:pos="949"/>
                <w:tab w:val="left" w:pos="3624"/>
              </w:tabs>
              <w:jc w:val="center"/>
            </w:pPr>
            <w:r>
              <w:t>2031 г.</w:t>
            </w:r>
          </w:p>
        </w:tc>
        <w:tc>
          <w:tcPr>
            <w:tcW w:w="1704" w:type="dxa"/>
            <w:vAlign w:val="center"/>
          </w:tcPr>
          <w:p w14:paraId="779673AA" w14:textId="77777777" w:rsidR="00411325" w:rsidRDefault="00411325" w:rsidP="00411325">
            <w:pPr>
              <w:jc w:val="center"/>
              <w:rPr>
                <w:color w:val="000000"/>
              </w:rPr>
            </w:pPr>
            <w:r>
              <w:rPr>
                <w:color w:val="000000"/>
              </w:rPr>
              <w:t>55407,3</w:t>
            </w:r>
          </w:p>
        </w:tc>
        <w:tc>
          <w:tcPr>
            <w:tcW w:w="2268" w:type="dxa"/>
            <w:vAlign w:val="center"/>
          </w:tcPr>
          <w:p w14:paraId="61E03F16" w14:textId="77777777" w:rsidR="00411325" w:rsidRDefault="00411325" w:rsidP="00411325">
            <w:pPr>
              <w:jc w:val="center"/>
              <w:rPr>
                <w:color w:val="000000"/>
              </w:rPr>
            </w:pPr>
            <w:r>
              <w:rPr>
                <w:color w:val="000000"/>
              </w:rPr>
              <w:t>151,8</w:t>
            </w:r>
          </w:p>
        </w:tc>
        <w:tc>
          <w:tcPr>
            <w:tcW w:w="2410" w:type="dxa"/>
            <w:vAlign w:val="center"/>
          </w:tcPr>
          <w:p w14:paraId="72E1126B" w14:textId="77777777" w:rsidR="00411325" w:rsidRDefault="00411325" w:rsidP="00411325">
            <w:pPr>
              <w:jc w:val="center"/>
              <w:rPr>
                <w:color w:val="000000"/>
              </w:rPr>
            </w:pPr>
            <w:r>
              <w:rPr>
                <w:color w:val="000000"/>
              </w:rPr>
              <w:t>197,3</w:t>
            </w:r>
          </w:p>
        </w:tc>
        <w:tc>
          <w:tcPr>
            <w:tcW w:w="2346" w:type="dxa"/>
            <w:vAlign w:val="center"/>
          </w:tcPr>
          <w:p w14:paraId="3F8C947F" w14:textId="77777777" w:rsidR="00411325" w:rsidRDefault="00411325" w:rsidP="00411325">
            <w:pPr>
              <w:jc w:val="center"/>
              <w:rPr>
                <w:color w:val="000000"/>
              </w:rPr>
            </w:pPr>
            <w:r>
              <w:rPr>
                <w:color w:val="000000"/>
              </w:rPr>
              <w:t>400</w:t>
            </w:r>
          </w:p>
        </w:tc>
      </w:tr>
      <w:tr w:rsidR="00411325" w14:paraId="0EAE70D1" w14:textId="77777777">
        <w:trPr>
          <w:jc w:val="center"/>
        </w:trPr>
        <w:tc>
          <w:tcPr>
            <w:tcW w:w="1410" w:type="dxa"/>
          </w:tcPr>
          <w:p w14:paraId="4D35A975" w14:textId="77777777" w:rsidR="00411325" w:rsidRDefault="00411325" w:rsidP="00411325">
            <w:pPr>
              <w:tabs>
                <w:tab w:val="left" w:pos="949"/>
                <w:tab w:val="left" w:pos="3624"/>
              </w:tabs>
              <w:jc w:val="center"/>
            </w:pPr>
            <w:r>
              <w:t>2032 г.</w:t>
            </w:r>
          </w:p>
        </w:tc>
        <w:tc>
          <w:tcPr>
            <w:tcW w:w="1704" w:type="dxa"/>
            <w:vAlign w:val="center"/>
          </w:tcPr>
          <w:p w14:paraId="1EB2BA9C" w14:textId="77777777" w:rsidR="00411325" w:rsidRDefault="00411325" w:rsidP="00411325">
            <w:pPr>
              <w:jc w:val="center"/>
              <w:rPr>
                <w:color w:val="000000"/>
              </w:rPr>
            </w:pPr>
            <w:r>
              <w:rPr>
                <w:color w:val="000000"/>
              </w:rPr>
              <w:t>55573,5</w:t>
            </w:r>
          </w:p>
        </w:tc>
        <w:tc>
          <w:tcPr>
            <w:tcW w:w="2268" w:type="dxa"/>
            <w:vAlign w:val="center"/>
          </w:tcPr>
          <w:p w14:paraId="49ADA2A0" w14:textId="77777777" w:rsidR="00411325" w:rsidRDefault="00411325" w:rsidP="00411325">
            <w:pPr>
              <w:jc w:val="center"/>
              <w:rPr>
                <w:color w:val="000000"/>
              </w:rPr>
            </w:pPr>
            <w:r>
              <w:rPr>
                <w:color w:val="000000"/>
              </w:rPr>
              <w:t>152,3</w:t>
            </w:r>
          </w:p>
        </w:tc>
        <w:tc>
          <w:tcPr>
            <w:tcW w:w="2410" w:type="dxa"/>
            <w:vAlign w:val="center"/>
          </w:tcPr>
          <w:p w14:paraId="2544B78F" w14:textId="77777777" w:rsidR="00411325" w:rsidRDefault="00411325" w:rsidP="00411325">
            <w:pPr>
              <w:jc w:val="center"/>
              <w:rPr>
                <w:color w:val="000000"/>
              </w:rPr>
            </w:pPr>
            <w:r>
              <w:rPr>
                <w:color w:val="000000"/>
              </w:rPr>
              <w:t>197,9</w:t>
            </w:r>
          </w:p>
        </w:tc>
        <w:tc>
          <w:tcPr>
            <w:tcW w:w="2346" w:type="dxa"/>
            <w:vAlign w:val="center"/>
          </w:tcPr>
          <w:p w14:paraId="58429DD9" w14:textId="77777777" w:rsidR="00411325" w:rsidRDefault="00411325" w:rsidP="00411325">
            <w:pPr>
              <w:jc w:val="center"/>
              <w:rPr>
                <w:color w:val="000000"/>
              </w:rPr>
            </w:pPr>
            <w:r>
              <w:rPr>
                <w:color w:val="000000"/>
              </w:rPr>
              <w:t>400</w:t>
            </w:r>
          </w:p>
        </w:tc>
      </w:tr>
      <w:tr w:rsidR="00411325" w14:paraId="63595AC1" w14:textId="77777777">
        <w:trPr>
          <w:jc w:val="center"/>
        </w:trPr>
        <w:tc>
          <w:tcPr>
            <w:tcW w:w="1410" w:type="dxa"/>
          </w:tcPr>
          <w:p w14:paraId="552AB361" w14:textId="77777777" w:rsidR="00411325" w:rsidRDefault="00411325" w:rsidP="00411325">
            <w:pPr>
              <w:tabs>
                <w:tab w:val="left" w:pos="949"/>
                <w:tab w:val="left" w:pos="3624"/>
              </w:tabs>
              <w:jc w:val="center"/>
            </w:pPr>
            <w:r>
              <w:t>2033 г.</w:t>
            </w:r>
          </w:p>
        </w:tc>
        <w:tc>
          <w:tcPr>
            <w:tcW w:w="1704" w:type="dxa"/>
            <w:vAlign w:val="center"/>
          </w:tcPr>
          <w:p w14:paraId="62306594" w14:textId="77777777" w:rsidR="00411325" w:rsidRDefault="00411325" w:rsidP="00411325">
            <w:pPr>
              <w:jc w:val="center"/>
              <w:rPr>
                <w:color w:val="000000"/>
              </w:rPr>
            </w:pPr>
            <w:r>
              <w:rPr>
                <w:color w:val="000000"/>
              </w:rPr>
              <w:t>55740,2</w:t>
            </w:r>
          </w:p>
        </w:tc>
        <w:tc>
          <w:tcPr>
            <w:tcW w:w="2268" w:type="dxa"/>
            <w:vAlign w:val="center"/>
          </w:tcPr>
          <w:p w14:paraId="75B5DAB2" w14:textId="77777777" w:rsidR="00411325" w:rsidRDefault="00411325" w:rsidP="00411325">
            <w:pPr>
              <w:jc w:val="center"/>
              <w:rPr>
                <w:color w:val="000000"/>
              </w:rPr>
            </w:pPr>
            <w:r>
              <w:rPr>
                <w:color w:val="000000"/>
              </w:rPr>
              <w:t>152,7</w:t>
            </w:r>
          </w:p>
        </w:tc>
        <w:tc>
          <w:tcPr>
            <w:tcW w:w="2410" w:type="dxa"/>
            <w:vAlign w:val="center"/>
          </w:tcPr>
          <w:p w14:paraId="5C93C923" w14:textId="77777777" w:rsidR="00411325" w:rsidRDefault="00411325" w:rsidP="00411325">
            <w:pPr>
              <w:jc w:val="center"/>
              <w:rPr>
                <w:color w:val="000000"/>
              </w:rPr>
            </w:pPr>
            <w:r>
              <w:rPr>
                <w:color w:val="000000"/>
              </w:rPr>
              <w:t>198,5</w:t>
            </w:r>
          </w:p>
        </w:tc>
        <w:tc>
          <w:tcPr>
            <w:tcW w:w="2346" w:type="dxa"/>
            <w:vAlign w:val="center"/>
          </w:tcPr>
          <w:p w14:paraId="2C9821E7" w14:textId="77777777" w:rsidR="00411325" w:rsidRDefault="00411325" w:rsidP="00411325">
            <w:pPr>
              <w:jc w:val="center"/>
              <w:rPr>
                <w:color w:val="000000"/>
              </w:rPr>
            </w:pPr>
            <w:r>
              <w:rPr>
                <w:color w:val="000000"/>
              </w:rPr>
              <w:t>400</w:t>
            </w:r>
          </w:p>
        </w:tc>
      </w:tr>
      <w:tr w:rsidR="00411325" w14:paraId="00AF3A01" w14:textId="77777777">
        <w:trPr>
          <w:jc w:val="center"/>
        </w:trPr>
        <w:tc>
          <w:tcPr>
            <w:tcW w:w="1410" w:type="dxa"/>
          </w:tcPr>
          <w:p w14:paraId="75FB9506" w14:textId="77777777" w:rsidR="00411325" w:rsidRDefault="00411325" w:rsidP="00411325">
            <w:pPr>
              <w:tabs>
                <w:tab w:val="left" w:pos="949"/>
                <w:tab w:val="left" w:pos="3624"/>
              </w:tabs>
              <w:jc w:val="center"/>
            </w:pPr>
            <w:r>
              <w:t>2024 г.</w:t>
            </w:r>
          </w:p>
        </w:tc>
        <w:tc>
          <w:tcPr>
            <w:tcW w:w="1704" w:type="dxa"/>
            <w:vAlign w:val="center"/>
          </w:tcPr>
          <w:p w14:paraId="4F90EB22" w14:textId="77777777" w:rsidR="00411325" w:rsidRDefault="00411325" w:rsidP="00411325">
            <w:pPr>
              <w:jc w:val="center"/>
              <w:rPr>
                <w:color w:val="000000"/>
              </w:rPr>
            </w:pPr>
            <w:r>
              <w:rPr>
                <w:color w:val="000000"/>
              </w:rPr>
              <w:t>54095,3</w:t>
            </w:r>
          </w:p>
        </w:tc>
        <w:tc>
          <w:tcPr>
            <w:tcW w:w="2268" w:type="dxa"/>
            <w:vAlign w:val="center"/>
          </w:tcPr>
          <w:p w14:paraId="05995D2F" w14:textId="77777777" w:rsidR="00411325" w:rsidRDefault="00411325" w:rsidP="00411325">
            <w:pPr>
              <w:jc w:val="center"/>
              <w:rPr>
                <w:color w:val="000000"/>
              </w:rPr>
            </w:pPr>
            <w:r>
              <w:rPr>
                <w:color w:val="000000"/>
              </w:rPr>
              <w:t>148,2</w:t>
            </w:r>
          </w:p>
        </w:tc>
        <w:tc>
          <w:tcPr>
            <w:tcW w:w="2410" w:type="dxa"/>
            <w:vAlign w:val="center"/>
          </w:tcPr>
          <w:p w14:paraId="679881C7" w14:textId="77777777" w:rsidR="00411325" w:rsidRDefault="00411325" w:rsidP="00411325">
            <w:pPr>
              <w:jc w:val="center"/>
              <w:rPr>
                <w:color w:val="000000"/>
              </w:rPr>
            </w:pPr>
            <w:r>
              <w:rPr>
                <w:color w:val="000000"/>
              </w:rPr>
              <w:t>192,7</w:t>
            </w:r>
          </w:p>
        </w:tc>
        <w:tc>
          <w:tcPr>
            <w:tcW w:w="2346" w:type="dxa"/>
            <w:vAlign w:val="center"/>
          </w:tcPr>
          <w:p w14:paraId="60B7A7DA" w14:textId="77777777" w:rsidR="00411325" w:rsidRDefault="00411325" w:rsidP="00411325">
            <w:pPr>
              <w:jc w:val="center"/>
              <w:rPr>
                <w:color w:val="000000"/>
              </w:rPr>
            </w:pPr>
            <w:r>
              <w:rPr>
                <w:color w:val="000000"/>
              </w:rPr>
              <w:t>400</w:t>
            </w:r>
          </w:p>
        </w:tc>
      </w:tr>
    </w:tbl>
    <w:p w14:paraId="5D50E9BD" w14:textId="77777777" w:rsidR="00C21A9B" w:rsidRDefault="00C21A9B">
      <w:pPr>
        <w:jc w:val="both"/>
        <w:rPr>
          <w:sz w:val="26"/>
          <w:szCs w:val="26"/>
        </w:rPr>
      </w:pPr>
    </w:p>
    <w:p w14:paraId="0423EC67" w14:textId="77777777" w:rsidR="00C21A9B" w:rsidRDefault="004F5DC7">
      <w:pPr>
        <w:jc w:val="both"/>
        <w:rPr>
          <w:sz w:val="26"/>
          <w:szCs w:val="26"/>
        </w:rPr>
      </w:pPr>
      <w:r>
        <w:rPr>
          <w:sz w:val="26"/>
          <w:szCs w:val="26"/>
        </w:rPr>
        <w:t xml:space="preserve">Из выше приведенных таблиц следует, что проектная производительность очистных сооружений канализации превышает максимальный суточный объем стоков. </w:t>
      </w:r>
    </w:p>
    <w:p w14:paraId="7130EA35" w14:textId="77777777" w:rsidR="00C21A9B" w:rsidRDefault="004F5DC7">
      <w:pPr>
        <w:spacing w:before="120" w:after="120"/>
        <w:jc w:val="both"/>
        <w:rPr>
          <w:b/>
          <w:sz w:val="26"/>
          <w:szCs w:val="26"/>
        </w:rPr>
      </w:pPr>
      <w:r>
        <w:rPr>
          <w:b/>
          <w:sz w:val="26"/>
          <w:szCs w:val="26"/>
        </w:rPr>
        <w:t>8.14. Расчет требуемой мощности водозаборных и очистных сооружений.</w:t>
      </w:r>
    </w:p>
    <w:p w14:paraId="7C95D555" w14:textId="77777777" w:rsidR="00C21A9B" w:rsidRDefault="004F5DC7">
      <w:pPr>
        <w:jc w:val="both"/>
        <w:rPr>
          <w:sz w:val="26"/>
          <w:szCs w:val="26"/>
        </w:rPr>
      </w:pPr>
      <w:r>
        <w:rPr>
          <w:sz w:val="26"/>
          <w:szCs w:val="26"/>
        </w:rPr>
        <w:t xml:space="preserve">В соответствии с СП 31.13330.2021 производительность станций водоподготовки принимается на максимальное суточное потребление воды. </w:t>
      </w:r>
    </w:p>
    <w:p w14:paraId="1B26153E" w14:textId="77777777" w:rsidR="00C21A9B" w:rsidRDefault="004F5DC7">
      <w:pPr>
        <w:tabs>
          <w:tab w:val="left" w:pos="949"/>
          <w:tab w:val="left" w:pos="3624"/>
        </w:tabs>
        <w:spacing w:before="120" w:after="120"/>
        <w:ind w:firstLine="567"/>
        <w:jc w:val="center"/>
        <w:rPr>
          <w:sz w:val="26"/>
          <w:szCs w:val="26"/>
        </w:rPr>
      </w:pPr>
      <w:r>
        <w:rPr>
          <w:sz w:val="26"/>
          <w:szCs w:val="26"/>
        </w:rPr>
        <w:t>Таблица 8.14.1. Расчет производительности ВПУ для населенных пунктов Шунгенского сельского поселения.</w:t>
      </w:r>
    </w:p>
    <w:tbl>
      <w:tblPr>
        <w:tblStyle w:val="aff3"/>
        <w:tblW w:w="10261" w:type="dxa"/>
        <w:tblLayout w:type="fixed"/>
        <w:tblCellMar>
          <w:left w:w="28" w:type="dxa"/>
          <w:right w:w="28" w:type="dxa"/>
        </w:tblCellMar>
        <w:tblLook w:val="04A0" w:firstRow="1" w:lastRow="0" w:firstColumn="1" w:lastColumn="0" w:noHBand="0" w:noVBand="1"/>
      </w:tblPr>
      <w:tblGrid>
        <w:gridCol w:w="2507"/>
        <w:gridCol w:w="1271"/>
        <w:gridCol w:w="1532"/>
        <w:gridCol w:w="1607"/>
        <w:gridCol w:w="1673"/>
        <w:gridCol w:w="1671"/>
      </w:tblGrid>
      <w:tr w:rsidR="00C21A9B" w14:paraId="2A4B22A1" w14:textId="77777777">
        <w:tc>
          <w:tcPr>
            <w:tcW w:w="2506" w:type="dxa"/>
          </w:tcPr>
          <w:p w14:paraId="1F09ACA3" w14:textId="77777777" w:rsidR="00C21A9B" w:rsidRDefault="004F5DC7">
            <w:pPr>
              <w:tabs>
                <w:tab w:val="left" w:pos="949"/>
                <w:tab w:val="left" w:pos="3624"/>
              </w:tabs>
              <w:jc w:val="center"/>
            </w:pPr>
            <w:r>
              <w:t>Населенный пункт</w:t>
            </w:r>
          </w:p>
        </w:tc>
        <w:tc>
          <w:tcPr>
            <w:tcW w:w="1271" w:type="dxa"/>
          </w:tcPr>
          <w:p w14:paraId="5130BD22" w14:textId="77777777" w:rsidR="00C21A9B" w:rsidRDefault="004F5DC7">
            <w:pPr>
              <w:tabs>
                <w:tab w:val="left" w:pos="0"/>
                <w:tab w:val="left" w:pos="3624"/>
              </w:tabs>
              <w:jc w:val="center"/>
            </w:pPr>
            <w:r>
              <w:t>Числен-</w:t>
            </w:r>
            <w:proofErr w:type="spellStart"/>
            <w:r>
              <w:t>ность</w:t>
            </w:r>
            <w:proofErr w:type="spellEnd"/>
            <w:r>
              <w:t xml:space="preserve"> населения, чел.</w:t>
            </w:r>
          </w:p>
        </w:tc>
        <w:tc>
          <w:tcPr>
            <w:tcW w:w="1532" w:type="dxa"/>
          </w:tcPr>
          <w:p w14:paraId="55D4ABF9" w14:textId="77777777" w:rsidR="00C21A9B" w:rsidRDefault="004F5DC7">
            <w:pPr>
              <w:jc w:val="center"/>
              <w:rPr>
                <w:color w:val="000000"/>
              </w:rPr>
            </w:pPr>
            <w:r>
              <w:rPr>
                <w:color w:val="000000"/>
              </w:rPr>
              <w:t>Фактическое потребление воды, м</w:t>
            </w:r>
            <w:r>
              <w:rPr>
                <w:color w:val="000000"/>
                <w:vertAlign w:val="superscript"/>
              </w:rPr>
              <w:t>3</w:t>
            </w:r>
          </w:p>
          <w:p w14:paraId="5AD65B81" w14:textId="77777777" w:rsidR="00C21A9B" w:rsidRDefault="00C21A9B">
            <w:pPr>
              <w:tabs>
                <w:tab w:val="left" w:pos="949"/>
                <w:tab w:val="left" w:pos="3624"/>
              </w:tabs>
              <w:jc w:val="center"/>
            </w:pPr>
          </w:p>
        </w:tc>
        <w:tc>
          <w:tcPr>
            <w:tcW w:w="1607" w:type="dxa"/>
          </w:tcPr>
          <w:p w14:paraId="6C813ADA" w14:textId="77777777" w:rsidR="00C21A9B" w:rsidRDefault="004F5DC7">
            <w:pPr>
              <w:tabs>
                <w:tab w:val="left" w:pos="949"/>
                <w:tab w:val="left" w:pos="3624"/>
              </w:tabs>
              <w:jc w:val="center"/>
            </w:pPr>
            <w:r>
              <w:t xml:space="preserve">Расчетное </w:t>
            </w:r>
            <w:proofErr w:type="spellStart"/>
            <w:r>
              <w:t>водопотреб-ление</w:t>
            </w:r>
            <w:proofErr w:type="spellEnd"/>
            <w:r>
              <w:t>, м</w:t>
            </w:r>
            <w:r>
              <w:rPr>
                <w:vertAlign w:val="superscript"/>
              </w:rPr>
              <w:t>3</w:t>
            </w:r>
            <w:r>
              <w:t>/сут.</w:t>
            </w:r>
          </w:p>
        </w:tc>
        <w:tc>
          <w:tcPr>
            <w:tcW w:w="1673" w:type="dxa"/>
          </w:tcPr>
          <w:p w14:paraId="34BBB8FA" w14:textId="77777777" w:rsidR="00C21A9B" w:rsidRDefault="004F5DC7">
            <w:pPr>
              <w:tabs>
                <w:tab w:val="left" w:pos="949"/>
                <w:tab w:val="left" w:pos="3624"/>
              </w:tabs>
              <w:jc w:val="center"/>
            </w:pPr>
            <w:r>
              <w:t>Расчетная производи-</w:t>
            </w:r>
            <w:proofErr w:type="spellStart"/>
            <w:r>
              <w:t>тельность</w:t>
            </w:r>
            <w:proofErr w:type="spellEnd"/>
            <w:r>
              <w:t xml:space="preserve"> ВПУ м</w:t>
            </w:r>
            <w:r>
              <w:rPr>
                <w:vertAlign w:val="superscript"/>
              </w:rPr>
              <w:t>3</w:t>
            </w:r>
            <w:r>
              <w:t>/сут.</w:t>
            </w:r>
          </w:p>
        </w:tc>
        <w:tc>
          <w:tcPr>
            <w:tcW w:w="1671" w:type="dxa"/>
          </w:tcPr>
          <w:p w14:paraId="20B42B5C" w14:textId="77777777" w:rsidR="00C21A9B" w:rsidRDefault="004F5DC7">
            <w:pPr>
              <w:tabs>
                <w:tab w:val="left" w:pos="949"/>
                <w:tab w:val="left" w:pos="3624"/>
              </w:tabs>
              <w:jc w:val="center"/>
            </w:pPr>
            <w:proofErr w:type="gramStart"/>
            <w:r>
              <w:t>Производи-</w:t>
            </w:r>
            <w:proofErr w:type="spellStart"/>
            <w:r>
              <w:t>тельность</w:t>
            </w:r>
            <w:proofErr w:type="spellEnd"/>
            <w:proofErr w:type="gramEnd"/>
            <w:r>
              <w:t xml:space="preserve"> ВПУ для </w:t>
            </w:r>
            <w:proofErr w:type="spellStart"/>
            <w:r>
              <w:t>проектиро</w:t>
            </w:r>
            <w:proofErr w:type="spellEnd"/>
            <w:r>
              <w:t>-</w:t>
            </w:r>
          </w:p>
          <w:p w14:paraId="3AF02869" w14:textId="77777777" w:rsidR="00C21A9B" w:rsidRDefault="004F5DC7">
            <w:pPr>
              <w:tabs>
                <w:tab w:val="left" w:pos="949"/>
                <w:tab w:val="left" w:pos="3624"/>
              </w:tabs>
              <w:jc w:val="center"/>
            </w:pPr>
            <w:proofErr w:type="spellStart"/>
            <w:r>
              <w:t>вания</w:t>
            </w:r>
            <w:proofErr w:type="spellEnd"/>
            <w:r>
              <w:t>, м</w:t>
            </w:r>
            <w:r>
              <w:rPr>
                <w:vertAlign w:val="superscript"/>
              </w:rPr>
              <w:t>3</w:t>
            </w:r>
            <w:r>
              <w:t>/сут</w:t>
            </w:r>
          </w:p>
        </w:tc>
      </w:tr>
      <w:tr w:rsidR="00C21A9B" w14:paraId="01E70914" w14:textId="77777777">
        <w:tc>
          <w:tcPr>
            <w:tcW w:w="2506" w:type="dxa"/>
            <w:vAlign w:val="center"/>
          </w:tcPr>
          <w:p w14:paraId="1F7C5634" w14:textId="77777777" w:rsidR="00C21A9B" w:rsidRDefault="004F5DC7">
            <w:pPr>
              <w:rPr>
                <w:color w:val="000000"/>
              </w:rPr>
            </w:pPr>
            <w:r>
              <w:rPr>
                <w:color w:val="000000"/>
              </w:rPr>
              <w:t>с. Шунга</w:t>
            </w:r>
          </w:p>
        </w:tc>
        <w:tc>
          <w:tcPr>
            <w:tcW w:w="1271" w:type="dxa"/>
            <w:vAlign w:val="center"/>
          </w:tcPr>
          <w:p w14:paraId="0003C8F5" w14:textId="77777777" w:rsidR="00C21A9B" w:rsidRDefault="004F5DC7">
            <w:pPr>
              <w:jc w:val="center"/>
              <w:rPr>
                <w:color w:val="000000"/>
              </w:rPr>
            </w:pPr>
            <w:r>
              <w:rPr>
                <w:color w:val="000000"/>
              </w:rPr>
              <w:t>1863</w:t>
            </w:r>
          </w:p>
        </w:tc>
        <w:tc>
          <w:tcPr>
            <w:tcW w:w="1532" w:type="dxa"/>
            <w:vAlign w:val="center"/>
          </w:tcPr>
          <w:p w14:paraId="2C411E18" w14:textId="77777777" w:rsidR="00C21A9B" w:rsidRDefault="004F5DC7">
            <w:pPr>
              <w:jc w:val="center"/>
              <w:rPr>
                <w:color w:val="000000"/>
              </w:rPr>
            </w:pPr>
            <w:r>
              <w:rPr>
                <w:color w:val="000000"/>
              </w:rPr>
              <w:t>66484</w:t>
            </w:r>
          </w:p>
        </w:tc>
        <w:tc>
          <w:tcPr>
            <w:tcW w:w="1607" w:type="dxa"/>
            <w:vAlign w:val="center"/>
          </w:tcPr>
          <w:p w14:paraId="592C564F" w14:textId="77777777" w:rsidR="00C21A9B" w:rsidRDefault="004F5DC7">
            <w:pPr>
              <w:jc w:val="center"/>
              <w:rPr>
                <w:color w:val="000000"/>
              </w:rPr>
            </w:pPr>
            <w:r>
              <w:rPr>
                <w:color w:val="000000"/>
              </w:rPr>
              <w:t>182,1</w:t>
            </w:r>
          </w:p>
        </w:tc>
        <w:tc>
          <w:tcPr>
            <w:tcW w:w="1673" w:type="dxa"/>
            <w:vAlign w:val="center"/>
          </w:tcPr>
          <w:p w14:paraId="14F80954" w14:textId="77777777" w:rsidR="00C21A9B" w:rsidRDefault="004F5DC7">
            <w:pPr>
              <w:jc w:val="center"/>
              <w:rPr>
                <w:color w:val="000000"/>
              </w:rPr>
            </w:pPr>
            <w:r>
              <w:rPr>
                <w:color w:val="000000"/>
              </w:rPr>
              <w:t>236,8</w:t>
            </w:r>
          </w:p>
        </w:tc>
        <w:tc>
          <w:tcPr>
            <w:tcW w:w="1671" w:type="dxa"/>
            <w:vAlign w:val="center"/>
          </w:tcPr>
          <w:p w14:paraId="0A8A979D" w14:textId="77777777" w:rsidR="00C21A9B" w:rsidRDefault="004F5DC7">
            <w:pPr>
              <w:jc w:val="center"/>
              <w:rPr>
                <w:color w:val="000000"/>
              </w:rPr>
            </w:pPr>
            <w:r>
              <w:rPr>
                <w:color w:val="000000"/>
              </w:rPr>
              <w:t>300</w:t>
            </w:r>
          </w:p>
        </w:tc>
      </w:tr>
      <w:tr w:rsidR="00C21A9B" w14:paraId="54C08333" w14:textId="77777777">
        <w:tc>
          <w:tcPr>
            <w:tcW w:w="2506" w:type="dxa"/>
            <w:vAlign w:val="center"/>
          </w:tcPr>
          <w:p w14:paraId="1753E9BC" w14:textId="77777777" w:rsidR="00C21A9B" w:rsidRDefault="004F5DC7">
            <w:pPr>
              <w:rPr>
                <w:color w:val="000000"/>
              </w:rPr>
            </w:pPr>
            <w:r>
              <w:rPr>
                <w:color w:val="000000"/>
              </w:rPr>
              <w:t>с. Яковлевское</w:t>
            </w:r>
          </w:p>
        </w:tc>
        <w:tc>
          <w:tcPr>
            <w:tcW w:w="1271" w:type="dxa"/>
            <w:vAlign w:val="center"/>
          </w:tcPr>
          <w:p w14:paraId="093A7DE3" w14:textId="77777777" w:rsidR="00C21A9B" w:rsidRDefault="004F5DC7">
            <w:pPr>
              <w:jc w:val="center"/>
              <w:rPr>
                <w:color w:val="000000"/>
              </w:rPr>
            </w:pPr>
            <w:r>
              <w:rPr>
                <w:color w:val="000000"/>
              </w:rPr>
              <w:t>1255</w:t>
            </w:r>
          </w:p>
        </w:tc>
        <w:tc>
          <w:tcPr>
            <w:tcW w:w="1532" w:type="dxa"/>
            <w:vAlign w:val="center"/>
          </w:tcPr>
          <w:p w14:paraId="23FC1481" w14:textId="77777777" w:rsidR="00C21A9B" w:rsidRDefault="004F5DC7">
            <w:pPr>
              <w:jc w:val="center"/>
              <w:rPr>
                <w:color w:val="000000"/>
              </w:rPr>
            </w:pPr>
            <w:r>
              <w:rPr>
                <w:color w:val="000000"/>
              </w:rPr>
              <w:t>51531</w:t>
            </w:r>
          </w:p>
        </w:tc>
        <w:tc>
          <w:tcPr>
            <w:tcW w:w="1607" w:type="dxa"/>
            <w:vAlign w:val="center"/>
          </w:tcPr>
          <w:p w14:paraId="18AB64B2" w14:textId="77777777" w:rsidR="00C21A9B" w:rsidRDefault="004F5DC7">
            <w:pPr>
              <w:jc w:val="center"/>
              <w:rPr>
                <w:color w:val="000000"/>
              </w:rPr>
            </w:pPr>
            <w:r>
              <w:rPr>
                <w:color w:val="000000"/>
              </w:rPr>
              <w:t>141,2</w:t>
            </w:r>
          </w:p>
        </w:tc>
        <w:tc>
          <w:tcPr>
            <w:tcW w:w="1673" w:type="dxa"/>
            <w:vAlign w:val="center"/>
          </w:tcPr>
          <w:p w14:paraId="0242AD40" w14:textId="77777777" w:rsidR="00C21A9B" w:rsidRDefault="004F5DC7">
            <w:pPr>
              <w:jc w:val="center"/>
              <w:rPr>
                <w:color w:val="000000"/>
              </w:rPr>
            </w:pPr>
            <w:r>
              <w:rPr>
                <w:color w:val="000000"/>
              </w:rPr>
              <w:t>183,5</w:t>
            </w:r>
          </w:p>
        </w:tc>
        <w:tc>
          <w:tcPr>
            <w:tcW w:w="1671" w:type="dxa"/>
            <w:vAlign w:val="center"/>
          </w:tcPr>
          <w:p w14:paraId="52FD26A6" w14:textId="77777777" w:rsidR="00C21A9B" w:rsidRDefault="004F5DC7">
            <w:pPr>
              <w:jc w:val="center"/>
              <w:rPr>
                <w:color w:val="000000"/>
              </w:rPr>
            </w:pPr>
            <w:r>
              <w:rPr>
                <w:color w:val="000000"/>
              </w:rPr>
              <w:t>250</w:t>
            </w:r>
          </w:p>
        </w:tc>
      </w:tr>
      <w:tr w:rsidR="00C21A9B" w14:paraId="04584CAD" w14:textId="77777777">
        <w:tc>
          <w:tcPr>
            <w:tcW w:w="2506" w:type="dxa"/>
            <w:vAlign w:val="center"/>
          </w:tcPr>
          <w:p w14:paraId="787624A6" w14:textId="77777777" w:rsidR="00C21A9B" w:rsidRDefault="004F5DC7">
            <w:pPr>
              <w:rPr>
                <w:color w:val="000000"/>
              </w:rPr>
            </w:pPr>
            <w:r>
              <w:rPr>
                <w:color w:val="000000"/>
              </w:rPr>
              <w:t>с. Петрилово</w:t>
            </w:r>
          </w:p>
        </w:tc>
        <w:tc>
          <w:tcPr>
            <w:tcW w:w="1271" w:type="dxa"/>
            <w:vAlign w:val="center"/>
          </w:tcPr>
          <w:p w14:paraId="6768EE70" w14:textId="77777777" w:rsidR="00C21A9B" w:rsidRDefault="004F5DC7">
            <w:pPr>
              <w:jc w:val="center"/>
              <w:rPr>
                <w:color w:val="000000"/>
              </w:rPr>
            </w:pPr>
            <w:r>
              <w:rPr>
                <w:color w:val="000000"/>
              </w:rPr>
              <w:t>1548</w:t>
            </w:r>
          </w:p>
        </w:tc>
        <w:tc>
          <w:tcPr>
            <w:tcW w:w="1532" w:type="dxa"/>
            <w:vAlign w:val="center"/>
          </w:tcPr>
          <w:p w14:paraId="3F901B86" w14:textId="77777777" w:rsidR="00C21A9B" w:rsidRDefault="004F5DC7">
            <w:pPr>
              <w:jc w:val="center"/>
              <w:rPr>
                <w:color w:val="000000"/>
              </w:rPr>
            </w:pPr>
            <w:r>
              <w:rPr>
                <w:color w:val="000000"/>
              </w:rPr>
              <w:t>54095,3</w:t>
            </w:r>
          </w:p>
        </w:tc>
        <w:tc>
          <w:tcPr>
            <w:tcW w:w="1607" w:type="dxa"/>
            <w:vAlign w:val="center"/>
          </w:tcPr>
          <w:p w14:paraId="167CBF8B" w14:textId="77777777" w:rsidR="00C21A9B" w:rsidRDefault="004F5DC7">
            <w:pPr>
              <w:jc w:val="center"/>
              <w:rPr>
                <w:color w:val="000000"/>
              </w:rPr>
            </w:pPr>
            <w:r>
              <w:rPr>
                <w:color w:val="000000"/>
              </w:rPr>
              <w:t>148,2</w:t>
            </w:r>
          </w:p>
        </w:tc>
        <w:tc>
          <w:tcPr>
            <w:tcW w:w="1673" w:type="dxa"/>
            <w:vAlign w:val="center"/>
          </w:tcPr>
          <w:p w14:paraId="4ACD057F" w14:textId="77777777" w:rsidR="00C21A9B" w:rsidRDefault="004F5DC7">
            <w:pPr>
              <w:jc w:val="center"/>
              <w:rPr>
                <w:color w:val="000000"/>
              </w:rPr>
            </w:pPr>
            <w:r>
              <w:rPr>
                <w:color w:val="000000"/>
              </w:rPr>
              <w:t>192,7</w:t>
            </w:r>
          </w:p>
        </w:tc>
        <w:tc>
          <w:tcPr>
            <w:tcW w:w="1671" w:type="dxa"/>
            <w:vAlign w:val="center"/>
          </w:tcPr>
          <w:p w14:paraId="3658B659" w14:textId="77777777" w:rsidR="00C21A9B" w:rsidRDefault="004F5DC7">
            <w:pPr>
              <w:jc w:val="center"/>
              <w:rPr>
                <w:color w:val="000000"/>
              </w:rPr>
            </w:pPr>
            <w:r>
              <w:rPr>
                <w:color w:val="000000"/>
              </w:rPr>
              <w:t>250</w:t>
            </w:r>
          </w:p>
        </w:tc>
      </w:tr>
      <w:tr w:rsidR="00C21A9B" w14:paraId="7885A4FC" w14:textId="77777777">
        <w:tc>
          <w:tcPr>
            <w:tcW w:w="2506" w:type="dxa"/>
            <w:vAlign w:val="center"/>
          </w:tcPr>
          <w:p w14:paraId="4A82423E" w14:textId="77777777" w:rsidR="00C21A9B" w:rsidRDefault="004F5DC7">
            <w:pPr>
              <w:rPr>
                <w:color w:val="000000"/>
              </w:rPr>
            </w:pPr>
            <w:r>
              <w:rPr>
                <w:color w:val="000000"/>
              </w:rPr>
              <w:t>д. Некрасово</w:t>
            </w:r>
          </w:p>
        </w:tc>
        <w:tc>
          <w:tcPr>
            <w:tcW w:w="1271" w:type="dxa"/>
            <w:vAlign w:val="center"/>
          </w:tcPr>
          <w:p w14:paraId="0234239D" w14:textId="77777777" w:rsidR="00C21A9B" w:rsidRDefault="004F5DC7">
            <w:pPr>
              <w:jc w:val="center"/>
              <w:rPr>
                <w:color w:val="000000"/>
              </w:rPr>
            </w:pPr>
            <w:r>
              <w:rPr>
                <w:color w:val="000000"/>
              </w:rPr>
              <w:t>548</w:t>
            </w:r>
          </w:p>
        </w:tc>
        <w:tc>
          <w:tcPr>
            <w:tcW w:w="1532" w:type="dxa"/>
            <w:vAlign w:val="center"/>
          </w:tcPr>
          <w:p w14:paraId="2546DE68" w14:textId="77777777" w:rsidR="00C21A9B" w:rsidRDefault="004F5DC7">
            <w:pPr>
              <w:jc w:val="center"/>
              <w:rPr>
                <w:color w:val="000000"/>
              </w:rPr>
            </w:pPr>
            <w:r>
              <w:rPr>
                <w:color w:val="000000"/>
              </w:rPr>
              <w:t>17832,6</w:t>
            </w:r>
          </w:p>
        </w:tc>
        <w:tc>
          <w:tcPr>
            <w:tcW w:w="1607" w:type="dxa"/>
            <w:vAlign w:val="center"/>
          </w:tcPr>
          <w:p w14:paraId="2ACF013E" w14:textId="77777777" w:rsidR="00C21A9B" w:rsidRDefault="004F5DC7">
            <w:pPr>
              <w:jc w:val="center"/>
              <w:rPr>
                <w:color w:val="000000"/>
              </w:rPr>
            </w:pPr>
            <w:r>
              <w:rPr>
                <w:color w:val="000000"/>
              </w:rPr>
              <w:t>48,9</w:t>
            </w:r>
          </w:p>
        </w:tc>
        <w:tc>
          <w:tcPr>
            <w:tcW w:w="1673" w:type="dxa"/>
            <w:vAlign w:val="center"/>
          </w:tcPr>
          <w:p w14:paraId="626F809D" w14:textId="77777777" w:rsidR="00C21A9B" w:rsidRDefault="004F5DC7">
            <w:pPr>
              <w:jc w:val="center"/>
              <w:rPr>
                <w:color w:val="000000"/>
              </w:rPr>
            </w:pPr>
            <w:r>
              <w:rPr>
                <w:color w:val="000000"/>
              </w:rPr>
              <w:t>63,5</w:t>
            </w:r>
          </w:p>
        </w:tc>
        <w:tc>
          <w:tcPr>
            <w:tcW w:w="1671" w:type="dxa"/>
            <w:vAlign w:val="center"/>
          </w:tcPr>
          <w:p w14:paraId="6AA5DFBF" w14:textId="77777777" w:rsidR="00C21A9B" w:rsidRDefault="004F5DC7">
            <w:pPr>
              <w:jc w:val="center"/>
              <w:rPr>
                <w:color w:val="000000"/>
              </w:rPr>
            </w:pPr>
            <w:r>
              <w:rPr>
                <w:color w:val="000000"/>
              </w:rPr>
              <w:t>100</w:t>
            </w:r>
          </w:p>
        </w:tc>
      </w:tr>
      <w:tr w:rsidR="00C21A9B" w14:paraId="67554025" w14:textId="77777777">
        <w:tc>
          <w:tcPr>
            <w:tcW w:w="2506" w:type="dxa"/>
            <w:vAlign w:val="center"/>
          </w:tcPr>
          <w:p w14:paraId="3A174864" w14:textId="77777777" w:rsidR="00C21A9B" w:rsidRDefault="004F5DC7">
            <w:pPr>
              <w:rPr>
                <w:color w:val="000000"/>
              </w:rPr>
            </w:pPr>
            <w:r>
              <w:rPr>
                <w:color w:val="000000"/>
              </w:rPr>
              <w:t>д. Аганино</w:t>
            </w:r>
          </w:p>
        </w:tc>
        <w:tc>
          <w:tcPr>
            <w:tcW w:w="1271" w:type="dxa"/>
            <w:vAlign w:val="center"/>
          </w:tcPr>
          <w:p w14:paraId="2A40ED16" w14:textId="77777777" w:rsidR="00C21A9B" w:rsidRDefault="004F5DC7">
            <w:pPr>
              <w:jc w:val="center"/>
              <w:rPr>
                <w:color w:val="000000"/>
              </w:rPr>
            </w:pPr>
            <w:r>
              <w:rPr>
                <w:color w:val="000000"/>
              </w:rPr>
              <w:t>75</w:t>
            </w:r>
          </w:p>
        </w:tc>
        <w:tc>
          <w:tcPr>
            <w:tcW w:w="1532" w:type="dxa"/>
            <w:vAlign w:val="center"/>
          </w:tcPr>
          <w:p w14:paraId="17D426C8" w14:textId="77777777" w:rsidR="00C21A9B" w:rsidRDefault="004F5DC7">
            <w:pPr>
              <w:jc w:val="center"/>
              <w:rPr>
                <w:color w:val="000000"/>
              </w:rPr>
            </w:pPr>
            <w:r>
              <w:rPr>
                <w:color w:val="000000"/>
              </w:rPr>
              <w:t>2440,6</w:t>
            </w:r>
          </w:p>
        </w:tc>
        <w:tc>
          <w:tcPr>
            <w:tcW w:w="1607" w:type="dxa"/>
            <w:vAlign w:val="center"/>
          </w:tcPr>
          <w:p w14:paraId="40E08C91" w14:textId="77777777" w:rsidR="00C21A9B" w:rsidRDefault="004F5DC7">
            <w:pPr>
              <w:jc w:val="center"/>
              <w:rPr>
                <w:color w:val="000000"/>
              </w:rPr>
            </w:pPr>
            <w:r>
              <w:rPr>
                <w:color w:val="000000"/>
              </w:rPr>
              <w:t>6,7</w:t>
            </w:r>
          </w:p>
        </w:tc>
        <w:tc>
          <w:tcPr>
            <w:tcW w:w="1673" w:type="dxa"/>
            <w:vAlign w:val="center"/>
          </w:tcPr>
          <w:p w14:paraId="017D5C37" w14:textId="77777777" w:rsidR="00C21A9B" w:rsidRDefault="004F5DC7">
            <w:pPr>
              <w:jc w:val="center"/>
              <w:rPr>
                <w:color w:val="000000"/>
              </w:rPr>
            </w:pPr>
            <w:r>
              <w:rPr>
                <w:color w:val="000000"/>
              </w:rPr>
              <w:t>8,7</w:t>
            </w:r>
          </w:p>
        </w:tc>
        <w:tc>
          <w:tcPr>
            <w:tcW w:w="1671" w:type="dxa"/>
            <w:vAlign w:val="center"/>
          </w:tcPr>
          <w:p w14:paraId="41474CAC" w14:textId="77777777" w:rsidR="00C21A9B" w:rsidRDefault="004F5DC7">
            <w:pPr>
              <w:jc w:val="center"/>
              <w:rPr>
                <w:color w:val="000000"/>
              </w:rPr>
            </w:pPr>
            <w:r>
              <w:rPr>
                <w:color w:val="000000"/>
              </w:rPr>
              <w:t>24</w:t>
            </w:r>
          </w:p>
        </w:tc>
      </w:tr>
      <w:tr w:rsidR="00C21A9B" w14:paraId="199207ED" w14:textId="77777777">
        <w:tc>
          <w:tcPr>
            <w:tcW w:w="2506" w:type="dxa"/>
          </w:tcPr>
          <w:p w14:paraId="4C8AB2B1" w14:textId="77777777" w:rsidR="00C21A9B" w:rsidRDefault="004F5DC7">
            <w:pPr>
              <w:tabs>
                <w:tab w:val="left" w:pos="949"/>
                <w:tab w:val="left" w:pos="3624"/>
              </w:tabs>
            </w:pPr>
            <w:r>
              <w:t>Итого</w:t>
            </w:r>
          </w:p>
        </w:tc>
        <w:tc>
          <w:tcPr>
            <w:tcW w:w="1271" w:type="dxa"/>
            <w:vAlign w:val="center"/>
          </w:tcPr>
          <w:p w14:paraId="7FF615AD" w14:textId="77777777" w:rsidR="00C21A9B" w:rsidRDefault="004F5DC7">
            <w:pPr>
              <w:jc w:val="center"/>
              <w:rPr>
                <w:color w:val="000000"/>
              </w:rPr>
            </w:pPr>
            <w:r>
              <w:rPr>
                <w:color w:val="000000"/>
              </w:rPr>
              <w:t>5289</w:t>
            </w:r>
          </w:p>
        </w:tc>
        <w:tc>
          <w:tcPr>
            <w:tcW w:w="1532" w:type="dxa"/>
            <w:vAlign w:val="center"/>
          </w:tcPr>
          <w:p w14:paraId="1EAA84D6" w14:textId="77777777" w:rsidR="00C21A9B" w:rsidRDefault="004F5DC7">
            <w:pPr>
              <w:jc w:val="center"/>
              <w:rPr>
                <w:color w:val="000000"/>
              </w:rPr>
            </w:pPr>
            <w:r>
              <w:rPr>
                <w:color w:val="000000"/>
              </w:rPr>
              <w:t>192383,5</w:t>
            </w:r>
          </w:p>
        </w:tc>
        <w:tc>
          <w:tcPr>
            <w:tcW w:w="1607" w:type="dxa"/>
            <w:vAlign w:val="center"/>
          </w:tcPr>
          <w:p w14:paraId="0EB6CA4E" w14:textId="77777777" w:rsidR="00C21A9B" w:rsidRDefault="004F5DC7">
            <w:pPr>
              <w:jc w:val="center"/>
              <w:rPr>
                <w:color w:val="000000"/>
              </w:rPr>
            </w:pPr>
            <w:r>
              <w:rPr>
                <w:color w:val="000000"/>
              </w:rPr>
              <w:t>527,1</w:t>
            </w:r>
          </w:p>
        </w:tc>
        <w:tc>
          <w:tcPr>
            <w:tcW w:w="1673" w:type="dxa"/>
            <w:vAlign w:val="center"/>
          </w:tcPr>
          <w:p w14:paraId="157BCD88" w14:textId="77777777" w:rsidR="00C21A9B" w:rsidRDefault="004F5DC7">
            <w:pPr>
              <w:jc w:val="center"/>
              <w:rPr>
                <w:color w:val="000000"/>
              </w:rPr>
            </w:pPr>
            <w:r>
              <w:rPr>
                <w:color w:val="000000"/>
              </w:rPr>
              <w:t>685,2</w:t>
            </w:r>
          </w:p>
        </w:tc>
        <w:tc>
          <w:tcPr>
            <w:tcW w:w="1671" w:type="dxa"/>
            <w:vAlign w:val="center"/>
          </w:tcPr>
          <w:p w14:paraId="4988A0EA" w14:textId="77777777" w:rsidR="00C21A9B" w:rsidRDefault="004F5DC7">
            <w:pPr>
              <w:jc w:val="center"/>
              <w:rPr>
                <w:color w:val="000000"/>
              </w:rPr>
            </w:pPr>
            <w:r>
              <w:rPr>
                <w:color w:val="000000"/>
              </w:rPr>
              <w:t>924</w:t>
            </w:r>
          </w:p>
        </w:tc>
      </w:tr>
    </w:tbl>
    <w:p w14:paraId="1246DD8D" w14:textId="77777777" w:rsidR="00C21A9B" w:rsidRDefault="004F5DC7">
      <w:pPr>
        <w:spacing w:before="120"/>
        <w:jc w:val="both"/>
        <w:rPr>
          <w:sz w:val="26"/>
          <w:szCs w:val="26"/>
        </w:rPr>
      </w:pPr>
      <w:r>
        <w:rPr>
          <w:sz w:val="26"/>
          <w:szCs w:val="26"/>
        </w:rPr>
        <w:t>Примечания: 1). Расчет требуемой производительности ВПУ для с. Яковлевское выполнен на случай проведения ее реконструкции или замены изношенного оборудования.</w:t>
      </w:r>
    </w:p>
    <w:p w14:paraId="43AE2484" w14:textId="77777777" w:rsidR="00C21A9B" w:rsidRDefault="004F5DC7">
      <w:pPr>
        <w:spacing w:after="120"/>
        <w:jc w:val="both"/>
        <w:rPr>
          <w:sz w:val="26"/>
          <w:szCs w:val="26"/>
        </w:rPr>
      </w:pPr>
      <w:r>
        <w:rPr>
          <w:sz w:val="26"/>
          <w:szCs w:val="26"/>
        </w:rPr>
        <w:t xml:space="preserve">2). Расчет требуемой производительности ВПУ для д. Некрасово выполнен на случай, если не будет реализован сценарий 3. </w:t>
      </w:r>
    </w:p>
    <w:p w14:paraId="0ABBC1EF" w14:textId="77777777" w:rsidR="00C21A9B" w:rsidRDefault="004F5DC7">
      <w:pPr>
        <w:spacing w:after="120"/>
        <w:ind w:left="709" w:hanging="709"/>
        <w:jc w:val="both"/>
        <w:rPr>
          <w:b/>
          <w:sz w:val="26"/>
          <w:szCs w:val="26"/>
        </w:rPr>
      </w:pPr>
      <w:r>
        <w:rPr>
          <w:b/>
          <w:sz w:val="26"/>
          <w:szCs w:val="26"/>
        </w:rPr>
        <w:t>8.15. Наименование организации, которая наделена статусом гарантирующей организации.</w:t>
      </w:r>
    </w:p>
    <w:p w14:paraId="600BA977" w14:textId="77777777" w:rsidR="00C21A9B" w:rsidRDefault="004F5DC7">
      <w:pPr>
        <w:ind w:firstLine="567"/>
        <w:jc w:val="both"/>
        <w:rPr>
          <w:sz w:val="26"/>
          <w:szCs w:val="26"/>
        </w:rPr>
      </w:pPr>
      <w:r>
        <w:rPr>
          <w:sz w:val="26"/>
          <w:szCs w:val="26"/>
        </w:rPr>
        <w:t>Гарантирующим поставщиком, осуществляющим холодное водоснабжение на территории Шунгенского сельского поселения, Постановлениями администрации Костромского муниципального района Костромской области от 18.07.2019 г №1635 и от 20.07.2020 г. №1324 определено МУП «Коммунсервис» Костромского района.</w:t>
      </w:r>
    </w:p>
    <w:p w14:paraId="3A712A8C" w14:textId="77777777" w:rsidR="00C21A9B" w:rsidRDefault="00C21A9B">
      <w:pPr>
        <w:jc w:val="both"/>
        <w:rPr>
          <w:sz w:val="26"/>
          <w:szCs w:val="26"/>
        </w:rPr>
      </w:pPr>
    </w:p>
    <w:p w14:paraId="227A216A" w14:textId="77777777" w:rsidR="00C21A9B" w:rsidRDefault="00C21A9B">
      <w:pPr>
        <w:jc w:val="both"/>
        <w:rPr>
          <w:sz w:val="26"/>
          <w:szCs w:val="26"/>
        </w:rPr>
      </w:pPr>
    </w:p>
    <w:p w14:paraId="4260B035" w14:textId="77777777" w:rsidR="00C21A9B" w:rsidRDefault="00C21A9B">
      <w:pPr>
        <w:jc w:val="both"/>
        <w:rPr>
          <w:sz w:val="26"/>
          <w:szCs w:val="26"/>
        </w:rPr>
      </w:pPr>
    </w:p>
    <w:p w14:paraId="1254ACC9" w14:textId="77777777" w:rsidR="00C21A9B" w:rsidRDefault="00C21A9B">
      <w:pPr>
        <w:jc w:val="both"/>
        <w:rPr>
          <w:sz w:val="26"/>
          <w:szCs w:val="26"/>
        </w:rPr>
      </w:pPr>
    </w:p>
    <w:p w14:paraId="55755217" w14:textId="77777777" w:rsidR="00C21A9B" w:rsidRDefault="004F5DC7">
      <w:pPr>
        <w:pStyle w:val="a6"/>
        <w:numPr>
          <w:ilvl w:val="0"/>
          <w:numId w:val="4"/>
        </w:numPr>
        <w:spacing w:after="240"/>
        <w:ind w:left="391" w:hanging="391"/>
        <w:contextualSpacing w:val="0"/>
        <w:jc w:val="center"/>
        <w:rPr>
          <w:b/>
          <w:sz w:val="28"/>
          <w:szCs w:val="28"/>
        </w:rPr>
      </w:pPr>
      <w:r>
        <w:rPr>
          <w:b/>
          <w:sz w:val="28"/>
          <w:szCs w:val="28"/>
        </w:rPr>
        <w:lastRenderedPageBreak/>
        <w:t>Предложения по строительству, реконструкции и модернизации объектов централизованных систем водоснабжения</w:t>
      </w:r>
    </w:p>
    <w:p w14:paraId="10DB299B" w14:textId="77777777" w:rsidR="00C21A9B" w:rsidRDefault="004F5DC7">
      <w:pPr>
        <w:spacing w:after="120"/>
        <w:ind w:left="425" w:hanging="425"/>
        <w:rPr>
          <w:b/>
          <w:sz w:val="26"/>
          <w:szCs w:val="26"/>
        </w:rPr>
      </w:pPr>
      <w:r>
        <w:rPr>
          <w:b/>
          <w:sz w:val="26"/>
          <w:szCs w:val="26"/>
        </w:rPr>
        <w:t>9.1. Перечень основных мероприятий по реализации схем водоснабжения с разбивкой по годам и их техническое обоснование.</w:t>
      </w:r>
    </w:p>
    <w:p w14:paraId="42D7CC57" w14:textId="77777777" w:rsidR="00C21A9B" w:rsidRDefault="004F5DC7">
      <w:pPr>
        <w:jc w:val="both"/>
        <w:rPr>
          <w:sz w:val="26"/>
          <w:szCs w:val="26"/>
        </w:rPr>
      </w:pPr>
      <w:r>
        <w:rPr>
          <w:sz w:val="26"/>
          <w:szCs w:val="26"/>
        </w:rPr>
        <w:t>1). Первыми и основными объектами в системе водоснабжения, предлагаемыми к строительству, является строительство станций водоподготовки (очистки) подземных вод на водозаборах населенных пунктов поселения, имеющих ЦСВС: Цель строительства ВПУ – убрать из воды недопустимое содержание железа, марганца, повышенную мутность. ВПУ следует установить в следующих населенных пунктах:</w:t>
      </w:r>
    </w:p>
    <w:p w14:paraId="6BC705D0" w14:textId="77777777" w:rsidR="00C21A9B" w:rsidRDefault="004F5DC7">
      <w:pPr>
        <w:jc w:val="both"/>
        <w:rPr>
          <w:sz w:val="26"/>
          <w:szCs w:val="26"/>
        </w:rPr>
      </w:pPr>
      <w:r>
        <w:rPr>
          <w:sz w:val="26"/>
          <w:szCs w:val="26"/>
        </w:rPr>
        <w:t>- с. Шунга – станцию обезжелезивания – 2025 - 2026 г.;</w:t>
      </w:r>
    </w:p>
    <w:p w14:paraId="4D36DF18" w14:textId="77777777" w:rsidR="00C21A9B" w:rsidRDefault="004F5DC7">
      <w:pPr>
        <w:jc w:val="both"/>
        <w:rPr>
          <w:sz w:val="26"/>
          <w:szCs w:val="26"/>
        </w:rPr>
      </w:pPr>
      <w:r>
        <w:rPr>
          <w:sz w:val="26"/>
          <w:szCs w:val="26"/>
        </w:rPr>
        <w:t>- с. Петрилово - станцию обезжелезивания – 2026 – 2027г. г.;</w:t>
      </w:r>
    </w:p>
    <w:p w14:paraId="4D19702A" w14:textId="77777777" w:rsidR="00C21A9B" w:rsidRDefault="004F5DC7">
      <w:pPr>
        <w:jc w:val="both"/>
        <w:rPr>
          <w:sz w:val="26"/>
          <w:szCs w:val="26"/>
        </w:rPr>
      </w:pPr>
      <w:r>
        <w:rPr>
          <w:sz w:val="26"/>
          <w:szCs w:val="26"/>
        </w:rPr>
        <w:t xml:space="preserve">- д. Аганино - станцию обезжелезивания – 2024 г.; </w:t>
      </w:r>
    </w:p>
    <w:p w14:paraId="63F0C9EE" w14:textId="77777777" w:rsidR="00C21A9B" w:rsidRDefault="004F5DC7">
      <w:pPr>
        <w:jc w:val="both"/>
        <w:rPr>
          <w:sz w:val="26"/>
          <w:szCs w:val="26"/>
        </w:rPr>
      </w:pPr>
      <w:r>
        <w:rPr>
          <w:sz w:val="26"/>
          <w:szCs w:val="26"/>
        </w:rPr>
        <w:t>- д. Некрасово – станцию обезжелезивания – 2025-2026 годы (если не будет прокладываться водовод от г. Костромы).</w:t>
      </w:r>
    </w:p>
    <w:p w14:paraId="277FA506" w14:textId="77777777" w:rsidR="00C21A9B" w:rsidRDefault="004F5DC7">
      <w:pPr>
        <w:jc w:val="both"/>
        <w:rPr>
          <w:sz w:val="26"/>
          <w:szCs w:val="26"/>
        </w:rPr>
      </w:pPr>
      <w:r>
        <w:rPr>
          <w:sz w:val="26"/>
          <w:szCs w:val="26"/>
        </w:rPr>
        <w:t>2). Привести в нормативное состояние насосную станцию в с. Яковлевское: выполнить ревизию насосов и их электродвигателей, восстановить ограждения вращающихся муфт насосов, вывесить таблички с характеристиками насосов.</w:t>
      </w:r>
    </w:p>
    <w:p w14:paraId="66EAB0CB" w14:textId="77777777" w:rsidR="00C21A9B" w:rsidRDefault="004F5DC7">
      <w:pPr>
        <w:jc w:val="both"/>
        <w:rPr>
          <w:sz w:val="26"/>
          <w:szCs w:val="26"/>
        </w:rPr>
      </w:pPr>
      <w:r>
        <w:rPr>
          <w:sz w:val="26"/>
          <w:szCs w:val="26"/>
        </w:rPr>
        <w:t>3). Подключение к ЦСВС населенных пунктов д. Курочино, д. Пустошка, д. Шемякино, для чего необходимо проложить водоводов ПНД Ду 50 мм суммарной протяженностью 2,5 км.</w:t>
      </w:r>
    </w:p>
    <w:p w14:paraId="548D3EE0" w14:textId="77777777" w:rsidR="00C21A9B" w:rsidRDefault="004F5DC7">
      <w:pPr>
        <w:jc w:val="both"/>
        <w:rPr>
          <w:sz w:val="26"/>
          <w:szCs w:val="26"/>
        </w:rPr>
      </w:pPr>
      <w:r>
        <w:rPr>
          <w:sz w:val="26"/>
          <w:szCs w:val="26"/>
        </w:rPr>
        <w:t xml:space="preserve">4). Поэтапная замена ветхих участков водопроводов. Суммарная протяженность находящихся на балансе водопроводных сетей МУП «Коммунсервис» составляет 15,8 км, из них в поэтапной замене нуждаются 14,3 км сетей или по 1,5 км в год. Новые трубопроводы будут иметь средний диаметр 100 мм, материал – полиэтилен ПНД.  </w:t>
      </w:r>
    </w:p>
    <w:p w14:paraId="49B1FD21" w14:textId="77777777" w:rsidR="00C21A9B" w:rsidRDefault="004F5DC7">
      <w:pPr>
        <w:jc w:val="both"/>
        <w:rPr>
          <w:sz w:val="26"/>
          <w:szCs w:val="26"/>
        </w:rPr>
      </w:pPr>
      <w:r>
        <w:rPr>
          <w:sz w:val="26"/>
          <w:szCs w:val="26"/>
        </w:rPr>
        <w:t>5). Прокладка водовода протяженностью 5 км диаметром 150 мм от г. Костромы до д. Некрасово и д. Стрельниково. Строительство в д. Некрасово РЧВ на 300 м</w:t>
      </w:r>
      <w:r>
        <w:rPr>
          <w:sz w:val="26"/>
          <w:szCs w:val="26"/>
          <w:vertAlign w:val="superscript"/>
        </w:rPr>
        <w:t>3</w:t>
      </w:r>
      <w:r>
        <w:rPr>
          <w:sz w:val="26"/>
          <w:szCs w:val="26"/>
        </w:rPr>
        <w:t xml:space="preserve"> (по сценарию 3).</w:t>
      </w:r>
    </w:p>
    <w:p w14:paraId="4C48A817" w14:textId="77777777" w:rsidR="00C21A9B" w:rsidRDefault="004F5DC7">
      <w:pPr>
        <w:jc w:val="both"/>
        <w:rPr>
          <w:sz w:val="26"/>
          <w:szCs w:val="26"/>
        </w:rPr>
      </w:pPr>
      <w:r>
        <w:rPr>
          <w:sz w:val="26"/>
          <w:szCs w:val="26"/>
        </w:rPr>
        <w:t>6). Установка на водозаборах узлов учета поднятой и (или) отпущенной с ВПУ воды в соответствии с требованиями федерального закона ФЗ-261.</w:t>
      </w:r>
    </w:p>
    <w:p w14:paraId="1A6550AD" w14:textId="77777777" w:rsidR="00C21A9B" w:rsidRDefault="004F5DC7">
      <w:pPr>
        <w:jc w:val="both"/>
        <w:rPr>
          <w:sz w:val="26"/>
          <w:szCs w:val="26"/>
        </w:rPr>
      </w:pPr>
      <w:r>
        <w:rPr>
          <w:sz w:val="26"/>
          <w:szCs w:val="26"/>
        </w:rPr>
        <w:t>7). Обустройство зон санитарной охраны в соответствии с требованиями СанПиН 2.1.3684-21 и СанПиН 2.1.4.1110-02 "Зоны санитарной охраны источников водоснабжения и водопроводов питьевого назначения". На территории Шунгенского сельского поселения МУП «Коммунсервис» эксплуатирует 12 скважин. Все скважины, за исключением ВПУ в с. Яковлевское, не имеют оборудованных зон санитарной охраны. Для создания ЗСО необходима разработка проектно-сметной документации, по которой будет определена сметная стоимость работ.</w:t>
      </w:r>
    </w:p>
    <w:p w14:paraId="3BD4B9EA" w14:textId="77777777" w:rsidR="00C21A9B" w:rsidRDefault="004F5DC7">
      <w:pPr>
        <w:ind w:firstLine="567"/>
        <w:jc w:val="both"/>
        <w:rPr>
          <w:sz w:val="26"/>
          <w:szCs w:val="26"/>
        </w:rPr>
      </w:pPr>
      <w:r>
        <w:rPr>
          <w:sz w:val="26"/>
          <w:szCs w:val="26"/>
        </w:rPr>
        <w:t>Разбивка мероприятий по годам приведена в реестре мероприятий схемы водоснабжения и водоотведения Шунгенского сельского поселения.</w:t>
      </w:r>
    </w:p>
    <w:p w14:paraId="6AED2145" w14:textId="77777777" w:rsidR="00C21A9B" w:rsidRDefault="004F5DC7">
      <w:pPr>
        <w:spacing w:before="120" w:after="120"/>
        <w:ind w:left="567" w:hanging="567"/>
        <w:jc w:val="both"/>
        <w:rPr>
          <w:b/>
          <w:sz w:val="26"/>
          <w:szCs w:val="26"/>
        </w:rPr>
      </w:pPr>
      <w:r>
        <w:rPr>
          <w:b/>
          <w:sz w:val="26"/>
          <w:szCs w:val="26"/>
        </w:rPr>
        <w:t>9.2. Сведения о вновь строящихся, реконструируемых и предлагаемых к выводу из эксплуатации объектах системы водоснабжения.</w:t>
      </w:r>
    </w:p>
    <w:p w14:paraId="2622370C" w14:textId="77777777" w:rsidR="00C21A9B" w:rsidRDefault="004F5DC7">
      <w:pPr>
        <w:ind w:firstLine="567"/>
        <w:jc w:val="both"/>
        <w:rPr>
          <w:sz w:val="26"/>
          <w:szCs w:val="26"/>
        </w:rPr>
      </w:pPr>
      <w:r>
        <w:rPr>
          <w:sz w:val="26"/>
          <w:szCs w:val="26"/>
        </w:rPr>
        <w:t>Вновь строящихся объектов систем ЦСВС в Шунгенском сельском поселении нет.</w:t>
      </w:r>
    </w:p>
    <w:p w14:paraId="09A69F41" w14:textId="77777777" w:rsidR="00C21A9B" w:rsidRDefault="004F5DC7">
      <w:pPr>
        <w:ind w:firstLine="567"/>
        <w:jc w:val="both"/>
        <w:rPr>
          <w:sz w:val="26"/>
          <w:szCs w:val="26"/>
        </w:rPr>
      </w:pPr>
      <w:r>
        <w:rPr>
          <w:sz w:val="26"/>
          <w:szCs w:val="26"/>
        </w:rPr>
        <w:t>Планируется строительство водовода протяженностью около 5 км от г. Костромы до д. Некрасово и д. Стрельниково и резервуара чистой воды на 300 м</w:t>
      </w:r>
      <w:r>
        <w:rPr>
          <w:sz w:val="26"/>
          <w:szCs w:val="26"/>
          <w:vertAlign w:val="superscript"/>
        </w:rPr>
        <w:t>3</w:t>
      </w:r>
      <w:r>
        <w:rPr>
          <w:sz w:val="26"/>
          <w:szCs w:val="26"/>
        </w:rPr>
        <w:t>.</w:t>
      </w:r>
    </w:p>
    <w:p w14:paraId="5838368F" w14:textId="77777777" w:rsidR="00C21A9B" w:rsidRDefault="004F5DC7">
      <w:pPr>
        <w:ind w:firstLine="567"/>
        <w:jc w:val="both"/>
        <w:rPr>
          <w:sz w:val="26"/>
          <w:szCs w:val="26"/>
        </w:rPr>
      </w:pPr>
      <w:r>
        <w:rPr>
          <w:sz w:val="26"/>
          <w:szCs w:val="26"/>
        </w:rPr>
        <w:t xml:space="preserve"> </w:t>
      </w:r>
      <w:r w:rsidR="00F301CD">
        <w:rPr>
          <w:sz w:val="26"/>
          <w:szCs w:val="26"/>
        </w:rPr>
        <w:t>Завершен</w:t>
      </w:r>
      <w:r>
        <w:rPr>
          <w:sz w:val="26"/>
          <w:szCs w:val="26"/>
        </w:rPr>
        <w:t xml:space="preserve"> ремонт скважины в д. Аганино. В процессе дальнейшей эксплуатации существующие на водозаборах скважины, дальнейшее использование которых невозможно, подлежат ликвидации путем </w:t>
      </w:r>
      <w:r w:rsidR="00F301CD">
        <w:rPr>
          <w:sz w:val="26"/>
          <w:szCs w:val="26"/>
        </w:rPr>
        <w:t xml:space="preserve">цементации и </w:t>
      </w:r>
      <w:r>
        <w:rPr>
          <w:sz w:val="26"/>
          <w:szCs w:val="26"/>
        </w:rPr>
        <w:t xml:space="preserve">тампонажа. Скважины, в эксплуатации которых нет текущей необходимости, должны выводиться в резерв путем их консервации. </w:t>
      </w:r>
    </w:p>
    <w:p w14:paraId="7F9203C2" w14:textId="77777777" w:rsidR="00C21A9B" w:rsidRDefault="004F5DC7">
      <w:pPr>
        <w:ind w:firstLine="567"/>
        <w:jc w:val="both"/>
        <w:rPr>
          <w:sz w:val="26"/>
          <w:szCs w:val="26"/>
        </w:rPr>
      </w:pPr>
      <w:r>
        <w:rPr>
          <w:sz w:val="26"/>
          <w:szCs w:val="26"/>
        </w:rPr>
        <w:t>Следует демонтировать неработающие водонапорные башни в с. Петрилово, с. Яковлевское (у станции обезжелезивания), как опасные объекты, предварительно списав их с баланса МУП «Коммунсервис» и администрации Костромского муниципального района.</w:t>
      </w:r>
    </w:p>
    <w:p w14:paraId="1FA71454" w14:textId="77777777" w:rsidR="00C21A9B" w:rsidRDefault="004F5DC7" w:rsidP="002209BE">
      <w:pPr>
        <w:spacing w:before="120" w:after="120"/>
        <w:ind w:left="567" w:hanging="567"/>
        <w:jc w:val="both"/>
        <w:rPr>
          <w:b/>
          <w:sz w:val="26"/>
          <w:szCs w:val="26"/>
        </w:rPr>
      </w:pPr>
      <w:r>
        <w:rPr>
          <w:b/>
          <w:sz w:val="26"/>
          <w:szCs w:val="26"/>
        </w:rPr>
        <w:lastRenderedPageBreak/>
        <w:t xml:space="preserve">9.3. Сведения о развитии систем диспетчеризации, телемеханизации и систем управления режимами водоснабжения </w:t>
      </w:r>
      <w:r>
        <w:rPr>
          <w:b/>
          <w:bCs/>
          <w:color w:val="000000"/>
          <w:sz w:val="26"/>
          <w:szCs w:val="26"/>
        </w:rPr>
        <w:t>на объектах организаций, осуществляющих водоснабжение</w:t>
      </w:r>
      <w:r>
        <w:rPr>
          <w:b/>
          <w:sz w:val="26"/>
          <w:szCs w:val="26"/>
        </w:rPr>
        <w:t>.</w:t>
      </w:r>
    </w:p>
    <w:p w14:paraId="67C38EE3" w14:textId="77777777" w:rsidR="00C21A9B" w:rsidRDefault="004F5DC7">
      <w:pPr>
        <w:ind w:firstLine="709"/>
        <w:jc w:val="both"/>
        <w:rPr>
          <w:color w:val="000000"/>
          <w:sz w:val="26"/>
          <w:szCs w:val="26"/>
        </w:rPr>
      </w:pPr>
      <w:r>
        <w:rPr>
          <w:color w:val="000000"/>
          <w:sz w:val="26"/>
          <w:szCs w:val="26"/>
        </w:rPr>
        <w:t xml:space="preserve">В настоящее время система диспетчеризации и телемеханизации в Шунгенском сельском поселении не развита и фактически отсутствует. </w:t>
      </w:r>
    </w:p>
    <w:p w14:paraId="544D9964" w14:textId="77777777" w:rsidR="00C21A9B" w:rsidRDefault="004F5DC7">
      <w:pPr>
        <w:ind w:firstLine="709"/>
        <w:jc w:val="both"/>
        <w:rPr>
          <w:color w:val="000000"/>
          <w:sz w:val="26"/>
          <w:szCs w:val="26"/>
        </w:rPr>
      </w:pPr>
      <w:r>
        <w:rPr>
          <w:color w:val="000000"/>
          <w:sz w:val="26"/>
          <w:szCs w:val="26"/>
        </w:rPr>
        <w:t xml:space="preserve">Исключение составляют приборы учета электроэнергии </w:t>
      </w:r>
      <w:r>
        <w:rPr>
          <w:sz w:val="26"/>
          <w:szCs w:val="26"/>
        </w:rPr>
        <w:t>Меркурий 230, которые позволяют передавать текущие показания по радиочастотным каналам поставщику электроэнергии.</w:t>
      </w:r>
      <w:r>
        <w:rPr>
          <w:color w:val="000000"/>
          <w:sz w:val="26"/>
          <w:szCs w:val="26"/>
        </w:rPr>
        <w:t xml:space="preserve"> Такой же функцией обладают узлы учета воды, выполненные на базе электромагнитных или ультразвуковых расходомеров.</w:t>
      </w:r>
    </w:p>
    <w:p w14:paraId="400285FE" w14:textId="77777777" w:rsidR="00C21A9B" w:rsidRDefault="004F5DC7">
      <w:pPr>
        <w:ind w:firstLine="709"/>
        <w:jc w:val="both"/>
        <w:rPr>
          <w:color w:val="000000"/>
          <w:sz w:val="26"/>
          <w:szCs w:val="26"/>
        </w:rPr>
      </w:pPr>
      <w:r>
        <w:rPr>
          <w:color w:val="000000"/>
          <w:sz w:val="26"/>
          <w:szCs w:val="26"/>
        </w:rPr>
        <w:t>Модернизация систем управления скважинными насосами с помощью ЧРП позволяет экономично и плавно регулировать подачу воды потребителям с заданным напором. ЧРП обеспечит бесступенчатое регулирование частоты вращения двигателей насосов от частотного преобразователя.</w:t>
      </w:r>
    </w:p>
    <w:p w14:paraId="3BDB33FF" w14:textId="77777777" w:rsidR="00C21A9B" w:rsidRDefault="004F5DC7">
      <w:pPr>
        <w:ind w:firstLine="709"/>
        <w:jc w:val="both"/>
        <w:rPr>
          <w:color w:val="000000"/>
          <w:sz w:val="26"/>
          <w:szCs w:val="26"/>
        </w:rPr>
      </w:pPr>
      <w:r>
        <w:rPr>
          <w:color w:val="000000"/>
          <w:sz w:val="26"/>
          <w:szCs w:val="26"/>
        </w:rPr>
        <w:t xml:space="preserve">Средства автоматизации на скважинах (датчики) позволят осуществить контроль за следующими параметрами: </w:t>
      </w:r>
    </w:p>
    <w:p w14:paraId="6366857E" w14:textId="77777777" w:rsidR="00C21A9B" w:rsidRDefault="004F5DC7">
      <w:pPr>
        <w:ind w:firstLine="709"/>
        <w:jc w:val="both"/>
        <w:rPr>
          <w:color w:val="000000"/>
          <w:sz w:val="26"/>
          <w:szCs w:val="26"/>
        </w:rPr>
      </w:pPr>
      <w:r>
        <w:rPr>
          <w:color w:val="000000"/>
          <w:sz w:val="26"/>
          <w:szCs w:val="26"/>
        </w:rPr>
        <w:t>- контроль давления местными манометрами, поддержание заданного уровня в резервуарах и баках водонапорных башен;</w:t>
      </w:r>
    </w:p>
    <w:p w14:paraId="6F1C1407" w14:textId="77777777" w:rsidR="00C21A9B" w:rsidRDefault="004F5DC7">
      <w:pPr>
        <w:ind w:firstLine="709"/>
        <w:jc w:val="both"/>
        <w:rPr>
          <w:color w:val="000000"/>
          <w:sz w:val="26"/>
          <w:szCs w:val="26"/>
        </w:rPr>
      </w:pPr>
      <w:r>
        <w:rPr>
          <w:color w:val="000000"/>
          <w:sz w:val="26"/>
          <w:szCs w:val="26"/>
        </w:rPr>
        <w:t xml:space="preserve">- поддержание заданного давления в напорном трубопроводе, управление и защиту насосов, световую сигнализацию об аварийной остановке насосов и при отклонении технологических параметров. </w:t>
      </w:r>
    </w:p>
    <w:p w14:paraId="233947E8" w14:textId="77777777" w:rsidR="00C21A9B" w:rsidRDefault="004F5DC7">
      <w:pPr>
        <w:ind w:firstLine="567"/>
        <w:jc w:val="both"/>
        <w:rPr>
          <w:sz w:val="26"/>
          <w:szCs w:val="26"/>
        </w:rPr>
      </w:pPr>
      <w:r>
        <w:rPr>
          <w:sz w:val="26"/>
          <w:szCs w:val="26"/>
        </w:rPr>
        <w:t>На перспективу можно рассмотреть и запланировать диспетчеризацию коммерческого учета водопотребления на реконструируемых и новых участках сетей водопровода для своевременного выявления увеличения или снижения потребления, контроля возникновения потерь воды и установления энергоэффективных режимов ее подачи.</w:t>
      </w:r>
    </w:p>
    <w:p w14:paraId="67885064" w14:textId="77777777" w:rsidR="00C21A9B" w:rsidRDefault="004F5DC7">
      <w:pPr>
        <w:spacing w:before="120" w:after="120"/>
        <w:jc w:val="both"/>
        <w:rPr>
          <w:b/>
          <w:sz w:val="26"/>
          <w:szCs w:val="26"/>
        </w:rPr>
      </w:pPr>
      <w:r>
        <w:rPr>
          <w:b/>
          <w:sz w:val="26"/>
          <w:szCs w:val="26"/>
        </w:rPr>
        <w:t>9.4. Сведения об оснащенности зданий, строений, сооружений приборами учета воды и их применении при осуществлении расчетов за потребленную воду.</w:t>
      </w:r>
    </w:p>
    <w:p w14:paraId="7381069C" w14:textId="77777777" w:rsidR="00C21A9B" w:rsidRDefault="004F5DC7">
      <w:pPr>
        <w:ind w:firstLine="709"/>
        <w:jc w:val="both"/>
        <w:rPr>
          <w:rFonts w:eastAsia="TimesNewRomanPS-BoldMT"/>
          <w:bCs/>
          <w:color w:val="000000"/>
          <w:sz w:val="26"/>
          <w:szCs w:val="26"/>
        </w:rPr>
      </w:pPr>
      <w:r>
        <w:rPr>
          <w:rFonts w:eastAsia="TimesNewRomanPSMT"/>
          <w:color w:val="000000"/>
          <w:sz w:val="26"/>
          <w:szCs w:val="26"/>
        </w:rPr>
        <w:t xml:space="preserve">Сведения об оснащенности приборы учета потребляемой воды в населенных пунктах </w:t>
      </w:r>
      <w:r>
        <w:rPr>
          <w:color w:val="000000"/>
          <w:sz w:val="26"/>
          <w:szCs w:val="26"/>
        </w:rPr>
        <w:t>Шунгенского</w:t>
      </w:r>
      <w:r>
        <w:rPr>
          <w:rFonts w:eastAsia="TimesNewRomanPSMT"/>
          <w:color w:val="000000"/>
          <w:sz w:val="26"/>
          <w:szCs w:val="26"/>
        </w:rPr>
        <w:t xml:space="preserve"> сельского поселения приведены в таблице 8.5.1. У 1169 потребителей приборы учета воды отсутствуют. </w:t>
      </w:r>
      <w:r>
        <w:rPr>
          <w:rFonts w:eastAsia="TimesNewRomanPS-BoldMT"/>
          <w:bCs/>
          <w:color w:val="000000"/>
          <w:sz w:val="26"/>
          <w:szCs w:val="26"/>
        </w:rPr>
        <w:t xml:space="preserve">Охват приборами учета воды в поселении составляет 44,6%, что является довольно низким показателем. </w:t>
      </w:r>
    </w:p>
    <w:p w14:paraId="37E7794C" w14:textId="77777777" w:rsidR="00C21A9B" w:rsidRDefault="004F5DC7">
      <w:pPr>
        <w:ind w:firstLine="709"/>
        <w:jc w:val="both"/>
        <w:rPr>
          <w:rFonts w:eastAsia="TimesNewRomanPS-BoldMT"/>
          <w:bCs/>
          <w:color w:val="000000"/>
          <w:sz w:val="26"/>
          <w:szCs w:val="26"/>
        </w:rPr>
      </w:pPr>
      <w:r>
        <w:rPr>
          <w:rFonts w:eastAsia="TimesNewRomanPS-BoldMT"/>
          <w:bCs/>
          <w:color w:val="000000"/>
          <w:sz w:val="26"/>
          <w:szCs w:val="26"/>
        </w:rPr>
        <w:t>Установленные приборы учета воды используются также в расчетах за услугу «водоотведение».</w:t>
      </w:r>
    </w:p>
    <w:p w14:paraId="46251E5E" w14:textId="77777777" w:rsidR="00C21A9B" w:rsidRDefault="004F5DC7">
      <w:pPr>
        <w:spacing w:before="120" w:after="120"/>
        <w:ind w:left="567" w:hanging="567"/>
        <w:jc w:val="both"/>
        <w:rPr>
          <w:b/>
          <w:sz w:val="26"/>
          <w:szCs w:val="26"/>
        </w:rPr>
      </w:pPr>
      <w:r>
        <w:rPr>
          <w:b/>
          <w:sz w:val="26"/>
          <w:szCs w:val="26"/>
        </w:rPr>
        <w:t>9.5. Описание вариантов маршрутов прохождения трубопроводов (трасс) по территории поселения и их обоснование.</w:t>
      </w:r>
    </w:p>
    <w:p w14:paraId="190ADA1C" w14:textId="77777777" w:rsidR="00C21A9B" w:rsidRDefault="004F5DC7">
      <w:pPr>
        <w:spacing w:before="120"/>
        <w:ind w:firstLine="567"/>
        <w:jc w:val="both"/>
        <w:rPr>
          <w:sz w:val="26"/>
          <w:szCs w:val="26"/>
        </w:rPr>
      </w:pPr>
      <w:r>
        <w:rPr>
          <w:sz w:val="26"/>
          <w:szCs w:val="26"/>
        </w:rPr>
        <w:t xml:space="preserve">Маршруты прохождения трубопроводов в населенных пунктах </w:t>
      </w:r>
      <w:r>
        <w:rPr>
          <w:color w:val="000000"/>
          <w:sz w:val="26"/>
          <w:szCs w:val="26"/>
        </w:rPr>
        <w:t>Шунгенского</w:t>
      </w:r>
      <w:r>
        <w:rPr>
          <w:sz w:val="26"/>
          <w:szCs w:val="26"/>
        </w:rPr>
        <w:t xml:space="preserve"> сельского поселения показаны на схемах водопроводных сетей. Согласно климатологии Костромского района, уличные водоводы должны иметь подземную прокладку на глубине около 2 м. Трубопроводы ГВС проложены совместно с трубопроводами системы отопления, при этом каждый трубопровод имеет свою тепловую изоляцию. Прокладывать подающие и обратные трубопроводы в общем теплоизоляционном контуре не допускается.</w:t>
      </w:r>
    </w:p>
    <w:p w14:paraId="505E3578" w14:textId="77777777" w:rsidR="00C21A9B" w:rsidRDefault="004F5DC7">
      <w:pPr>
        <w:ind w:firstLine="567"/>
        <w:jc w:val="both"/>
        <w:rPr>
          <w:sz w:val="26"/>
          <w:szCs w:val="26"/>
        </w:rPr>
      </w:pPr>
      <w:r>
        <w:rPr>
          <w:sz w:val="26"/>
          <w:szCs w:val="26"/>
        </w:rPr>
        <w:t>Схемы водопроводных сетей по населенным пунктам приведены в графической части настоящей схемы водоснабжения и водоотведения.</w:t>
      </w:r>
    </w:p>
    <w:p w14:paraId="49361981" w14:textId="77777777" w:rsidR="00D144B9" w:rsidRDefault="00D144B9" w:rsidP="00D144B9">
      <w:pPr>
        <w:tabs>
          <w:tab w:val="left" w:pos="1290"/>
        </w:tabs>
        <w:ind w:firstLine="567"/>
        <w:jc w:val="both"/>
        <w:rPr>
          <w:sz w:val="26"/>
          <w:szCs w:val="26"/>
        </w:rPr>
      </w:pPr>
      <w:r>
        <w:rPr>
          <w:sz w:val="26"/>
          <w:szCs w:val="26"/>
        </w:rPr>
        <w:t xml:space="preserve">Прокладку водопроводов следует производить по выделенным для этих целей земельным участкам. В условиях плотной застройки прокладка трубопроводов может производиться, как правило, по газонам или краю проезжей части. Прокладка трубопроводов через дороги должна производиться в футлярах. </w:t>
      </w:r>
    </w:p>
    <w:p w14:paraId="3B7D4CB2" w14:textId="77777777" w:rsidR="00D144B9" w:rsidRDefault="00D144B9" w:rsidP="00D144B9">
      <w:pPr>
        <w:ind w:firstLine="567"/>
        <w:jc w:val="both"/>
        <w:rPr>
          <w:sz w:val="26"/>
          <w:szCs w:val="26"/>
        </w:rPr>
      </w:pPr>
      <w:r>
        <w:rPr>
          <w:sz w:val="26"/>
          <w:szCs w:val="26"/>
        </w:rPr>
        <w:t xml:space="preserve">В целом, при прокладке водопроводов следует руководствоваться требованиями </w:t>
      </w:r>
      <w:r w:rsidRPr="00A5476B">
        <w:rPr>
          <w:color w:val="000000"/>
          <w:sz w:val="26"/>
          <w:szCs w:val="26"/>
        </w:rPr>
        <w:t>СП 3</w:t>
      </w:r>
      <w:r>
        <w:rPr>
          <w:color w:val="000000"/>
          <w:sz w:val="26"/>
          <w:szCs w:val="26"/>
        </w:rPr>
        <w:t>1</w:t>
      </w:r>
      <w:r w:rsidRPr="00A5476B">
        <w:rPr>
          <w:color w:val="000000"/>
          <w:sz w:val="26"/>
          <w:szCs w:val="26"/>
        </w:rPr>
        <w:t>.13330.20</w:t>
      </w:r>
      <w:r>
        <w:rPr>
          <w:color w:val="000000"/>
          <w:sz w:val="26"/>
          <w:szCs w:val="26"/>
        </w:rPr>
        <w:t>21.</w:t>
      </w:r>
      <w:r w:rsidRPr="00A5476B">
        <w:rPr>
          <w:color w:val="000000"/>
          <w:sz w:val="26"/>
          <w:szCs w:val="26"/>
        </w:rPr>
        <w:t xml:space="preserve"> «</w:t>
      </w:r>
      <w:r>
        <w:rPr>
          <w:color w:val="000000"/>
          <w:sz w:val="26"/>
          <w:szCs w:val="26"/>
        </w:rPr>
        <w:t>Водоснабжение</w:t>
      </w:r>
      <w:r w:rsidRPr="00A5476B">
        <w:rPr>
          <w:color w:val="000000"/>
          <w:sz w:val="26"/>
          <w:szCs w:val="26"/>
        </w:rPr>
        <w:t>. Наружные сети и сооружения»</w:t>
      </w:r>
      <w:r>
        <w:rPr>
          <w:color w:val="000000"/>
          <w:sz w:val="26"/>
          <w:szCs w:val="26"/>
        </w:rPr>
        <w:t>.</w:t>
      </w:r>
    </w:p>
    <w:p w14:paraId="50F4128B" w14:textId="77777777" w:rsidR="00C21A9B" w:rsidRDefault="004F5DC7">
      <w:pPr>
        <w:spacing w:before="120" w:after="120"/>
        <w:ind w:left="425" w:hanging="425"/>
        <w:jc w:val="both"/>
        <w:rPr>
          <w:b/>
          <w:sz w:val="26"/>
          <w:szCs w:val="26"/>
        </w:rPr>
      </w:pPr>
      <w:r>
        <w:rPr>
          <w:b/>
          <w:sz w:val="26"/>
          <w:szCs w:val="26"/>
        </w:rPr>
        <w:lastRenderedPageBreak/>
        <w:t>9.6. Рекомендации о месте размещения насосных станций, резервуаров, водонапорных башен</w:t>
      </w:r>
      <w:r w:rsidR="00F301CD">
        <w:rPr>
          <w:b/>
          <w:sz w:val="26"/>
          <w:szCs w:val="26"/>
        </w:rPr>
        <w:t>.</w:t>
      </w:r>
    </w:p>
    <w:p w14:paraId="3E783C15" w14:textId="77777777" w:rsidR="00C21A9B" w:rsidRDefault="004F5DC7">
      <w:pPr>
        <w:ind w:firstLine="567"/>
        <w:jc w:val="both"/>
        <w:rPr>
          <w:sz w:val="26"/>
          <w:szCs w:val="26"/>
        </w:rPr>
      </w:pPr>
      <w:r>
        <w:rPr>
          <w:sz w:val="26"/>
          <w:szCs w:val="26"/>
        </w:rPr>
        <w:t xml:space="preserve">При наличии на водоисточниках частотных регуляторов давления необходимости в установке водонапорных башен нет. В </w:t>
      </w:r>
      <w:r>
        <w:rPr>
          <w:color w:val="000000"/>
          <w:sz w:val="26"/>
          <w:szCs w:val="26"/>
        </w:rPr>
        <w:t xml:space="preserve">Шунгенском сельском поселении насосные станции имеются в с. Яковлевское на территории станции обезжелезивания и в с. Петрилово у скважины №1774 </w:t>
      </w:r>
    </w:p>
    <w:p w14:paraId="25A5C673" w14:textId="77777777" w:rsidR="00C21A9B" w:rsidRDefault="004F5DC7">
      <w:pPr>
        <w:ind w:firstLine="567"/>
        <w:jc w:val="both"/>
        <w:rPr>
          <w:sz w:val="26"/>
          <w:szCs w:val="26"/>
        </w:rPr>
      </w:pPr>
      <w:r>
        <w:rPr>
          <w:sz w:val="26"/>
          <w:szCs w:val="26"/>
        </w:rPr>
        <w:t>При строительстве на водозаборах станций водоподготовки целесообразно в с. Шунга с. Петрилово, устанавливать в непосредственной близости от них резервуары чистой воды и насосные станции 2-го подъема. В этом случае весь комплекс сооружений водозабора должен иметь общую ЗСО с надежным ограждением. При прокладке водовода от г. Костромы до д. Некрасово и д. Стрельниково целесообразно в д. Некрасово также построить резервуар чистой воды с насосной станцией 2-го подъема. Емкость РЧВ должна быть не менее максимального суточного водопотребления с данного водозабора. Рекомендуется принять 300 м</w:t>
      </w:r>
      <w:r>
        <w:rPr>
          <w:sz w:val="26"/>
          <w:szCs w:val="26"/>
          <w:vertAlign w:val="superscript"/>
        </w:rPr>
        <w:t>3</w:t>
      </w:r>
      <w:r>
        <w:rPr>
          <w:sz w:val="26"/>
          <w:szCs w:val="26"/>
        </w:rPr>
        <w:t>.</w:t>
      </w:r>
    </w:p>
    <w:p w14:paraId="63BAF4EE" w14:textId="77777777" w:rsidR="00C21A9B" w:rsidRDefault="004F5DC7">
      <w:pPr>
        <w:spacing w:before="120" w:after="120"/>
        <w:ind w:left="567" w:hanging="567"/>
        <w:jc w:val="both"/>
        <w:rPr>
          <w:b/>
          <w:sz w:val="26"/>
          <w:szCs w:val="26"/>
        </w:rPr>
      </w:pPr>
      <w:r>
        <w:rPr>
          <w:b/>
          <w:sz w:val="26"/>
          <w:szCs w:val="26"/>
        </w:rPr>
        <w:t>9.7. Границы планируемых зон размещения объектов централизованных систем горячего водоснабжения, холодного водоснабжения</w:t>
      </w:r>
    </w:p>
    <w:p w14:paraId="16532F6C" w14:textId="77777777" w:rsidR="00C21A9B" w:rsidRDefault="004F5DC7">
      <w:pPr>
        <w:ind w:firstLine="567"/>
        <w:jc w:val="both"/>
        <w:rPr>
          <w:sz w:val="26"/>
          <w:szCs w:val="26"/>
        </w:rPr>
      </w:pPr>
      <w:r>
        <w:rPr>
          <w:sz w:val="26"/>
          <w:szCs w:val="26"/>
        </w:rPr>
        <w:t xml:space="preserve">Размещение существующих объектов централизованных систем горячего водоснабжения, холодного водоснабжения приведено на схемах водопроводных и канализационных сетей. </w:t>
      </w:r>
    </w:p>
    <w:p w14:paraId="104EF75D" w14:textId="77777777" w:rsidR="00C21A9B" w:rsidRDefault="004F5DC7">
      <w:pPr>
        <w:ind w:firstLine="567"/>
        <w:jc w:val="both"/>
        <w:rPr>
          <w:sz w:val="26"/>
          <w:szCs w:val="26"/>
        </w:rPr>
      </w:pPr>
      <w:r>
        <w:rPr>
          <w:sz w:val="26"/>
          <w:szCs w:val="26"/>
        </w:rPr>
        <w:t>В с. Шунга станцию водоподготовки и РЧВ емкостью 300 м</w:t>
      </w:r>
      <w:r>
        <w:rPr>
          <w:sz w:val="26"/>
          <w:szCs w:val="26"/>
          <w:vertAlign w:val="superscript"/>
        </w:rPr>
        <w:t xml:space="preserve">3 </w:t>
      </w:r>
      <w:r>
        <w:rPr>
          <w:sz w:val="26"/>
          <w:szCs w:val="26"/>
        </w:rPr>
        <w:t>целесообразно установить около водонапорной башни.</w:t>
      </w:r>
    </w:p>
    <w:p w14:paraId="407455F2" w14:textId="77777777" w:rsidR="00C21A9B" w:rsidRDefault="004F5DC7">
      <w:pPr>
        <w:ind w:firstLine="567"/>
        <w:jc w:val="both"/>
        <w:rPr>
          <w:sz w:val="26"/>
          <w:szCs w:val="26"/>
        </w:rPr>
      </w:pPr>
      <w:r>
        <w:rPr>
          <w:sz w:val="26"/>
          <w:szCs w:val="26"/>
        </w:rPr>
        <w:t>В с. Петрилово станцию водоподготовки целесообразно установить около скважины №1774 и насосной станции. Там же следует пробурить и обустроить резервную</w:t>
      </w:r>
      <w:r w:rsidR="00D606C9">
        <w:rPr>
          <w:sz w:val="26"/>
          <w:szCs w:val="26"/>
        </w:rPr>
        <w:t xml:space="preserve"> скважину.</w:t>
      </w:r>
    </w:p>
    <w:p w14:paraId="4A11F05E" w14:textId="77777777" w:rsidR="00C21A9B" w:rsidRDefault="004F5DC7">
      <w:pPr>
        <w:ind w:firstLine="567"/>
        <w:jc w:val="both"/>
        <w:rPr>
          <w:sz w:val="26"/>
          <w:szCs w:val="26"/>
        </w:rPr>
      </w:pPr>
      <w:r>
        <w:rPr>
          <w:sz w:val="26"/>
          <w:szCs w:val="26"/>
        </w:rPr>
        <w:t>В д. Аганино новую станцию водоподготовки целесообразно установить в здании павильона скважины №5101.</w:t>
      </w:r>
    </w:p>
    <w:p w14:paraId="2D3F1C9E" w14:textId="77777777" w:rsidR="00C21A9B" w:rsidRDefault="004F5DC7">
      <w:pPr>
        <w:ind w:firstLine="567"/>
        <w:jc w:val="both"/>
        <w:rPr>
          <w:sz w:val="26"/>
          <w:szCs w:val="26"/>
        </w:rPr>
      </w:pPr>
      <w:r>
        <w:rPr>
          <w:sz w:val="26"/>
          <w:szCs w:val="26"/>
        </w:rPr>
        <w:t>В д. Некрасово станцию водоподготовки или РЧВ (в зависимости от выбранного сценария) целесообразно установить около павильона скважины №5475.</w:t>
      </w:r>
    </w:p>
    <w:p w14:paraId="6939A466" w14:textId="77777777" w:rsidR="00C21A9B" w:rsidRDefault="004F5DC7">
      <w:pPr>
        <w:spacing w:before="120" w:after="120"/>
        <w:jc w:val="both"/>
        <w:rPr>
          <w:b/>
          <w:sz w:val="26"/>
          <w:szCs w:val="26"/>
        </w:rPr>
      </w:pPr>
      <w:r>
        <w:rPr>
          <w:b/>
          <w:sz w:val="26"/>
          <w:szCs w:val="26"/>
        </w:rPr>
        <w:t>9.8. Карты (схемы) существующего и планируемого размещения объектов централизованных систем горячего водоснабжения, холодного водоснабжения.</w:t>
      </w:r>
    </w:p>
    <w:p w14:paraId="6364D670" w14:textId="77777777" w:rsidR="00C21A9B" w:rsidRDefault="004F5DC7">
      <w:pPr>
        <w:ind w:firstLine="709"/>
        <w:jc w:val="both"/>
        <w:rPr>
          <w:sz w:val="26"/>
          <w:szCs w:val="26"/>
        </w:rPr>
      </w:pPr>
      <w:r>
        <w:rPr>
          <w:sz w:val="26"/>
          <w:szCs w:val="26"/>
        </w:rPr>
        <w:t>Карты (схемы) существующего и планируемого размещения объектов централизованных систем горячего водоснабжения, холодного водоснабжения приведены на схемах водопроводных и канализационных сетей, являющихся приложением к настоящему проекту.</w:t>
      </w:r>
    </w:p>
    <w:p w14:paraId="2E836A6B" w14:textId="77777777" w:rsidR="00C21A9B" w:rsidRDefault="004F5DC7">
      <w:pPr>
        <w:pStyle w:val="a6"/>
        <w:numPr>
          <w:ilvl w:val="0"/>
          <w:numId w:val="4"/>
        </w:numPr>
        <w:spacing w:before="240" w:after="200"/>
        <w:ind w:left="391" w:hanging="391"/>
        <w:contextualSpacing w:val="0"/>
        <w:jc w:val="center"/>
        <w:rPr>
          <w:b/>
          <w:sz w:val="28"/>
          <w:szCs w:val="28"/>
        </w:rPr>
      </w:pPr>
      <w:r>
        <w:rPr>
          <w:b/>
          <w:sz w:val="28"/>
          <w:szCs w:val="28"/>
        </w:rPr>
        <w:t>Экологические аспекты мероприятий по строительству, реконструкции и модернизации объектов централизованных систем водоснабжения</w:t>
      </w:r>
    </w:p>
    <w:p w14:paraId="02965BA6" w14:textId="77777777" w:rsidR="00C21A9B" w:rsidRDefault="004F5DC7">
      <w:pPr>
        <w:ind w:firstLine="567"/>
        <w:jc w:val="both"/>
        <w:rPr>
          <w:color w:val="000000"/>
          <w:sz w:val="26"/>
          <w:szCs w:val="26"/>
        </w:rPr>
      </w:pPr>
      <w:r>
        <w:rPr>
          <w:color w:val="000000"/>
          <w:sz w:val="26"/>
          <w:szCs w:val="26"/>
        </w:rPr>
        <w:t>При осуществлении строительства и реконструкции объектов принимаются меры по охране окружающей среды, восстановлению природной среды, рекультивации земель, благоустройству территорий в соответствии с законодательством Российской Федерации.</w:t>
      </w:r>
    </w:p>
    <w:p w14:paraId="5D469B70" w14:textId="77777777" w:rsidR="00C21A9B" w:rsidRDefault="004F5DC7">
      <w:pPr>
        <w:ind w:firstLine="567"/>
        <w:jc w:val="both"/>
        <w:rPr>
          <w:color w:val="000000"/>
          <w:sz w:val="26"/>
          <w:szCs w:val="26"/>
        </w:rPr>
      </w:pPr>
      <w:r>
        <w:rPr>
          <w:color w:val="000000"/>
          <w:sz w:val="26"/>
          <w:szCs w:val="26"/>
        </w:rPr>
        <w:t>Ввод в эксплуатацию сооружений и сетей водоснабжения осуществляется при условии выполнения в полном объеме требований в области охраны окружающей среды, предусмотренных проектами, и в соответствии с актами комиссий по приемке в эксплуатацию зданий, строений, сооружений и иных объектов, в состав которых включаются представители федеральных органов исполнительной власти, осуществляющих государственное управление и контроль в области охраны окружающей среды.</w:t>
      </w:r>
    </w:p>
    <w:p w14:paraId="78C5F100" w14:textId="77777777" w:rsidR="00C21A9B" w:rsidRDefault="004F5DC7">
      <w:pPr>
        <w:ind w:firstLine="567"/>
        <w:jc w:val="both"/>
        <w:rPr>
          <w:color w:val="000000"/>
          <w:sz w:val="26"/>
          <w:szCs w:val="26"/>
        </w:rPr>
      </w:pPr>
      <w:r>
        <w:rPr>
          <w:color w:val="000000"/>
          <w:sz w:val="26"/>
          <w:szCs w:val="26"/>
        </w:rPr>
        <w:t xml:space="preserve">В соответствии со статьями 75-80 Закона «Об охране окружающей среды» за нарушение природоохранного законодательства, за причинение вреда окружающей среде и </w:t>
      </w:r>
      <w:r>
        <w:rPr>
          <w:color w:val="000000"/>
          <w:sz w:val="26"/>
          <w:szCs w:val="26"/>
        </w:rPr>
        <w:lastRenderedPageBreak/>
        <w:t>здоровью человека, должностные лица и предприятия несут дисциплинарную, административную либо уголовную ответственность. При проведении строительных работ нарушением природоохранного законодательства следует считать:</w:t>
      </w:r>
    </w:p>
    <w:p w14:paraId="5CBB919F" w14:textId="77777777" w:rsidR="00C21A9B" w:rsidRDefault="004F5DC7">
      <w:pPr>
        <w:jc w:val="both"/>
        <w:rPr>
          <w:color w:val="000000"/>
          <w:sz w:val="26"/>
          <w:szCs w:val="26"/>
        </w:rPr>
      </w:pPr>
      <w:r>
        <w:rPr>
          <w:color w:val="000000"/>
          <w:sz w:val="26"/>
          <w:szCs w:val="26"/>
        </w:rPr>
        <w:t> - нарушение экологических требование при проектировании, строительстве, вводе в эксплуатацию и эксплуатацию комплекса сооружений;</w:t>
      </w:r>
    </w:p>
    <w:p w14:paraId="22CE6E16" w14:textId="77777777" w:rsidR="00C21A9B" w:rsidRDefault="004F5DC7">
      <w:pPr>
        <w:jc w:val="both"/>
        <w:rPr>
          <w:color w:val="000000"/>
          <w:sz w:val="26"/>
          <w:szCs w:val="26"/>
        </w:rPr>
      </w:pPr>
      <w:r>
        <w:rPr>
          <w:color w:val="000000"/>
          <w:sz w:val="26"/>
          <w:szCs w:val="26"/>
        </w:rPr>
        <w:t>- порчу, уничтожение природных объектов и естественных экологических систем;</w:t>
      </w:r>
    </w:p>
    <w:p w14:paraId="6461F5FE" w14:textId="77777777" w:rsidR="00C21A9B" w:rsidRDefault="004F5DC7">
      <w:pPr>
        <w:jc w:val="both"/>
        <w:rPr>
          <w:color w:val="000000"/>
          <w:sz w:val="26"/>
          <w:szCs w:val="26"/>
        </w:rPr>
      </w:pPr>
      <w:r>
        <w:rPr>
          <w:color w:val="000000"/>
          <w:sz w:val="26"/>
          <w:szCs w:val="26"/>
        </w:rPr>
        <w:t>- невыполнение обязательных мер по восстановлению нарушенной окружающей среды;</w:t>
      </w:r>
    </w:p>
    <w:p w14:paraId="1D26ED5D" w14:textId="77777777" w:rsidR="00C21A9B" w:rsidRDefault="004F5DC7">
      <w:pPr>
        <w:jc w:val="both"/>
        <w:rPr>
          <w:color w:val="000000"/>
          <w:sz w:val="26"/>
          <w:szCs w:val="26"/>
        </w:rPr>
      </w:pPr>
      <w:r>
        <w:rPr>
          <w:color w:val="000000"/>
          <w:sz w:val="26"/>
          <w:szCs w:val="26"/>
        </w:rPr>
        <w:t>- нарушение экологических требований по утилизации, складированию или захоронению производственных и бытовых отходов;</w:t>
      </w:r>
    </w:p>
    <w:p w14:paraId="796CC553" w14:textId="77777777" w:rsidR="00C21A9B" w:rsidRDefault="004F5DC7">
      <w:pPr>
        <w:jc w:val="both"/>
        <w:rPr>
          <w:color w:val="000000"/>
          <w:sz w:val="26"/>
          <w:szCs w:val="26"/>
        </w:rPr>
      </w:pPr>
      <w:r>
        <w:rPr>
          <w:color w:val="000000"/>
          <w:sz w:val="26"/>
          <w:szCs w:val="26"/>
        </w:rPr>
        <w:t>- превышение установленных нормативов предельно-допустимых уровней биологического воздействия на окружающею среду;</w:t>
      </w:r>
    </w:p>
    <w:p w14:paraId="5CDAF85D" w14:textId="77777777" w:rsidR="00C21A9B" w:rsidRDefault="004F5DC7">
      <w:pPr>
        <w:jc w:val="both"/>
        <w:rPr>
          <w:color w:val="000000"/>
          <w:sz w:val="26"/>
          <w:szCs w:val="26"/>
        </w:rPr>
      </w:pPr>
      <w:r>
        <w:rPr>
          <w:color w:val="000000"/>
          <w:sz w:val="26"/>
          <w:szCs w:val="26"/>
        </w:rPr>
        <w:t>- несвоевременная или искаженная информация, отказ от предоставления своевременной, полной и достоверной информации о состоянии окружающей среды;</w:t>
      </w:r>
    </w:p>
    <w:p w14:paraId="5776E153" w14:textId="77777777" w:rsidR="00C21A9B" w:rsidRDefault="004F5DC7">
      <w:pPr>
        <w:jc w:val="both"/>
        <w:rPr>
          <w:color w:val="000000"/>
          <w:sz w:val="26"/>
          <w:szCs w:val="26"/>
        </w:rPr>
      </w:pPr>
      <w:r>
        <w:rPr>
          <w:color w:val="000000"/>
          <w:sz w:val="26"/>
          <w:szCs w:val="26"/>
        </w:rPr>
        <w:t xml:space="preserve">- персональная ответственность за выполнение мероприятий, связанных с загрязнением окружающей природной среды в период выполнения строительных работ, возлагается на руководителя строительства. </w:t>
      </w:r>
    </w:p>
    <w:p w14:paraId="06AF0951" w14:textId="77777777" w:rsidR="00C21A9B" w:rsidRDefault="004F5DC7">
      <w:pPr>
        <w:ind w:firstLine="567"/>
        <w:jc w:val="both"/>
        <w:rPr>
          <w:color w:val="000000"/>
          <w:sz w:val="26"/>
          <w:szCs w:val="26"/>
        </w:rPr>
      </w:pPr>
      <w:r>
        <w:rPr>
          <w:color w:val="000000"/>
          <w:sz w:val="26"/>
          <w:szCs w:val="26"/>
        </w:rPr>
        <w:t>До начала производства работ рабочие и инженерно-технические работники должны пройти инструктаж по соблюдению требований охраны окружающей среды при выполнении строительных работ.</w:t>
      </w:r>
    </w:p>
    <w:p w14:paraId="04052BF1" w14:textId="77777777" w:rsidR="00C21A9B" w:rsidRDefault="004F5DC7">
      <w:pPr>
        <w:ind w:firstLine="567"/>
        <w:jc w:val="both"/>
        <w:rPr>
          <w:color w:val="000000"/>
          <w:sz w:val="26"/>
          <w:szCs w:val="26"/>
        </w:rPr>
      </w:pPr>
      <w:r>
        <w:rPr>
          <w:color w:val="000000"/>
          <w:sz w:val="26"/>
          <w:szCs w:val="26"/>
        </w:rPr>
        <w:t xml:space="preserve">Санитарно-защитная полоса прокладываемых водоводов, </w:t>
      </w:r>
      <w:r>
        <w:rPr>
          <w:sz w:val="26"/>
          <w:szCs w:val="26"/>
        </w:rPr>
        <w:t xml:space="preserve">минимальные расстояния по горизонтали (в свету) от наружной поверхности линий водопровода до зданий, сооружений и сетей инженерно-технического обеспечения должны приниматься согласно СП42.13330-2016. </w:t>
      </w:r>
      <w:r>
        <w:rPr>
          <w:color w:val="000000"/>
          <w:sz w:val="26"/>
          <w:szCs w:val="26"/>
        </w:rPr>
        <w:t>Реконструкция объектов системы водоснабжения окажет благоприятное воздействие на прилегающую территорию – снизит аварийность участков и обеспечит бесперебойное снабжение Шунгенского сельского поселения питьевой водой.</w:t>
      </w:r>
    </w:p>
    <w:p w14:paraId="557362EA" w14:textId="77777777" w:rsidR="00C21A9B" w:rsidRDefault="004F5DC7">
      <w:pPr>
        <w:ind w:firstLine="567"/>
        <w:jc w:val="both"/>
        <w:rPr>
          <w:color w:val="000000"/>
          <w:sz w:val="26"/>
          <w:szCs w:val="26"/>
        </w:rPr>
      </w:pPr>
      <w:r>
        <w:rPr>
          <w:color w:val="000000"/>
          <w:sz w:val="26"/>
          <w:szCs w:val="26"/>
        </w:rPr>
        <w:t>При реконструкции объектов системы водоснабжения применяются существующие технологии, способствующие охране окружающей среды, восстановлению природной среды, рациональному использованию и воспроизводству природных ресурсов.</w:t>
      </w:r>
    </w:p>
    <w:p w14:paraId="46A684D9" w14:textId="77777777" w:rsidR="00C21A9B" w:rsidRDefault="004F5DC7">
      <w:pPr>
        <w:ind w:firstLine="567"/>
        <w:jc w:val="both"/>
        <w:rPr>
          <w:color w:val="000000"/>
          <w:sz w:val="26"/>
          <w:szCs w:val="26"/>
        </w:rPr>
      </w:pPr>
      <w:r>
        <w:rPr>
          <w:color w:val="000000"/>
          <w:sz w:val="26"/>
          <w:szCs w:val="26"/>
        </w:rPr>
        <w:t>Отходов, которые могли бы оказать негативное влияние на окружающую территорию, при эксплуатации не будет, а при проведении строительных работ будут представлены строительными отходами, обрезками полиэтилена и металла, упаковочными материалами, обтирочным материалом, мусором от бытового помещения строительной организации.</w:t>
      </w:r>
    </w:p>
    <w:p w14:paraId="7D434A80" w14:textId="77777777" w:rsidR="00C21A9B" w:rsidRDefault="004F5DC7">
      <w:pPr>
        <w:ind w:firstLine="567"/>
        <w:jc w:val="both"/>
        <w:rPr>
          <w:color w:val="000000"/>
          <w:sz w:val="26"/>
          <w:szCs w:val="26"/>
        </w:rPr>
      </w:pPr>
      <w:r>
        <w:rPr>
          <w:color w:val="000000"/>
          <w:sz w:val="26"/>
          <w:szCs w:val="26"/>
        </w:rPr>
        <w:t>Для предотвращения загрязнения поверхности земли отходами в период строительства следует проводить их ежедневный сбор и вывоз на площадку для временного хранения и дальнейшей утилизации. Для сбора строительных и бытовых отходов строительная компания должна быть оснащена передвижным оборудованием и мусоросборниками. После окончания строительства подрядчик стройки должен очистить территорию от строительных и бытовых отходов.</w:t>
      </w:r>
    </w:p>
    <w:p w14:paraId="198E1041" w14:textId="77777777" w:rsidR="00C21A9B" w:rsidRDefault="004F5DC7">
      <w:pPr>
        <w:ind w:firstLine="567"/>
        <w:jc w:val="both"/>
        <w:rPr>
          <w:color w:val="000000"/>
          <w:sz w:val="26"/>
          <w:szCs w:val="26"/>
        </w:rPr>
      </w:pPr>
      <w:r>
        <w:rPr>
          <w:color w:val="000000"/>
          <w:sz w:val="26"/>
          <w:szCs w:val="26"/>
        </w:rPr>
        <w:t>Воздействие на атмосферный воздух в период строительства является временным. Загрязнение воздушного бассейна происходит в результате поступления в него выхлопных газов от автотранспорта при перевозке строительных материалов и рабочих, выбросы от сварочных работ. К загрязняющим веществам относятся: продукты неполного сгорания в двигателях автомашин, строительных машин и механизмов; аэрозоль при сварочных работах.</w:t>
      </w:r>
    </w:p>
    <w:p w14:paraId="7A125BE9" w14:textId="77777777" w:rsidR="00C21A9B" w:rsidRDefault="004F5DC7">
      <w:pPr>
        <w:ind w:firstLine="567"/>
        <w:jc w:val="both"/>
        <w:rPr>
          <w:color w:val="000000"/>
          <w:sz w:val="26"/>
          <w:szCs w:val="26"/>
        </w:rPr>
      </w:pPr>
      <w:r>
        <w:rPr>
          <w:color w:val="000000"/>
          <w:sz w:val="26"/>
          <w:szCs w:val="26"/>
        </w:rPr>
        <w:t>При работе водоподготовительных установок образуются промывные воды в объеме до 14% от выходящей чистой воды. Промывные воды должны собираться в специальный резервуар (обычно подземный), где они отстаиваются и перекачиваются в дождевую или общесплавную канализацию. Образующийся осадок утилизируется на специальных полигонах. Реагенты должны храниться в закрытых складских помещениях, где исключено их затопление дождевыми, талыми или паводковыми водами.</w:t>
      </w:r>
    </w:p>
    <w:p w14:paraId="2D5CF2BB" w14:textId="77777777" w:rsidR="00C21A9B" w:rsidRDefault="004F5DC7">
      <w:pPr>
        <w:pStyle w:val="a6"/>
        <w:numPr>
          <w:ilvl w:val="0"/>
          <w:numId w:val="4"/>
        </w:numPr>
        <w:spacing w:before="240" w:after="240"/>
        <w:ind w:left="391" w:hanging="391"/>
        <w:contextualSpacing w:val="0"/>
        <w:jc w:val="center"/>
        <w:rPr>
          <w:b/>
          <w:color w:val="000000"/>
          <w:sz w:val="28"/>
          <w:szCs w:val="28"/>
        </w:rPr>
      </w:pPr>
      <w:r>
        <w:rPr>
          <w:b/>
          <w:sz w:val="28"/>
          <w:szCs w:val="28"/>
        </w:rPr>
        <w:lastRenderedPageBreak/>
        <w:t>Оценка объемов капитальных вложений в строительство, реконструкцию и модернизацию объектов централизованных систем водоснабжения.</w:t>
      </w:r>
    </w:p>
    <w:p w14:paraId="61D8B7CA" w14:textId="77777777" w:rsidR="00C21A9B" w:rsidRDefault="004F5DC7">
      <w:pPr>
        <w:tabs>
          <w:tab w:val="left" w:pos="-709"/>
          <w:tab w:val="left" w:pos="-284"/>
        </w:tabs>
        <w:ind w:firstLine="567"/>
        <w:jc w:val="both"/>
        <w:rPr>
          <w:sz w:val="26"/>
          <w:szCs w:val="26"/>
        </w:rPr>
      </w:pPr>
      <w:r>
        <w:rPr>
          <w:sz w:val="26"/>
          <w:szCs w:val="26"/>
        </w:rPr>
        <w:tab/>
        <w:t>В соответствии с «Классификацией основных средств, включаемых в амортизационные группы», утвержденной постановлением Правительства РФ от 01.01.2002 г №1, водопроводные сети, водозаборы, сооружения для очистки воды относятся к 6 классификационной группе со сроком полезной эксплуатации 10-15 лет. Построенные в 70-90-х годах прошлого века объекты систем ЦСВС отработали по 2-3 срока полезной эксплуатации. Оставшееся работоспособным оборудование и отдельные участки водопроводных сетей подлежат замене в самое ближайшее время.</w:t>
      </w:r>
    </w:p>
    <w:p w14:paraId="520FA1A4" w14:textId="77777777" w:rsidR="00C21A9B" w:rsidRDefault="004F5DC7">
      <w:pPr>
        <w:tabs>
          <w:tab w:val="left" w:pos="949"/>
          <w:tab w:val="left" w:pos="3624"/>
        </w:tabs>
        <w:jc w:val="both"/>
        <w:rPr>
          <w:sz w:val="26"/>
          <w:szCs w:val="26"/>
        </w:rPr>
      </w:pPr>
      <w:r>
        <w:rPr>
          <w:sz w:val="26"/>
          <w:szCs w:val="26"/>
        </w:rPr>
        <w:tab/>
        <w:t>Первыми и основными объектами в системе водоснабжения, предлагаемыми к строительству, является строительство станций водоподготовки (очистки) подземных вод на водозаборах населенных пунктов поселения, имеющих ЦСВС: с. Шунга, с. Петрилово, д. Аганино, д. Некрасово (по сценариям 1 и 2). Цель строительства ВПУ – убрать из воды недопустимое содержание железа, повышенную мутность.</w:t>
      </w:r>
    </w:p>
    <w:p w14:paraId="3CB8E193" w14:textId="77777777" w:rsidR="00C21A9B" w:rsidRDefault="004F5DC7">
      <w:pPr>
        <w:tabs>
          <w:tab w:val="left" w:pos="949"/>
          <w:tab w:val="left" w:pos="3624"/>
        </w:tabs>
        <w:jc w:val="both"/>
        <w:rPr>
          <w:sz w:val="26"/>
          <w:szCs w:val="26"/>
        </w:rPr>
      </w:pPr>
      <w:r>
        <w:rPr>
          <w:sz w:val="26"/>
          <w:szCs w:val="26"/>
        </w:rPr>
        <w:tab/>
        <w:t>Стоимость строительства ВПУ определена методом аналогов: стоимость станций очистки воды производительностью 2-3 м</w:t>
      </w:r>
      <w:r>
        <w:rPr>
          <w:sz w:val="26"/>
          <w:szCs w:val="26"/>
          <w:vertAlign w:val="superscript"/>
        </w:rPr>
        <w:t>3</w:t>
      </w:r>
      <w:r>
        <w:rPr>
          <w:sz w:val="26"/>
          <w:szCs w:val="26"/>
        </w:rPr>
        <w:t>/ч в Антроповском районе в текущем году составляет 2 млн. руб. В другие годы действия схемы водоснабжения эта стоимость определяется применением дефляторов.</w:t>
      </w:r>
    </w:p>
    <w:p w14:paraId="1BB2ABCE" w14:textId="77777777" w:rsidR="00C21A9B" w:rsidRDefault="004F5DC7">
      <w:pPr>
        <w:tabs>
          <w:tab w:val="left" w:pos="0"/>
        </w:tabs>
        <w:jc w:val="both"/>
        <w:rPr>
          <w:sz w:val="26"/>
          <w:szCs w:val="26"/>
        </w:rPr>
      </w:pPr>
      <w:r>
        <w:rPr>
          <w:sz w:val="26"/>
          <w:szCs w:val="26"/>
        </w:rPr>
        <w:tab/>
        <w:t>Расчет производительности ВПУ для населенных пунктов Шунгенского сельского поселения приведен в таблице 8.14.1.</w:t>
      </w:r>
    </w:p>
    <w:p w14:paraId="3075CACA" w14:textId="77777777" w:rsidR="00C21A9B" w:rsidRDefault="004F5DC7">
      <w:pPr>
        <w:tabs>
          <w:tab w:val="left" w:pos="0"/>
        </w:tabs>
        <w:jc w:val="both"/>
        <w:rPr>
          <w:sz w:val="26"/>
          <w:szCs w:val="26"/>
        </w:rPr>
      </w:pPr>
      <w:r>
        <w:rPr>
          <w:sz w:val="26"/>
          <w:szCs w:val="26"/>
        </w:rPr>
        <w:tab/>
        <w:t>Одновременно должна производиться поэтапная замена ветхих участков водопроводов по 1,5 км в год и прокладка 2,5 км водоводов до д. Курочино, д. Пустошка, д. Шемякино.  Новые трубопроводы будут иметь диаметр 50 - 100 мм, материал – полиэтилен марки ПНД.</w:t>
      </w:r>
    </w:p>
    <w:p w14:paraId="31F16FC4" w14:textId="77777777" w:rsidR="00C21A9B" w:rsidRDefault="004F5DC7">
      <w:pPr>
        <w:tabs>
          <w:tab w:val="left" w:pos="-1418"/>
          <w:tab w:val="left" w:pos="-1276"/>
        </w:tabs>
        <w:jc w:val="both"/>
        <w:rPr>
          <w:sz w:val="26"/>
          <w:szCs w:val="26"/>
        </w:rPr>
      </w:pPr>
      <w:r>
        <w:rPr>
          <w:sz w:val="26"/>
          <w:szCs w:val="26"/>
        </w:rPr>
        <w:tab/>
        <w:t xml:space="preserve">Стоимость прокладки (перекладки) сетей водоснабжения определяется по укрупненным нормативам цены строительства </w:t>
      </w:r>
      <w:r>
        <w:rPr>
          <w:rFonts w:eastAsiaTheme="minorHAnsi"/>
          <w:sz w:val="26"/>
          <w:szCs w:val="26"/>
          <w:lang w:eastAsia="en-US"/>
        </w:rPr>
        <w:t>НЦС 81-02-14-2023</w:t>
      </w:r>
      <w:r>
        <w:rPr>
          <w:sz w:val="26"/>
          <w:szCs w:val="26"/>
        </w:rPr>
        <w:t xml:space="preserve"> с применением к ним региональных коэффициентов и дефляторов. Для прокладки полиэтиленовых трубопроводов диаметром 100 мм в сухих грунтах применяется расценка 14-06-001-02 4755,87 тыс. руб./км.</w:t>
      </w:r>
    </w:p>
    <w:p w14:paraId="16597784" w14:textId="77777777" w:rsidR="00C21A9B" w:rsidRDefault="004F5DC7">
      <w:pPr>
        <w:tabs>
          <w:tab w:val="left" w:pos="0"/>
        </w:tabs>
        <w:jc w:val="both"/>
        <w:rPr>
          <w:sz w:val="26"/>
          <w:szCs w:val="26"/>
        </w:rPr>
      </w:pPr>
      <w:r>
        <w:rPr>
          <w:sz w:val="26"/>
          <w:szCs w:val="26"/>
        </w:rPr>
        <w:tab/>
        <w:t>Установка на скважинах узлов учета поднятой и (или) отпущенной с ВОС воды в соответствии с требованиями федерального закона ФЗ-261. Стоимость установки 1 узла учета определена методом аналогов: стоимость установки 1 водосчетчика диаметром 50 мм в других районах в текущем году составляет 15 тыс. руб. В другие годы действия схемы водоснабжения эта стоимость определяется применением дефляторов.</w:t>
      </w:r>
    </w:p>
    <w:p w14:paraId="014AB71B" w14:textId="77777777" w:rsidR="00C21A9B" w:rsidRDefault="004F5DC7">
      <w:pPr>
        <w:tabs>
          <w:tab w:val="left" w:pos="0"/>
        </w:tabs>
        <w:jc w:val="both"/>
        <w:rPr>
          <w:sz w:val="26"/>
          <w:szCs w:val="26"/>
        </w:rPr>
      </w:pPr>
      <w:r>
        <w:rPr>
          <w:sz w:val="26"/>
          <w:szCs w:val="26"/>
        </w:rPr>
        <w:tab/>
        <w:t>Обустройство зон санитарной охраны в соответствии с требованиями СанПиН 2.1.3684-21 и СанПиН 2.1.4.1110-02 "Зоны санитарной охраны источников водоснабжения и водопроводов питьевого назначения". На территории Шунгенского сельского поселения МУП «Коммунсервис» эксплуатирует 12 скважин. Все скважины, за исключением водозабора в с. Яковлевское, не имеют оборудованных зон санитарной охраны. Для создания ЗСО необходима разработка проектно-сметной документации, по которой будет определена сметная стоимость работ. Результаты расчета затрат на реализацию мероприятий схемы водоснабжения приведены в таблице 11.1.</w:t>
      </w:r>
    </w:p>
    <w:p w14:paraId="2A5F4A78" w14:textId="77777777" w:rsidR="00C21A9B" w:rsidRDefault="004F5DC7">
      <w:pPr>
        <w:ind w:firstLine="708"/>
        <w:jc w:val="both"/>
        <w:rPr>
          <w:sz w:val="26"/>
          <w:szCs w:val="26"/>
        </w:rPr>
        <w:sectPr w:rsidR="00C21A9B">
          <w:headerReference w:type="default" r:id="rId37"/>
          <w:pgSz w:w="11906" w:h="16838"/>
          <w:pgMar w:top="851" w:right="567" w:bottom="851" w:left="1134" w:header="454" w:footer="0" w:gutter="0"/>
          <w:cols w:space="720"/>
          <w:formProt w:val="0"/>
          <w:docGrid w:linePitch="360"/>
        </w:sectPr>
      </w:pPr>
      <w:r>
        <w:rPr>
          <w:sz w:val="26"/>
          <w:szCs w:val="26"/>
        </w:rPr>
        <w:t>МУП «Коммунсервис» эксплуатирует большое к</w:t>
      </w:r>
      <w:r w:rsidR="005F620A">
        <w:rPr>
          <w:sz w:val="26"/>
          <w:szCs w:val="26"/>
        </w:rPr>
        <w:t>оличество бесхозяйных объектов скважин</w:t>
      </w:r>
      <w:r w:rsidR="00F301CD">
        <w:rPr>
          <w:sz w:val="26"/>
          <w:szCs w:val="26"/>
        </w:rPr>
        <w:t>а</w:t>
      </w:r>
      <w:r w:rsidR="005F620A">
        <w:rPr>
          <w:sz w:val="26"/>
          <w:szCs w:val="26"/>
        </w:rPr>
        <w:t xml:space="preserve"> №686 в с. Петрилово, </w:t>
      </w:r>
      <w:r>
        <w:rPr>
          <w:sz w:val="26"/>
          <w:szCs w:val="26"/>
        </w:rPr>
        <w:t>водопроводные сети в с. Петрилово, д. Пасынково, с. Саметь, д. Тепра, д. Некрасово, д. Аганино, д. Аферово, д. Колебино, д. Казанка. Финансирование ремонтов и реконструкции бесхозяйных объектов из муниципального бюджет</w:t>
      </w:r>
      <w:r w:rsidR="005F620A">
        <w:rPr>
          <w:sz w:val="26"/>
          <w:szCs w:val="26"/>
        </w:rPr>
        <w:t>а</w:t>
      </w:r>
      <w:r>
        <w:rPr>
          <w:sz w:val="26"/>
          <w:szCs w:val="26"/>
        </w:rPr>
        <w:t xml:space="preserve"> не допускается. Собственных средств на ремонт и реконструкцию бесхозяйных объектов предприятие тоже не имеет. Администрация муниципального района не предпринимает действий по признанию прав на эти объекты.</w:t>
      </w:r>
    </w:p>
    <w:p w14:paraId="24B8B843" w14:textId="77777777" w:rsidR="00C21A9B" w:rsidRDefault="00C21A9B">
      <w:pPr>
        <w:tabs>
          <w:tab w:val="left" w:pos="949"/>
          <w:tab w:val="left" w:pos="3624"/>
        </w:tabs>
        <w:spacing w:before="120" w:after="120"/>
        <w:jc w:val="center"/>
        <w:rPr>
          <w:b/>
          <w:sz w:val="26"/>
          <w:szCs w:val="26"/>
        </w:rPr>
      </w:pPr>
    </w:p>
    <w:p w14:paraId="5D819913" w14:textId="77777777" w:rsidR="00C21A9B" w:rsidRDefault="004F5DC7">
      <w:pPr>
        <w:tabs>
          <w:tab w:val="left" w:pos="949"/>
          <w:tab w:val="left" w:pos="3624"/>
        </w:tabs>
        <w:spacing w:before="120" w:after="120"/>
        <w:jc w:val="center"/>
        <w:rPr>
          <w:sz w:val="26"/>
          <w:szCs w:val="26"/>
        </w:rPr>
      </w:pPr>
      <w:r>
        <w:rPr>
          <w:sz w:val="26"/>
          <w:szCs w:val="26"/>
        </w:rPr>
        <w:t>Таблица 11.1. Затраты на реализацию мероприятий схемы водоснабжения Шунгенского сельского поселения.</w:t>
      </w:r>
    </w:p>
    <w:tbl>
      <w:tblPr>
        <w:tblStyle w:val="aff3"/>
        <w:tblW w:w="15751" w:type="dxa"/>
        <w:tblLayout w:type="fixed"/>
        <w:tblCellMar>
          <w:left w:w="28" w:type="dxa"/>
          <w:right w:w="28" w:type="dxa"/>
        </w:tblCellMar>
        <w:tblLook w:val="04A0" w:firstRow="1" w:lastRow="0" w:firstColumn="1" w:lastColumn="0" w:noHBand="0" w:noVBand="1"/>
      </w:tblPr>
      <w:tblGrid>
        <w:gridCol w:w="4940"/>
        <w:gridCol w:w="1523"/>
        <w:gridCol w:w="925"/>
        <w:gridCol w:w="956"/>
        <w:gridCol w:w="926"/>
        <w:gridCol w:w="926"/>
        <w:gridCol w:w="926"/>
        <w:gridCol w:w="925"/>
        <w:gridCol w:w="926"/>
        <w:gridCol w:w="926"/>
        <w:gridCol w:w="926"/>
        <w:gridCol w:w="926"/>
      </w:tblGrid>
      <w:tr w:rsidR="00C21A9B" w14:paraId="3E3818EF" w14:textId="77777777">
        <w:tc>
          <w:tcPr>
            <w:tcW w:w="4939" w:type="dxa"/>
            <w:vMerge w:val="restart"/>
            <w:vAlign w:val="center"/>
          </w:tcPr>
          <w:p w14:paraId="4FDA4EF9" w14:textId="77777777" w:rsidR="00C21A9B" w:rsidRDefault="004F5DC7">
            <w:pPr>
              <w:pStyle w:val="a6"/>
              <w:tabs>
                <w:tab w:val="left" w:pos="949"/>
                <w:tab w:val="left" w:pos="3624"/>
              </w:tabs>
              <w:ind w:left="0"/>
              <w:contextualSpacing w:val="0"/>
              <w:jc w:val="center"/>
            </w:pPr>
            <w:r>
              <w:t>Наименование мероприятий</w:t>
            </w:r>
          </w:p>
        </w:tc>
        <w:tc>
          <w:tcPr>
            <w:tcW w:w="1523" w:type="dxa"/>
            <w:vMerge w:val="restart"/>
          </w:tcPr>
          <w:p w14:paraId="0514792F" w14:textId="77777777" w:rsidR="00C21A9B" w:rsidRDefault="004F5DC7">
            <w:pPr>
              <w:pStyle w:val="a6"/>
              <w:tabs>
                <w:tab w:val="left" w:pos="949"/>
                <w:tab w:val="left" w:pos="3624"/>
              </w:tabs>
              <w:ind w:left="0"/>
              <w:contextualSpacing w:val="0"/>
              <w:jc w:val="center"/>
            </w:pPr>
            <w:r>
              <w:t>Всего затрат, тыс. руб.</w:t>
            </w:r>
          </w:p>
        </w:tc>
        <w:tc>
          <w:tcPr>
            <w:tcW w:w="9288" w:type="dxa"/>
            <w:gridSpan w:val="10"/>
            <w:vAlign w:val="center"/>
          </w:tcPr>
          <w:p w14:paraId="7D79A190" w14:textId="77777777" w:rsidR="00C21A9B" w:rsidRDefault="004F5DC7">
            <w:pPr>
              <w:jc w:val="center"/>
              <w:rPr>
                <w:color w:val="000000"/>
              </w:rPr>
            </w:pPr>
            <w:r>
              <w:rPr>
                <w:color w:val="000000"/>
              </w:rPr>
              <w:t>в том числе по годам схемы водоснабжения</w:t>
            </w:r>
          </w:p>
        </w:tc>
      </w:tr>
      <w:tr w:rsidR="00C21A9B" w14:paraId="12E91E89" w14:textId="77777777">
        <w:trPr>
          <w:trHeight w:val="71"/>
        </w:trPr>
        <w:tc>
          <w:tcPr>
            <w:tcW w:w="4939" w:type="dxa"/>
            <w:vMerge/>
          </w:tcPr>
          <w:p w14:paraId="092159FA" w14:textId="77777777" w:rsidR="00C21A9B" w:rsidRDefault="00C21A9B">
            <w:pPr>
              <w:pStyle w:val="a6"/>
              <w:tabs>
                <w:tab w:val="left" w:pos="0"/>
                <w:tab w:val="left" w:pos="949"/>
              </w:tabs>
              <w:ind w:left="0"/>
              <w:contextualSpacing w:val="0"/>
              <w:jc w:val="center"/>
            </w:pPr>
          </w:p>
        </w:tc>
        <w:tc>
          <w:tcPr>
            <w:tcW w:w="1523" w:type="dxa"/>
            <w:vMerge/>
          </w:tcPr>
          <w:p w14:paraId="5F85746E" w14:textId="77777777" w:rsidR="00C21A9B" w:rsidRDefault="00C21A9B">
            <w:pPr>
              <w:pStyle w:val="a6"/>
              <w:tabs>
                <w:tab w:val="left" w:pos="949"/>
                <w:tab w:val="left" w:pos="3624"/>
              </w:tabs>
              <w:ind w:left="0"/>
              <w:contextualSpacing w:val="0"/>
              <w:jc w:val="center"/>
            </w:pPr>
          </w:p>
        </w:tc>
        <w:tc>
          <w:tcPr>
            <w:tcW w:w="925" w:type="dxa"/>
            <w:vAlign w:val="center"/>
          </w:tcPr>
          <w:p w14:paraId="1DD08B09" w14:textId="77777777" w:rsidR="00C21A9B" w:rsidRDefault="004F5DC7">
            <w:pPr>
              <w:jc w:val="center"/>
              <w:rPr>
                <w:color w:val="000000"/>
              </w:rPr>
            </w:pPr>
            <w:r>
              <w:rPr>
                <w:color w:val="000000"/>
              </w:rPr>
              <w:t>2024г.</w:t>
            </w:r>
          </w:p>
        </w:tc>
        <w:tc>
          <w:tcPr>
            <w:tcW w:w="956" w:type="dxa"/>
            <w:vAlign w:val="center"/>
          </w:tcPr>
          <w:p w14:paraId="6472A166" w14:textId="77777777" w:rsidR="00C21A9B" w:rsidRDefault="004F5DC7">
            <w:pPr>
              <w:jc w:val="center"/>
              <w:rPr>
                <w:color w:val="000000"/>
              </w:rPr>
            </w:pPr>
            <w:r>
              <w:rPr>
                <w:color w:val="000000"/>
              </w:rPr>
              <w:t>2025 г.</w:t>
            </w:r>
          </w:p>
        </w:tc>
        <w:tc>
          <w:tcPr>
            <w:tcW w:w="926" w:type="dxa"/>
            <w:vAlign w:val="center"/>
          </w:tcPr>
          <w:p w14:paraId="1CA6AAB0" w14:textId="77777777" w:rsidR="00C21A9B" w:rsidRDefault="004F5DC7">
            <w:pPr>
              <w:jc w:val="center"/>
              <w:rPr>
                <w:color w:val="000000"/>
              </w:rPr>
            </w:pPr>
            <w:r>
              <w:rPr>
                <w:color w:val="000000"/>
              </w:rPr>
              <w:t>2026 г.</w:t>
            </w:r>
          </w:p>
        </w:tc>
        <w:tc>
          <w:tcPr>
            <w:tcW w:w="926" w:type="dxa"/>
            <w:vAlign w:val="center"/>
          </w:tcPr>
          <w:p w14:paraId="40EED33E" w14:textId="77777777" w:rsidR="00C21A9B" w:rsidRDefault="004F5DC7">
            <w:pPr>
              <w:jc w:val="center"/>
              <w:rPr>
                <w:color w:val="000000"/>
              </w:rPr>
            </w:pPr>
            <w:r>
              <w:rPr>
                <w:color w:val="000000"/>
              </w:rPr>
              <w:t>2027 г.</w:t>
            </w:r>
          </w:p>
        </w:tc>
        <w:tc>
          <w:tcPr>
            <w:tcW w:w="926" w:type="dxa"/>
            <w:vAlign w:val="center"/>
          </w:tcPr>
          <w:p w14:paraId="252AB8EF" w14:textId="77777777" w:rsidR="00C21A9B" w:rsidRDefault="004F5DC7">
            <w:pPr>
              <w:jc w:val="center"/>
              <w:rPr>
                <w:color w:val="000000"/>
              </w:rPr>
            </w:pPr>
            <w:r>
              <w:rPr>
                <w:color w:val="000000"/>
              </w:rPr>
              <w:t>2028 г.</w:t>
            </w:r>
          </w:p>
        </w:tc>
        <w:tc>
          <w:tcPr>
            <w:tcW w:w="925" w:type="dxa"/>
            <w:vAlign w:val="center"/>
          </w:tcPr>
          <w:p w14:paraId="73056045" w14:textId="77777777" w:rsidR="00C21A9B" w:rsidRDefault="004F5DC7">
            <w:pPr>
              <w:jc w:val="center"/>
              <w:rPr>
                <w:color w:val="000000"/>
              </w:rPr>
            </w:pPr>
            <w:r>
              <w:rPr>
                <w:color w:val="000000"/>
              </w:rPr>
              <w:t>2029 г.</w:t>
            </w:r>
          </w:p>
        </w:tc>
        <w:tc>
          <w:tcPr>
            <w:tcW w:w="926" w:type="dxa"/>
            <w:vAlign w:val="center"/>
          </w:tcPr>
          <w:p w14:paraId="304B20CB" w14:textId="77777777" w:rsidR="00C21A9B" w:rsidRDefault="004F5DC7">
            <w:pPr>
              <w:jc w:val="center"/>
              <w:rPr>
                <w:color w:val="000000"/>
              </w:rPr>
            </w:pPr>
            <w:r>
              <w:rPr>
                <w:color w:val="000000"/>
              </w:rPr>
              <w:t>2030 г.</w:t>
            </w:r>
          </w:p>
        </w:tc>
        <w:tc>
          <w:tcPr>
            <w:tcW w:w="926" w:type="dxa"/>
            <w:vAlign w:val="center"/>
          </w:tcPr>
          <w:p w14:paraId="4D35CA9C" w14:textId="77777777" w:rsidR="00C21A9B" w:rsidRDefault="004F5DC7">
            <w:pPr>
              <w:jc w:val="center"/>
              <w:rPr>
                <w:color w:val="000000"/>
              </w:rPr>
            </w:pPr>
            <w:r>
              <w:rPr>
                <w:color w:val="000000"/>
              </w:rPr>
              <w:t>2031 г.</w:t>
            </w:r>
          </w:p>
        </w:tc>
        <w:tc>
          <w:tcPr>
            <w:tcW w:w="926" w:type="dxa"/>
            <w:vAlign w:val="center"/>
          </w:tcPr>
          <w:p w14:paraId="23AAABB9" w14:textId="77777777" w:rsidR="00C21A9B" w:rsidRDefault="004F5DC7">
            <w:pPr>
              <w:jc w:val="center"/>
              <w:rPr>
                <w:color w:val="000000"/>
              </w:rPr>
            </w:pPr>
            <w:r>
              <w:rPr>
                <w:color w:val="000000"/>
              </w:rPr>
              <w:t>2032 г.</w:t>
            </w:r>
          </w:p>
        </w:tc>
        <w:tc>
          <w:tcPr>
            <w:tcW w:w="926" w:type="dxa"/>
            <w:vAlign w:val="center"/>
          </w:tcPr>
          <w:p w14:paraId="658AA502" w14:textId="77777777" w:rsidR="00C21A9B" w:rsidRDefault="004F5DC7">
            <w:pPr>
              <w:jc w:val="center"/>
              <w:rPr>
                <w:color w:val="000000"/>
              </w:rPr>
            </w:pPr>
            <w:r>
              <w:rPr>
                <w:color w:val="000000"/>
              </w:rPr>
              <w:t>2033 г.</w:t>
            </w:r>
          </w:p>
        </w:tc>
      </w:tr>
      <w:tr w:rsidR="00C21A9B" w14:paraId="5C81564D" w14:textId="77777777">
        <w:tc>
          <w:tcPr>
            <w:tcW w:w="4939" w:type="dxa"/>
            <w:vAlign w:val="center"/>
          </w:tcPr>
          <w:p w14:paraId="14453B53" w14:textId="77777777" w:rsidR="00C21A9B" w:rsidRDefault="004F5DC7">
            <w:pPr>
              <w:rPr>
                <w:color w:val="000000"/>
              </w:rPr>
            </w:pPr>
            <w:r>
              <w:rPr>
                <w:color w:val="000000"/>
              </w:rPr>
              <w:t>Строительство ВПУ в с. Шунга</w:t>
            </w:r>
          </w:p>
        </w:tc>
        <w:tc>
          <w:tcPr>
            <w:tcW w:w="1523" w:type="dxa"/>
            <w:vAlign w:val="center"/>
          </w:tcPr>
          <w:p w14:paraId="3F01928E" w14:textId="77777777" w:rsidR="00C21A9B" w:rsidRDefault="004F5DC7">
            <w:pPr>
              <w:jc w:val="center"/>
              <w:rPr>
                <w:color w:val="000000"/>
              </w:rPr>
            </w:pPr>
            <w:r>
              <w:rPr>
                <w:color w:val="000000"/>
              </w:rPr>
              <w:t>14470,3</w:t>
            </w:r>
          </w:p>
        </w:tc>
        <w:tc>
          <w:tcPr>
            <w:tcW w:w="925" w:type="dxa"/>
            <w:vAlign w:val="bottom"/>
          </w:tcPr>
          <w:p w14:paraId="3A601C4A" w14:textId="77777777" w:rsidR="00C21A9B" w:rsidRDefault="004F5DC7">
            <w:pPr>
              <w:rPr>
                <w:rFonts w:ascii="Calibri" w:hAnsi="Calibri" w:cs="Calibri"/>
                <w:color w:val="000000"/>
                <w:sz w:val="22"/>
                <w:szCs w:val="22"/>
              </w:rPr>
            </w:pPr>
            <w:r>
              <w:rPr>
                <w:rFonts w:ascii="Calibri" w:hAnsi="Calibri" w:cs="Calibri"/>
                <w:color w:val="000000"/>
                <w:sz w:val="22"/>
                <w:szCs w:val="22"/>
              </w:rPr>
              <w:t> </w:t>
            </w:r>
          </w:p>
        </w:tc>
        <w:tc>
          <w:tcPr>
            <w:tcW w:w="956" w:type="dxa"/>
            <w:vAlign w:val="center"/>
          </w:tcPr>
          <w:p w14:paraId="142A2065" w14:textId="77777777" w:rsidR="00C21A9B" w:rsidRDefault="004F5DC7">
            <w:pPr>
              <w:jc w:val="center"/>
              <w:rPr>
                <w:color w:val="000000"/>
              </w:rPr>
            </w:pPr>
            <w:r>
              <w:rPr>
                <w:color w:val="000000"/>
              </w:rPr>
              <w:t>700,0</w:t>
            </w:r>
          </w:p>
        </w:tc>
        <w:tc>
          <w:tcPr>
            <w:tcW w:w="926" w:type="dxa"/>
            <w:vAlign w:val="center"/>
          </w:tcPr>
          <w:p w14:paraId="2F29908B" w14:textId="77777777" w:rsidR="00C21A9B" w:rsidRDefault="004F5DC7">
            <w:pPr>
              <w:jc w:val="center"/>
              <w:rPr>
                <w:color w:val="000000"/>
              </w:rPr>
            </w:pPr>
            <w:r>
              <w:rPr>
                <w:color w:val="000000"/>
              </w:rPr>
              <w:t>13770,3</w:t>
            </w:r>
          </w:p>
        </w:tc>
        <w:tc>
          <w:tcPr>
            <w:tcW w:w="926" w:type="dxa"/>
            <w:vAlign w:val="center"/>
          </w:tcPr>
          <w:p w14:paraId="689AF3C5" w14:textId="77777777" w:rsidR="00C21A9B" w:rsidRDefault="004F5DC7">
            <w:pPr>
              <w:jc w:val="center"/>
              <w:rPr>
                <w:color w:val="000000"/>
              </w:rPr>
            </w:pPr>
            <w:r>
              <w:rPr>
                <w:color w:val="000000"/>
              </w:rPr>
              <w:t> </w:t>
            </w:r>
          </w:p>
        </w:tc>
        <w:tc>
          <w:tcPr>
            <w:tcW w:w="926" w:type="dxa"/>
            <w:vAlign w:val="center"/>
          </w:tcPr>
          <w:p w14:paraId="1B86AD27" w14:textId="77777777" w:rsidR="00C21A9B" w:rsidRDefault="004F5DC7">
            <w:pPr>
              <w:jc w:val="center"/>
              <w:rPr>
                <w:color w:val="000000"/>
              </w:rPr>
            </w:pPr>
            <w:r>
              <w:rPr>
                <w:color w:val="000000"/>
              </w:rPr>
              <w:t> </w:t>
            </w:r>
          </w:p>
        </w:tc>
        <w:tc>
          <w:tcPr>
            <w:tcW w:w="925" w:type="dxa"/>
            <w:vAlign w:val="center"/>
          </w:tcPr>
          <w:p w14:paraId="18AD69D1" w14:textId="77777777" w:rsidR="00C21A9B" w:rsidRDefault="004F5DC7">
            <w:pPr>
              <w:jc w:val="center"/>
              <w:rPr>
                <w:color w:val="000000"/>
              </w:rPr>
            </w:pPr>
            <w:r>
              <w:rPr>
                <w:color w:val="000000"/>
              </w:rPr>
              <w:t> </w:t>
            </w:r>
          </w:p>
        </w:tc>
        <w:tc>
          <w:tcPr>
            <w:tcW w:w="926" w:type="dxa"/>
            <w:vAlign w:val="center"/>
          </w:tcPr>
          <w:p w14:paraId="4FC136B0" w14:textId="77777777" w:rsidR="00C21A9B" w:rsidRDefault="004F5DC7">
            <w:pPr>
              <w:jc w:val="center"/>
              <w:rPr>
                <w:color w:val="000000"/>
              </w:rPr>
            </w:pPr>
            <w:r>
              <w:rPr>
                <w:color w:val="000000"/>
              </w:rPr>
              <w:t> </w:t>
            </w:r>
          </w:p>
        </w:tc>
        <w:tc>
          <w:tcPr>
            <w:tcW w:w="926" w:type="dxa"/>
            <w:vAlign w:val="center"/>
          </w:tcPr>
          <w:p w14:paraId="425BEDE1" w14:textId="77777777" w:rsidR="00C21A9B" w:rsidRDefault="004F5DC7">
            <w:pPr>
              <w:jc w:val="center"/>
              <w:rPr>
                <w:color w:val="000000"/>
              </w:rPr>
            </w:pPr>
            <w:r>
              <w:rPr>
                <w:color w:val="000000"/>
              </w:rPr>
              <w:t> </w:t>
            </w:r>
          </w:p>
        </w:tc>
        <w:tc>
          <w:tcPr>
            <w:tcW w:w="926" w:type="dxa"/>
            <w:vAlign w:val="center"/>
          </w:tcPr>
          <w:p w14:paraId="5BC1B8D0" w14:textId="77777777" w:rsidR="00C21A9B" w:rsidRDefault="004F5DC7">
            <w:pPr>
              <w:jc w:val="center"/>
              <w:rPr>
                <w:color w:val="000000"/>
              </w:rPr>
            </w:pPr>
            <w:r>
              <w:rPr>
                <w:color w:val="000000"/>
              </w:rPr>
              <w:t> </w:t>
            </w:r>
          </w:p>
        </w:tc>
        <w:tc>
          <w:tcPr>
            <w:tcW w:w="926" w:type="dxa"/>
            <w:vAlign w:val="center"/>
          </w:tcPr>
          <w:p w14:paraId="31DBE8DE" w14:textId="77777777" w:rsidR="00C21A9B" w:rsidRDefault="004F5DC7">
            <w:pPr>
              <w:jc w:val="center"/>
              <w:rPr>
                <w:color w:val="000000"/>
              </w:rPr>
            </w:pPr>
            <w:r>
              <w:rPr>
                <w:color w:val="000000"/>
              </w:rPr>
              <w:t> </w:t>
            </w:r>
          </w:p>
        </w:tc>
      </w:tr>
      <w:tr w:rsidR="00C21A9B" w14:paraId="69CD66B0" w14:textId="77777777">
        <w:tc>
          <w:tcPr>
            <w:tcW w:w="4939" w:type="dxa"/>
            <w:vAlign w:val="center"/>
          </w:tcPr>
          <w:p w14:paraId="68D8B704" w14:textId="77777777" w:rsidR="00C21A9B" w:rsidRDefault="004F5DC7">
            <w:pPr>
              <w:rPr>
                <w:color w:val="000000"/>
              </w:rPr>
            </w:pPr>
            <w:r>
              <w:rPr>
                <w:color w:val="000000"/>
              </w:rPr>
              <w:t>Строительство ВПУ в с. Петрилово</w:t>
            </w:r>
          </w:p>
        </w:tc>
        <w:tc>
          <w:tcPr>
            <w:tcW w:w="1523" w:type="dxa"/>
            <w:vAlign w:val="center"/>
          </w:tcPr>
          <w:p w14:paraId="5CF1F5A2" w14:textId="77777777" w:rsidR="00C21A9B" w:rsidRDefault="004F5DC7">
            <w:pPr>
              <w:jc w:val="center"/>
              <w:rPr>
                <w:color w:val="000000"/>
              </w:rPr>
            </w:pPr>
            <w:r>
              <w:rPr>
                <w:color w:val="000000"/>
              </w:rPr>
              <w:t>14586,0</w:t>
            </w:r>
          </w:p>
        </w:tc>
        <w:tc>
          <w:tcPr>
            <w:tcW w:w="925" w:type="dxa"/>
            <w:vAlign w:val="bottom"/>
          </w:tcPr>
          <w:p w14:paraId="4969383E" w14:textId="77777777" w:rsidR="00C21A9B" w:rsidRDefault="004F5DC7">
            <w:pPr>
              <w:rPr>
                <w:rFonts w:ascii="Calibri" w:hAnsi="Calibri" w:cs="Calibri"/>
                <w:color w:val="000000"/>
                <w:sz w:val="22"/>
                <w:szCs w:val="22"/>
              </w:rPr>
            </w:pPr>
            <w:r>
              <w:rPr>
                <w:rFonts w:ascii="Calibri" w:hAnsi="Calibri" w:cs="Calibri"/>
                <w:color w:val="000000"/>
                <w:sz w:val="22"/>
                <w:szCs w:val="22"/>
              </w:rPr>
              <w:t> </w:t>
            </w:r>
          </w:p>
        </w:tc>
        <w:tc>
          <w:tcPr>
            <w:tcW w:w="956" w:type="dxa"/>
            <w:vAlign w:val="center"/>
          </w:tcPr>
          <w:p w14:paraId="649F8E0B" w14:textId="77777777" w:rsidR="00C21A9B" w:rsidRDefault="004F5DC7">
            <w:pPr>
              <w:jc w:val="center"/>
              <w:rPr>
                <w:color w:val="000000"/>
              </w:rPr>
            </w:pPr>
            <w:r>
              <w:rPr>
                <w:color w:val="000000"/>
              </w:rPr>
              <w:t> </w:t>
            </w:r>
          </w:p>
        </w:tc>
        <w:tc>
          <w:tcPr>
            <w:tcW w:w="926" w:type="dxa"/>
            <w:vAlign w:val="center"/>
          </w:tcPr>
          <w:p w14:paraId="58192EEF" w14:textId="77777777" w:rsidR="00C21A9B" w:rsidRDefault="004F5DC7">
            <w:pPr>
              <w:jc w:val="center"/>
              <w:rPr>
                <w:color w:val="000000"/>
              </w:rPr>
            </w:pPr>
            <w:r>
              <w:rPr>
                <w:color w:val="000000"/>
              </w:rPr>
              <w:t>700,0</w:t>
            </w:r>
          </w:p>
        </w:tc>
        <w:tc>
          <w:tcPr>
            <w:tcW w:w="926" w:type="dxa"/>
            <w:vAlign w:val="center"/>
          </w:tcPr>
          <w:p w14:paraId="592A7917" w14:textId="77777777" w:rsidR="00C21A9B" w:rsidRDefault="004F5DC7">
            <w:pPr>
              <w:jc w:val="center"/>
              <w:rPr>
                <w:color w:val="000000"/>
              </w:rPr>
            </w:pPr>
            <w:r>
              <w:rPr>
                <w:color w:val="000000"/>
              </w:rPr>
              <w:t>13886,0</w:t>
            </w:r>
          </w:p>
        </w:tc>
        <w:tc>
          <w:tcPr>
            <w:tcW w:w="926" w:type="dxa"/>
            <w:vAlign w:val="center"/>
          </w:tcPr>
          <w:p w14:paraId="4D744145" w14:textId="77777777" w:rsidR="00C21A9B" w:rsidRDefault="004F5DC7">
            <w:pPr>
              <w:jc w:val="center"/>
              <w:rPr>
                <w:color w:val="000000"/>
              </w:rPr>
            </w:pPr>
            <w:r>
              <w:rPr>
                <w:color w:val="000000"/>
              </w:rPr>
              <w:t> </w:t>
            </w:r>
          </w:p>
        </w:tc>
        <w:tc>
          <w:tcPr>
            <w:tcW w:w="925" w:type="dxa"/>
            <w:vAlign w:val="center"/>
          </w:tcPr>
          <w:p w14:paraId="7FF8CCB4" w14:textId="77777777" w:rsidR="00C21A9B" w:rsidRDefault="004F5DC7">
            <w:pPr>
              <w:jc w:val="center"/>
              <w:rPr>
                <w:color w:val="000000"/>
              </w:rPr>
            </w:pPr>
            <w:r>
              <w:rPr>
                <w:color w:val="000000"/>
              </w:rPr>
              <w:t> </w:t>
            </w:r>
          </w:p>
        </w:tc>
        <w:tc>
          <w:tcPr>
            <w:tcW w:w="926" w:type="dxa"/>
            <w:vAlign w:val="center"/>
          </w:tcPr>
          <w:p w14:paraId="06D21107" w14:textId="77777777" w:rsidR="00C21A9B" w:rsidRDefault="004F5DC7">
            <w:pPr>
              <w:jc w:val="center"/>
              <w:rPr>
                <w:color w:val="000000"/>
              </w:rPr>
            </w:pPr>
            <w:r>
              <w:rPr>
                <w:color w:val="000000"/>
              </w:rPr>
              <w:t> </w:t>
            </w:r>
          </w:p>
        </w:tc>
        <w:tc>
          <w:tcPr>
            <w:tcW w:w="926" w:type="dxa"/>
            <w:vAlign w:val="center"/>
          </w:tcPr>
          <w:p w14:paraId="43E3E1EE" w14:textId="77777777" w:rsidR="00C21A9B" w:rsidRDefault="004F5DC7">
            <w:pPr>
              <w:jc w:val="center"/>
              <w:rPr>
                <w:color w:val="000000"/>
              </w:rPr>
            </w:pPr>
            <w:r>
              <w:rPr>
                <w:color w:val="000000"/>
              </w:rPr>
              <w:t> </w:t>
            </w:r>
          </w:p>
        </w:tc>
        <w:tc>
          <w:tcPr>
            <w:tcW w:w="926" w:type="dxa"/>
            <w:vAlign w:val="center"/>
          </w:tcPr>
          <w:p w14:paraId="185F3DA2" w14:textId="77777777" w:rsidR="00C21A9B" w:rsidRDefault="004F5DC7">
            <w:pPr>
              <w:jc w:val="center"/>
              <w:rPr>
                <w:color w:val="000000"/>
              </w:rPr>
            </w:pPr>
            <w:r>
              <w:rPr>
                <w:color w:val="000000"/>
              </w:rPr>
              <w:t> </w:t>
            </w:r>
          </w:p>
        </w:tc>
        <w:tc>
          <w:tcPr>
            <w:tcW w:w="926" w:type="dxa"/>
            <w:vAlign w:val="center"/>
          </w:tcPr>
          <w:p w14:paraId="18CC1EFC" w14:textId="77777777" w:rsidR="00C21A9B" w:rsidRDefault="004F5DC7">
            <w:pPr>
              <w:jc w:val="center"/>
              <w:rPr>
                <w:color w:val="000000"/>
              </w:rPr>
            </w:pPr>
            <w:r>
              <w:rPr>
                <w:color w:val="000000"/>
              </w:rPr>
              <w:t> </w:t>
            </w:r>
          </w:p>
        </w:tc>
      </w:tr>
      <w:tr w:rsidR="00C21A9B" w14:paraId="66792275" w14:textId="77777777">
        <w:tc>
          <w:tcPr>
            <w:tcW w:w="4939" w:type="dxa"/>
            <w:vAlign w:val="center"/>
          </w:tcPr>
          <w:p w14:paraId="07E9502C" w14:textId="77777777" w:rsidR="00C21A9B" w:rsidRDefault="004F5DC7">
            <w:pPr>
              <w:rPr>
                <w:color w:val="000000"/>
              </w:rPr>
            </w:pPr>
            <w:r>
              <w:rPr>
                <w:color w:val="000000"/>
              </w:rPr>
              <w:t>Строительство ВПУ в д. Аганино</w:t>
            </w:r>
          </w:p>
        </w:tc>
        <w:tc>
          <w:tcPr>
            <w:tcW w:w="1523" w:type="dxa"/>
            <w:vAlign w:val="center"/>
          </w:tcPr>
          <w:p w14:paraId="1CB5607C" w14:textId="77777777" w:rsidR="00C21A9B" w:rsidRDefault="004F5DC7">
            <w:pPr>
              <w:jc w:val="center"/>
              <w:rPr>
                <w:color w:val="000000"/>
              </w:rPr>
            </w:pPr>
            <w:r>
              <w:rPr>
                <w:color w:val="000000"/>
              </w:rPr>
              <w:t>2205,0</w:t>
            </w:r>
          </w:p>
        </w:tc>
        <w:tc>
          <w:tcPr>
            <w:tcW w:w="925" w:type="dxa"/>
            <w:vAlign w:val="bottom"/>
          </w:tcPr>
          <w:p w14:paraId="754326DF" w14:textId="77777777" w:rsidR="00C21A9B" w:rsidRDefault="004F5DC7">
            <w:pPr>
              <w:rPr>
                <w:rFonts w:ascii="Calibri" w:hAnsi="Calibri" w:cs="Calibri"/>
                <w:color w:val="000000"/>
                <w:sz w:val="22"/>
                <w:szCs w:val="22"/>
              </w:rPr>
            </w:pPr>
            <w:r>
              <w:rPr>
                <w:rFonts w:ascii="Calibri" w:hAnsi="Calibri" w:cs="Calibri"/>
                <w:color w:val="000000"/>
                <w:sz w:val="22"/>
                <w:szCs w:val="22"/>
              </w:rPr>
              <w:t> </w:t>
            </w:r>
          </w:p>
        </w:tc>
        <w:tc>
          <w:tcPr>
            <w:tcW w:w="956" w:type="dxa"/>
            <w:vAlign w:val="center"/>
          </w:tcPr>
          <w:p w14:paraId="2C373133" w14:textId="77777777" w:rsidR="00C21A9B" w:rsidRDefault="004F5DC7">
            <w:pPr>
              <w:jc w:val="center"/>
              <w:rPr>
                <w:color w:val="000000"/>
              </w:rPr>
            </w:pPr>
            <w:r>
              <w:rPr>
                <w:color w:val="000000"/>
              </w:rPr>
              <w:t>2205,0</w:t>
            </w:r>
          </w:p>
        </w:tc>
        <w:tc>
          <w:tcPr>
            <w:tcW w:w="926" w:type="dxa"/>
            <w:vAlign w:val="center"/>
          </w:tcPr>
          <w:p w14:paraId="5C67327D" w14:textId="77777777" w:rsidR="00C21A9B" w:rsidRDefault="004F5DC7">
            <w:pPr>
              <w:jc w:val="center"/>
              <w:rPr>
                <w:color w:val="000000"/>
              </w:rPr>
            </w:pPr>
            <w:r>
              <w:rPr>
                <w:color w:val="000000"/>
              </w:rPr>
              <w:t> </w:t>
            </w:r>
          </w:p>
        </w:tc>
        <w:tc>
          <w:tcPr>
            <w:tcW w:w="926" w:type="dxa"/>
            <w:vAlign w:val="center"/>
          </w:tcPr>
          <w:p w14:paraId="7E08D1C1" w14:textId="77777777" w:rsidR="00C21A9B" w:rsidRDefault="004F5DC7">
            <w:pPr>
              <w:jc w:val="center"/>
              <w:rPr>
                <w:color w:val="000000"/>
              </w:rPr>
            </w:pPr>
            <w:r>
              <w:rPr>
                <w:color w:val="000000"/>
              </w:rPr>
              <w:t> </w:t>
            </w:r>
          </w:p>
        </w:tc>
        <w:tc>
          <w:tcPr>
            <w:tcW w:w="926" w:type="dxa"/>
            <w:vAlign w:val="center"/>
          </w:tcPr>
          <w:p w14:paraId="3363CBFB" w14:textId="77777777" w:rsidR="00C21A9B" w:rsidRDefault="004F5DC7">
            <w:pPr>
              <w:jc w:val="center"/>
              <w:rPr>
                <w:color w:val="000000"/>
              </w:rPr>
            </w:pPr>
            <w:r>
              <w:rPr>
                <w:color w:val="000000"/>
              </w:rPr>
              <w:t> </w:t>
            </w:r>
          </w:p>
        </w:tc>
        <w:tc>
          <w:tcPr>
            <w:tcW w:w="925" w:type="dxa"/>
            <w:vAlign w:val="center"/>
          </w:tcPr>
          <w:p w14:paraId="16952132" w14:textId="77777777" w:rsidR="00C21A9B" w:rsidRDefault="004F5DC7">
            <w:pPr>
              <w:jc w:val="center"/>
              <w:rPr>
                <w:color w:val="000000"/>
              </w:rPr>
            </w:pPr>
            <w:r>
              <w:rPr>
                <w:color w:val="000000"/>
              </w:rPr>
              <w:t> </w:t>
            </w:r>
          </w:p>
        </w:tc>
        <w:tc>
          <w:tcPr>
            <w:tcW w:w="926" w:type="dxa"/>
            <w:vAlign w:val="center"/>
          </w:tcPr>
          <w:p w14:paraId="722739CD" w14:textId="77777777" w:rsidR="00C21A9B" w:rsidRDefault="004F5DC7">
            <w:pPr>
              <w:jc w:val="center"/>
              <w:rPr>
                <w:color w:val="000000"/>
              </w:rPr>
            </w:pPr>
            <w:r>
              <w:rPr>
                <w:color w:val="000000"/>
              </w:rPr>
              <w:t> </w:t>
            </w:r>
          </w:p>
        </w:tc>
        <w:tc>
          <w:tcPr>
            <w:tcW w:w="926" w:type="dxa"/>
            <w:vAlign w:val="center"/>
          </w:tcPr>
          <w:p w14:paraId="65E167FA" w14:textId="77777777" w:rsidR="00C21A9B" w:rsidRDefault="004F5DC7">
            <w:pPr>
              <w:jc w:val="center"/>
              <w:rPr>
                <w:color w:val="000000"/>
              </w:rPr>
            </w:pPr>
            <w:r>
              <w:rPr>
                <w:color w:val="000000"/>
              </w:rPr>
              <w:t> </w:t>
            </w:r>
          </w:p>
        </w:tc>
        <w:tc>
          <w:tcPr>
            <w:tcW w:w="926" w:type="dxa"/>
            <w:vAlign w:val="center"/>
          </w:tcPr>
          <w:p w14:paraId="135EE16D" w14:textId="77777777" w:rsidR="00C21A9B" w:rsidRDefault="004F5DC7">
            <w:pPr>
              <w:jc w:val="center"/>
              <w:rPr>
                <w:color w:val="000000"/>
              </w:rPr>
            </w:pPr>
            <w:r>
              <w:rPr>
                <w:color w:val="000000"/>
              </w:rPr>
              <w:t> </w:t>
            </w:r>
          </w:p>
        </w:tc>
        <w:tc>
          <w:tcPr>
            <w:tcW w:w="926" w:type="dxa"/>
            <w:vAlign w:val="center"/>
          </w:tcPr>
          <w:p w14:paraId="39FAD2E3" w14:textId="77777777" w:rsidR="00C21A9B" w:rsidRDefault="004F5DC7">
            <w:pPr>
              <w:jc w:val="center"/>
              <w:rPr>
                <w:color w:val="000000"/>
              </w:rPr>
            </w:pPr>
            <w:r>
              <w:rPr>
                <w:color w:val="000000"/>
              </w:rPr>
              <w:t> </w:t>
            </w:r>
          </w:p>
        </w:tc>
      </w:tr>
      <w:tr w:rsidR="00C21A9B" w14:paraId="3C79322F" w14:textId="77777777">
        <w:tc>
          <w:tcPr>
            <w:tcW w:w="4939" w:type="dxa"/>
            <w:vAlign w:val="center"/>
          </w:tcPr>
          <w:p w14:paraId="502BD418" w14:textId="77777777" w:rsidR="00C21A9B" w:rsidRDefault="004F5DC7">
            <w:pPr>
              <w:rPr>
                <w:color w:val="000000"/>
              </w:rPr>
            </w:pPr>
            <w:r>
              <w:rPr>
                <w:color w:val="000000"/>
              </w:rPr>
              <w:t>Строительство ВПУ в  д. Некрасово (по сценариям 1 и 2)</w:t>
            </w:r>
          </w:p>
        </w:tc>
        <w:tc>
          <w:tcPr>
            <w:tcW w:w="1523" w:type="dxa"/>
            <w:vAlign w:val="center"/>
          </w:tcPr>
          <w:p w14:paraId="3C7484A5" w14:textId="77777777" w:rsidR="00C21A9B" w:rsidRDefault="004F5DC7">
            <w:pPr>
              <w:jc w:val="center"/>
              <w:rPr>
                <w:color w:val="000000"/>
              </w:rPr>
            </w:pPr>
            <w:r>
              <w:rPr>
                <w:color w:val="000000"/>
              </w:rPr>
              <w:t>5788,0</w:t>
            </w:r>
          </w:p>
        </w:tc>
        <w:tc>
          <w:tcPr>
            <w:tcW w:w="925" w:type="dxa"/>
            <w:vAlign w:val="bottom"/>
          </w:tcPr>
          <w:p w14:paraId="5D11854E" w14:textId="77777777" w:rsidR="00C21A9B" w:rsidRDefault="004F5DC7">
            <w:pPr>
              <w:rPr>
                <w:rFonts w:ascii="Calibri" w:hAnsi="Calibri" w:cs="Calibri"/>
                <w:color w:val="000000"/>
                <w:sz w:val="22"/>
                <w:szCs w:val="22"/>
              </w:rPr>
            </w:pPr>
            <w:r>
              <w:rPr>
                <w:rFonts w:ascii="Calibri" w:hAnsi="Calibri" w:cs="Calibri"/>
                <w:color w:val="000000"/>
                <w:sz w:val="22"/>
                <w:szCs w:val="22"/>
              </w:rPr>
              <w:t> </w:t>
            </w:r>
          </w:p>
        </w:tc>
        <w:tc>
          <w:tcPr>
            <w:tcW w:w="956" w:type="dxa"/>
            <w:vAlign w:val="center"/>
          </w:tcPr>
          <w:p w14:paraId="0433F99A" w14:textId="77777777" w:rsidR="00C21A9B" w:rsidRDefault="004F5DC7">
            <w:pPr>
              <w:jc w:val="center"/>
              <w:rPr>
                <w:color w:val="000000"/>
              </w:rPr>
            </w:pPr>
            <w:r>
              <w:rPr>
                <w:color w:val="000000"/>
              </w:rPr>
              <w:t>288,0</w:t>
            </w:r>
          </w:p>
        </w:tc>
        <w:tc>
          <w:tcPr>
            <w:tcW w:w="926" w:type="dxa"/>
            <w:vAlign w:val="center"/>
          </w:tcPr>
          <w:p w14:paraId="58FB2A83" w14:textId="77777777" w:rsidR="00C21A9B" w:rsidRDefault="004F5DC7">
            <w:pPr>
              <w:jc w:val="center"/>
              <w:rPr>
                <w:color w:val="000000"/>
              </w:rPr>
            </w:pPr>
            <w:r>
              <w:rPr>
                <w:color w:val="000000"/>
              </w:rPr>
              <w:t>5500,0</w:t>
            </w:r>
          </w:p>
        </w:tc>
        <w:tc>
          <w:tcPr>
            <w:tcW w:w="926" w:type="dxa"/>
            <w:vAlign w:val="center"/>
          </w:tcPr>
          <w:p w14:paraId="369ACBD1" w14:textId="77777777" w:rsidR="00C21A9B" w:rsidRDefault="004F5DC7">
            <w:pPr>
              <w:jc w:val="center"/>
              <w:rPr>
                <w:color w:val="000000"/>
              </w:rPr>
            </w:pPr>
            <w:r>
              <w:rPr>
                <w:color w:val="000000"/>
              </w:rPr>
              <w:t> </w:t>
            </w:r>
          </w:p>
        </w:tc>
        <w:tc>
          <w:tcPr>
            <w:tcW w:w="926" w:type="dxa"/>
            <w:vAlign w:val="center"/>
          </w:tcPr>
          <w:p w14:paraId="6B89DDCD" w14:textId="77777777" w:rsidR="00C21A9B" w:rsidRDefault="004F5DC7">
            <w:pPr>
              <w:jc w:val="center"/>
              <w:rPr>
                <w:color w:val="000000"/>
              </w:rPr>
            </w:pPr>
            <w:r>
              <w:rPr>
                <w:color w:val="000000"/>
              </w:rPr>
              <w:t> </w:t>
            </w:r>
          </w:p>
        </w:tc>
        <w:tc>
          <w:tcPr>
            <w:tcW w:w="925" w:type="dxa"/>
            <w:vAlign w:val="center"/>
          </w:tcPr>
          <w:p w14:paraId="230EE940" w14:textId="77777777" w:rsidR="00C21A9B" w:rsidRDefault="004F5DC7">
            <w:pPr>
              <w:jc w:val="center"/>
              <w:rPr>
                <w:color w:val="000000"/>
              </w:rPr>
            </w:pPr>
            <w:r>
              <w:rPr>
                <w:color w:val="000000"/>
              </w:rPr>
              <w:t> </w:t>
            </w:r>
          </w:p>
        </w:tc>
        <w:tc>
          <w:tcPr>
            <w:tcW w:w="926" w:type="dxa"/>
            <w:vAlign w:val="center"/>
          </w:tcPr>
          <w:p w14:paraId="0E1705C2" w14:textId="77777777" w:rsidR="00C21A9B" w:rsidRDefault="004F5DC7">
            <w:pPr>
              <w:jc w:val="center"/>
              <w:rPr>
                <w:color w:val="000000"/>
              </w:rPr>
            </w:pPr>
            <w:r>
              <w:rPr>
                <w:color w:val="000000"/>
              </w:rPr>
              <w:t> </w:t>
            </w:r>
          </w:p>
        </w:tc>
        <w:tc>
          <w:tcPr>
            <w:tcW w:w="926" w:type="dxa"/>
            <w:vAlign w:val="center"/>
          </w:tcPr>
          <w:p w14:paraId="24449E39" w14:textId="77777777" w:rsidR="00C21A9B" w:rsidRDefault="004F5DC7">
            <w:pPr>
              <w:jc w:val="center"/>
              <w:rPr>
                <w:color w:val="000000"/>
              </w:rPr>
            </w:pPr>
            <w:r>
              <w:rPr>
                <w:color w:val="000000"/>
              </w:rPr>
              <w:t> </w:t>
            </w:r>
          </w:p>
        </w:tc>
        <w:tc>
          <w:tcPr>
            <w:tcW w:w="926" w:type="dxa"/>
            <w:vAlign w:val="center"/>
          </w:tcPr>
          <w:p w14:paraId="7776B3C4" w14:textId="77777777" w:rsidR="00C21A9B" w:rsidRDefault="004F5DC7">
            <w:pPr>
              <w:jc w:val="center"/>
              <w:rPr>
                <w:color w:val="000000"/>
              </w:rPr>
            </w:pPr>
            <w:r>
              <w:rPr>
                <w:color w:val="000000"/>
              </w:rPr>
              <w:t> </w:t>
            </w:r>
          </w:p>
        </w:tc>
        <w:tc>
          <w:tcPr>
            <w:tcW w:w="926" w:type="dxa"/>
            <w:vAlign w:val="center"/>
          </w:tcPr>
          <w:p w14:paraId="1FDB55D9" w14:textId="77777777" w:rsidR="00C21A9B" w:rsidRDefault="004F5DC7">
            <w:pPr>
              <w:jc w:val="center"/>
              <w:rPr>
                <w:color w:val="000000"/>
              </w:rPr>
            </w:pPr>
            <w:r>
              <w:rPr>
                <w:color w:val="000000"/>
              </w:rPr>
              <w:t> </w:t>
            </w:r>
          </w:p>
        </w:tc>
      </w:tr>
      <w:tr w:rsidR="00C21A9B" w14:paraId="439BD632" w14:textId="77777777">
        <w:tc>
          <w:tcPr>
            <w:tcW w:w="4939" w:type="dxa"/>
            <w:vAlign w:val="center"/>
          </w:tcPr>
          <w:p w14:paraId="10871270" w14:textId="77777777" w:rsidR="00C21A9B" w:rsidRDefault="004F5DC7">
            <w:pPr>
              <w:rPr>
                <w:color w:val="000000"/>
              </w:rPr>
            </w:pPr>
            <w:r>
              <w:rPr>
                <w:color w:val="000000"/>
              </w:rPr>
              <w:t>Установка на водозаборах узлов учета воды</w:t>
            </w:r>
          </w:p>
        </w:tc>
        <w:tc>
          <w:tcPr>
            <w:tcW w:w="1523" w:type="dxa"/>
            <w:vAlign w:val="center"/>
          </w:tcPr>
          <w:p w14:paraId="28DB129A" w14:textId="77777777" w:rsidR="00C21A9B" w:rsidRDefault="004F5DC7">
            <w:pPr>
              <w:jc w:val="center"/>
              <w:rPr>
                <w:color w:val="000000"/>
              </w:rPr>
            </w:pPr>
            <w:r>
              <w:rPr>
                <w:color w:val="000000"/>
              </w:rPr>
              <w:t>87,0</w:t>
            </w:r>
          </w:p>
        </w:tc>
        <w:tc>
          <w:tcPr>
            <w:tcW w:w="925" w:type="dxa"/>
            <w:vAlign w:val="center"/>
          </w:tcPr>
          <w:p w14:paraId="77657575" w14:textId="77777777" w:rsidR="00C21A9B" w:rsidRDefault="004F5DC7">
            <w:pPr>
              <w:jc w:val="center"/>
              <w:rPr>
                <w:color w:val="000000"/>
              </w:rPr>
            </w:pPr>
            <w:r>
              <w:rPr>
                <w:color w:val="000000"/>
              </w:rPr>
              <w:t>15,8</w:t>
            </w:r>
          </w:p>
        </w:tc>
        <w:tc>
          <w:tcPr>
            <w:tcW w:w="956" w:type="dxa"/>
            <w:vAlign w:val="center"/>
          </w:tcPr>
          <w:p w14:paraId="0A580FB4" w14:textId="77777777" w:rsidR="00C21A9B" w:rsidRDefault="004F5DC7">
            <w:pPr>
              <w:jc w:val="center"/>
              <w:rPr>
                <w:color w:val="000000"/>
              </w:rPr>
            </w:pPr>
            <w:r>
              <w:rPr>
                <w:color w:val="000000"/>
              </w:rPr>
              <w:t>16,5</w:t>
            </w:r>
          </w:p>
        </w:tc>
        <w:tc>
          <w:tcPr>
            <w:tcW w:w="926" w:type="dxa"/>
            <w:vAlign w:val="center"/>
          </w:tcPr>
          <w:p w14:paraId="6F5F2C27" w14:textId="77777777" w:rsidR="00C21A9B" w:rsidRDefault="004F5DC7">
            <w:pPr>
              <w:jc w:val="center"/>
              <w:rPr>
                <w:color w:val="000000"/>
              </w:rPr>
            </w:pPr>
            <w:r>
              <w:rPr>
                <w:color w:val="000000"/>
              </w:rPr>
              <w:t>17,4</w:t>
            </w:r>
          </w:p>
        </w:tc>
        <w:tc>
          <w:tcPr>
            <w:tcW w:w="926" w:type="dxa"/>
            <w:vAlign w:val="center"/>
          </w:tcPr>
          <w:p w14:paraId="312DC41D" w14:textId="77777777" w:rsidR="00C21A9B" w:rsidRDefault="004F5DC7">
            <w:pPr>
              <w:jc w:val="center"/>
              <w:rPr>
                <w:color w:val="000000"/>
              </w:rPr>
            </w:pPr>
            <w:r>
              <w:rPr>
                <w:color w:val="000000"/>
              </w:rPr>
              <w:t>18,2</w:t>
            </w:r>
          </w:p>
        </w:tc>
        <w:tc>
          <w:tcPr>
            <w:tcW w:w="926" w:type="dxa"/>
            <w:vAlign w:val="center"/>
          </w:tcPr>
          <w:p w14:paraId="43C94E66" w14:textId="77777777" w:rsidR="00C21A9B" w:rsidRDefault="004F5DC7">
            <w:pPr>
              <w:jc w:val="center"/>
              <w:rPr>
                <w:color w:val="000000"/>
              </w:rPr>
            </w:pPr>
            <w:r>
              <w:rPr>
                <w:color w:val="000000"/>
              </w:rPr>
              <w:t>19,1</w:t>
            </w:r>
          </w:p>
        </w:tc>
        <w:tc>
          <w:tcPr>
            <w:tcW w:w="925" w:type="dxa"/>
            <w:vAlign w:val="center"/>
          </w:tcPr>
          <w:p w14:paraId="1CD16BEF" w14:textId="77777777" w:rsidR="00C21A9B" w:rsidRDefault="004F5DC7">
            <w:pPr>
              <w:jc w:val="center"/>
              <w:rPr>
                <w:color w:val="000000"/>
              </w:rPr>
            </w:pPr>
            <w:r>
              <w:rPr>
                <w:color w:val="000000"/>
              </w:rPr>
              <w:t> </w:t>
            </w:r>
          </w:p>
        </w:tc>
        <w:tc>
          <w:tcPr>
            <w:tcW w:w="926" w:type="dxa"/>
            <w:vAlign w:val="center"/>
          </w:tcPr>
          <w:p w14:paraId="2926713D" w14:textId="77777777" w:rsidR="00C21A9B" w:rsidRDefault="004F5DC7">
            <w:pPr>
              <w:jc w:val="center"/>
              <w:rPr>
                <w:color w:val="000000"/>
              </w:rPr>
            </w:pPr>
            <w:r>
              <w:rPr>
                <w:color w:val="000000"/>
              </w:rPr>
              <w:t> </w:t>
            </w:r>
          </w:p>
        </w:tc>
        <w:tc>
          <w:tcPr>
            <w:tcW w:w="926" w:type="dxa"/>
            <w:vAlign w:val="center"/>
          </w:tcPr>
          <w:p w14:paraId="42D2FA97" w14:textId="77777777" w:rsidR="00C21A9B" w:rsidRDefault="004F5DC7">
            <w:pPr>
              <w:jc w:val="center"/>
              <w:rPr>
                <w:color w:val="000000"/>
              </w:rPr>
            </w:pPr>
            <w:r>
              <w:rPr>
                <w:color w:val="000000"/>
              </w:rPr>
              <w:t> </w:t>
            </w:r>
          </w:p>
        </w:tc>
        <w:tc>
          <w:tcPr>
            <w:tcW w:w="926" w:type="dxa"/>
            <w:vAlign w:val="center"/>
          </w:tcPr>
          <w:p w14:paraId="32E44CFF" w14:textId="77777777" w:rsidR="00C21A9B" w:rsidRDefault="004F5DC7">
            <w:pPr>
              <w:jc w:val="center"/>
              <w:rPr>
                <w:color w:val="000000"/>
              </w:rPr>
            </w:pPr>
            <w:r>
              <w:rPr>
                <w:color w:val="000000"/>
              </w:rPr>
              <w:t> </w:t>
            </w:r>
          </w:p>
        </w:tc>
        <w:tc>
          <w:tcPr>
            <w:tcW w:w="926" w:type="dxa"/>
            <w:vAlign w:val="center"/>
          </w:tcPr>
          <w:p w14:paraId="7B6A99D1" w14:textId="77777777" w:rsidR="00C21A9B" w:rsidRDefault="004F5DC7">
            <w:pPr>
              <w:jc w:val="center"/>
              <w:rPr>
                <w:color w:val="000000"/>
              </w:rPr>
            </w:pPr>
            <w:r>
              <w:rPr>
                <w:color w:val="000000"/>
              </w:rPr>
              <w:t> </w:t>
            </w:r>
          </w:p>
        </w:tc>
      </w:tr>
      <w:tr w:rsidR="00C21A9B" w14:paraId="24E30893" w14:textId="77777777">
        <w:tc>
          <w:tcPr>
            <w:tcW w:w="4939" w:type="dxa"/>
            <w:vAlign w:val="center"/>
          </w:tcPr>
          <w:p w14:paraId="4C750BF6" w14:textId="77777777" w:rsidR="00C21A9B" w:rsidRDefault="004F5DC7">
            <w:pPr>
              <w:rPr>
                <w:color w:val="000000"/>
              </w:rPr>
            </w:pPr>
            <w:r>
              <w:rPr>
                <w:color w:val="000000"/>
              </w:rPr>
              <w:t>Прокладка водоводов ПНД на сетях МУП «Коммунсервис»</w:t>
            </w:r>
          </w:p>
        </w:tc>
        <w:tc>
          <w:tcPr>
            <w:tcW w:w="1523" w:type="dxa"/>
            <w:vAlign w:val="center"/>
          </w:tcPr>
          <w:p w14:paraId="4158C75D" w14:textId="77777777" w:rsidR="00C21A9B" w:rsidRDefault="004F5DC7">
            <w:pPr>
              <w:jc w:val="center"/>
              <w:rPr>
                <w:color w:val="000000"/>
              </w:rPr>
            </w:pPr>
            <w:r>
              <w:rPr>
                <w:color w:val="000000"/>
              </w:rPr>
              <w:t>83358,8</w:t>
            </w:r>
          </w:p>
        </w:tc>
        <w:tc>
          <w:tcPr>
            <w:tcW w:w="925" w:type="dxa"/>
            <w:vAlign w:val="center"/>
          </w:tcPr>
          <w:p w14:paraId="05E52350" w14:textId="77777777" w:rsidR="00C21A9B" w:rsidRDefault="004F5DC7">
            <w:pPr>
              <w:jc w:val="center"/>
              <w:rPr>
                <w:color w:val="000000"/>
              </w:rPr>
            </w:pPr>
            <w:r>
              <w:rPr>
                <w:color w:val="000000"/>
              </w:rPr>
              <w:t>6627,4</w:t>
            </w:r>
          </w:p>
        </w:tc>
        <w:tc>
          <w:tcPr>
            <w:tcW w:w="956" w:type="dxa"/>
            <w:vAlign w:val="center"/>
          </w:tcPr>
          <w:p w14:paraId="42887673" w14:textId="77777777" w:rsidR="00C21A9B" w:rsidRDefault="004F5DC7">
            <w:pPr>
              <w:jc w:val="center"/>
              <w:rPr>
                <w:color w:val="000000"/>
              </w:rPr>
            </w:pPr>
            <w:r>
              <w:rPr>
                <w:color w:val="000000"/>
              </w:rPr>
              <w:t>6958,8</w:t>
            </w:r>
          </w:p>
        </w:tc>
        <w:tc>
          <w:tcPr>
            <w:tcW w:w="926" w:type="dxa"/>
            <w:vAlign w:val="center"/>
          </w:tcPr>
          <w:p w14:paraId="0834F113" w14:textId="77777777" w:rsidR="00C21A9B" w:rsidRDefault="004F5DC7">
            <w:pPr>
              <w:jc w:val="center"/>
              <w:rPr>
                <w:color w:val="000000"/>
              </w:rPr>
            </w:pPr>
            <w:r>
              <w:rPr>
                <w:color w:val="000000"/>
              </w:rPr>
              <w:t>7306,7</w:t>
            </w:r>
          </w:p>
        </w:tc>
        <w:tc>
          <w:tcPr>
            <w:tcW w:w="926" w:type="dxa"/>
            <w:vAlign w:val="center"/>
          </w:tcPr>
          <w:p w14:paraId="72110A77" w14:textId="77777777" w:rsidR="00C21A9B" w:rsidRDefault="004F5DC7">
            <w:pPr>
              <w:jc w:val="center"/>
              <w:rPr>
                <w:color w:val="000000"/>
              </w:rPr>
            </w:pPr>
            <w:r>
              <w:rPr>
                <w:color w:val="000000"/>
              </w:rPr>
              <w:t>7672</w:t>
            </w:r>
          </w:p>
        </w:tc>
        <w:tc>
          <w:tcPr>
            <w:tcW w:w="926" w:type="dxa"/>
            <w:vAlign w:val="center"/>
          </w:tcPr>
          <w:p w14:paraId="12CB69A6" w14:textId="77777777" w:rsidR="00C21A9B" w:rsidRDefault="004F5DC7">
            <w:pPr>
              <w:jc w:val="center"/>
              <w:rPr>
                <w:color w:val="000000"/>
              </w:rPr>
            </w:pPr>
            <w:r>
              <w:rPr>
                <w:color w:val="000000"/>
              </w:rPr>
              <w:t>8055,7</w:t>
            </w:r>
          </w:p>
        </w:tc>
        <w:tc>
          <w:tcPr>
            <w:tcW w:w="925" w:type="dxa"/>
            <w:vAlign w:val="center"/>
          </w:tcPr>
          <w:p w14:paraId="20A0C6DF" w14:textId="77777777" w:rsidR="00C21A9B" w:rsidRDefault="004F5DC7">
            <w:pPr>
              <w:jc w:val="center"/>
              <w:rPr>
                <w:color w:val="000000"/>
              </w:rPr>
            </w:pPr>
            <w:r>
              <w:rPr>
                <w:color w:val="000000"/>
              </w:rPr>
              <w:t>8458,4</w:t>
            </w:r>
          </w:p>
        </w:tc>
        <w:tc>
          <w:tcPr>
            <w:tcW w:w="926" w:type="dxa"/>
            <w:vAlign w:val="center"/>
          </w:tcPr>
          <w:p w14:paraId="52FA0A04" w14:textId="77777777" w:rsidR="00C21A9B" w:rsidRDefault="004F5DC7">
            <w:pPr>
              <w:jc w:val="center"/>
              <w:rPr>
                <w:color w:val="000000"/>
              </w:rPr>
            </w:pPr>
            <w:r>
              <w:rPr>
                <w:color w:val="000000"/>
              </w:rPr>
              <w:t>8881,4</w:t>
            </w:r>
          </w:p>
        </w:tc>
        <w:tc>
          <w:tcPr>
            <w:tcW w:w="926" w:type="dxa"/>
            <w:vAlign w:val="center"/>
          </w:tcPr>
          <w:p w14:paraId="5D5F0D59" w14:textId="77777777" w:rsidR="00C21A9B" w:rsidRDefault="004F5DC7">
            <w:pPr>
              <w:jc w:val="center"/>
              <w:rPr>
                <w:color w:val="000000"/>
              </w:rPr>
            </w:pPr>
            <w:r>
              <w:rPr>
                <w:color w:val="000000"/>
              </w:rPr>
              <w:t>9325,4</w:t>
            </w:r>
          </w:p>
        </w:tc>
        <w:tc>
          <w:tcPr>
            <w:tcW w:w="926" w:type="dxa"/>
            <w:vAlign w:val="center"/>
          </w:tcPr>
          <w:p w14:paraId="228FFDA1" w14:textId="77777777" w:rsidR="00C21A9B" w:rsidRDefault="004F5DC7">
            <w:pPr>
              <w:jc w:val="center"/>
              <w:rPr>
                <w:color w:val="000000"/>
              </w:rPr>
            </w:pPr>
            <w:r>
              <w:rPr>
                <w:color w:val="000000"/>
              </w:rPr>
              <w:t>9791,7</w:t>
            </w:r>
          </w:p>
        </w:tc>
        <w:tc>
          <w:tcPr>
            <w:tcW w:w="926" w:type="dxa"/>
            <w:vAlign w:val="center"/>
          </w:tcPr>
          <w:p w14:paraId="0901CB5B" w14:textId="77777777" w:rsidR="00C21A9B" w:rsidRDefault="004F5DC7">
            <w:pPr>
              <w:jc w:val="center"/>
              <w:rPr>
                <w:color w:val="000000"/>
              </w:rPr>
            </w:pPr>
            <w:r>
              <w:rPr>
                <w:color w:val="000000"/>
              </w:rPr>
              <w:t>10281,3</w:t>
            </w:r>
          </w:p>
        </w:tc>
      </w:tr>
      <w:tr w:rsidR="00C21A9B" w14:paraId="0D87567F" w14:textId="77777777">
        <w:tc>
          <w:tcPr>
            <w:tcW w:w="4939" w:type="dxa"/>
            <w:vAlign w:val="center"/>
          </w:tcPr>
          <w:p w14:paraId="34CCB0D1" w14:textId="77777777" w:rsidR="00C21A9B" w:rsidRDefault="004F5DC7">
            <w:pPr>
              <w:rPr>
                <w:color w:val="000000"/>
              </w:rPr>
            </w:pPr>
            <w:r>
              <w:rPr>
                <w:color w:val="000000"/>
              </w:rPr>
              <w:t xml:space="preserve">Прокладка водоводов 1,0 км до </w:t>
            </w:r>
            <w:r>
              <w:rPr>
                <w:color w:val="000000"/>
                <w:sz w:val="26"/>
                <w:szCs w:val="26"/>
              </w:rPr>
              <w:t>д. Курочино и д. Пустошка</w:t>
            </w:r>
          </w:p>
        </w:tc>
        <w:tc>
          <w:tcPr>
            <w:tcW w:w="1523" w:type="dxa"/>
            <w:vAlign w:val="center"/>
          </w:tcPr>
          <w:p w14:paraId="2BA80B5B" w14:textId="77777777" w:rsidR="00C21A9B" w:rsidRDefault="004F5DC7">
            <w:pPr>
              <w:jc w:val="center"/>
              <w:rPr>
                <w:color w:val="000000"/>
              </w:rPr>
            </w:pPr>
            <w:r>
              <w:rPr>
                <w:color w:val="000000"/>
              </w:rPr>
              <w:t>3828,2</w:t>
            </w:r>
          </w:p>
        </w:tc>
        <w:tc>
          <w:tcPr>
            <w:tcW w:w="925" w:type="dxa"/>
            <w:vAlign w:val="center"/>
          </w:tcPr>
          <w:p w14:paraId="68C87C32" w14:textId="77777777" w:rsidR="00C21A9B" w:rsidRDefault="004F5DC7">
            <w:pPr>
              <w:jc w:val="center"/>
              <w:rPr>
                <w:color w:val="000000"/>
              </w:rPr>
            </w:pPr>
            <w:r>
              <w:rPr>
                <w:color w:val="000000"/>
              </w:rPr>
              <w:t>382,8</w:t>
            </w:r>
          </w:p>
        </w:tc>
        <w:tc>
          <w:tcPr>
            <w:tcW w:w="956" w:type="dxa"/>
            <w:vAlign w:val="center"/>
          </w:tcPr>
          <w:p w14:paraId="6E5177B5" w14:textId="77777777" w:rsidR="00C21A9B" w:rsidRDefault="004F5DC7">
            <w:pPr>
              <w:jc w:val="center"/>
              <w:rPr>
                <w:color w:val="000000"/>
              </w:rPr>
            </w:pPr>
            <w:r>
              <w:rPr>
                <w:color w:val="000000"/>
              </w:rPr>
              <w:t>3445,4</w:t>
            </w:r>
          </w:p>
        </w:tc>
        <w:tc>
          <w:tcPr>
            <w:tcW w:w="926" w:type="dxa"/>
            <w:vAlign w:val="center"/>
          </w:tcPr>
          <w:p w14:paraId="466A4A06" w14:textId="77777777" w:rsidR="00C21A9B" w:rsidRDefault="004F5DC7">
            <w:pPr>
              <w:jc w:val="center"/>
              <w:rPr>
                <w:color w:val="000000"/>
              </w:rPr>
            </w:pPr>
            <w:r>
              <w:rPr>
                <w:color w:val="000000"/>
              </w:rPr>
              <w:t> </w:t>
            </w:r>
          </w:p>
        </w:tc>
        <w:tc>
          <w:tcPr>
            <w:tcW w:w="926" w:type="dxa"/>
            <w:vAlign w:val="center"/>
          </w:tcPr>
          <w:p w14:paraId="76A697FA" w14:textId="77777777" w:rsidR="00C21A9B" w:rsidRDefault="004F5DC7">
            <w:pPr>
              <w:jc w:val="center"/>
              <w:rPr>
                <w:color w:val="000000"/>
              </w:rPr>
            </w:pPr>
            <w:r>
              <w:rPr>
                <w:color w:val="000000"/>
              </w:rPr>
              <w:t> </w:t>
            </w:r>
          </w:p>
        </w:tc>
        <w:tc>
          <w:tcPr>
            <w:tcW w:w="926" w:type="dxa"/>
            <w:vAlign w:val="center"/>
          </w:tcPr>
          <w:p w14:paraId="70213CD1" w14:textId="77777777" w:rsidR="00C21A9B" w:rsidRDefault="004F5DC7">
            <w:pPr>
              <w:jc w:val="center"/>
              <w:rPr>
                <w:color w:val="000000"/>
              </w:rPr>
            </w:pPr>
            <w:r>
              <w:rPr>
                <w:color w:val="000000"/>
              </w:rPr>
              <w:t> </w:t>
            </w:r>
          </w:p>
        </w:tc>
        <w:tc>
          <w:tcPr>
            <w:tcW w:w="925" w:type="dxa"/>
            <w:vAlign w:val="center"/>
          </w:tcPr>
          <w:p w14:paraId="46270673" w14:textId="77777777" w:rsidR="00C21A9B" w:rsidRDefault="004F5DC7">
            <w:pPr>
              <w:jc w:val="center"/>
              <w:rPr>
                <w:color w:val="000000"/>
              </w:rPr>
            </w:pPr>
            <w:r>
              <w:rPr>
                <w:color w:val="000000"/>
              </w:rPr>
              <w:t> </w:t>
            </w:r>
          </w:p>
        </w:tc>
        <w:tc>
          <w:tcPr>
            <w:tcW w:w="926" w:type="dxa"/>
            <w:vAlign w:val="center"/>
          </w:tcPr>
          <w:p w14:paraId="622F529A" w14:textId="77777777" w:rsidR="00C21A9B" w:rsidRDefault="004F5DC7">
            <w:pPr>
              <w:jc w:val="center"/>
              <w:rPr>
                <w:color w:val="000000"/>
              </w:rPr>
            </w:pPr>
            <w:r>
              <w:rPr>
                <w:color w:val="000000"/>
              </w:rPr>
              <w:t> </w:t>
            </w:r>
          </w:p>
        </w:tc>
        <w:tc>
          <w:tcPr>
            <w:tcW w:w="926" w:type="dxa"/>
            <w:vAlign w:val="center"/>
          </w:tcPr>
          <w:p w14:paraId="4C80BC34" w14:textId="77777777" w:rsidR="00C21A9B" w:rsidRDefault="004F5DC7">
            <w:pPr>
              <w:jc w:val="center"/>
              <w:rPr>
                <w:color w:val="000000"/>
              </w:rPr>
            </w:pPr>
            <w:r>
              <w:rPr>
                <w:color w:val="000000"/>
              </w:rPr>
              <w:t> </w:t>
            </w:r>
          </w:p>
        </w:tc>
        <w:tc>
          <w:tcPr>
            <w:tcW w:w="926" w:type="dxa"/>
            <w:vAlign w:val="center"/>
          </w:tcPr>
          <w:p w14:paraId="01C10411" w14:textId="77777777" w:rsidR="00C21A9B" w:rsidRDefault="004F5DC7">
            <w:pPr>
              <w:jc w:val="center"/>
              <w:rPr>
                <w:color w:val="000000"/>
              </w:rPr>
            </w:pPr>
            <w:r>
              <w:rPr>
                <w:color w:val="000000"/>
              </w:rPr>
              <w:t> </w:t>
            </w:r>
          </w:p>
        </w:tc>
        <w:tc>
          <w:tcPr>
            <w:tcW w:w="926" w:type="dxa"/>
            <w:vAlign w:val="center"/>
          </w:tcPr>
          <w:p w14:paraId="64C5A63D" w14:textId="77777777" w:rsidR="00C21A9B" w:rsidRDefault="004F5DC7">
            <w:pPr>
              <w:jc w:val="center"/>
              <w:rPr>
                <w:color w:val="000000"/>
              </w:rPr>
            </w:pPr>
            <w:r>
              <w:rPr>
                <w:color w:val="000000"/>
              </w:rPr>
              <w:t> </w:t>
            </w:r>
          </w:p>
        </w:tc>
      </w:tr>
      <w:tr w:rsidR="00C21A9B" w14:paraId="171A0503" w14:textId="77777777">
        <w:tc>
          <w:tcPr>
            <w:tcW w:w="4939" w:type="dxa"/>
            <w:vAlign w:val="center"/>
          </w:tcPr>
          <w:p w14:paraId="1C0DF292" w14:textId="77777777" w:rsidR="00C21A9B" w:rsidRDefault="004F5DC7">
            <w:pPr>
              <w:rPr>
                <w:color w:val="000000"/>
              </w:rPr>
            </w:pPr>
            <w:r>
              <w:rPr>
                <w:color w:val="000000"/>
              </w:rPr>
              <w:t xml:space="preserve">Прокладка водовода 1,5 км до </w:t>
            </w:r>
            <w:r>
              <w:rPr>
                <w:color w:val="000000"/>
                <w:sz w:val="26"/>
                <w:szCs w:val="26"/>
              </w:rPr>
              <w:t>д. Шемякино</w:t>
            </w:r>
          </w:p>
        </w:tc>
        <w:tc>
          <w:tcPr>
            <w:tcW w:w="1523" w:type="dxa"/>
            <w:vAlign w:val="center"/>
          </w:tcPr>
          <w:p w14:paraId="5E1F99DD" w14:textId="77777777" w:rsidR="00C21A9B" w:rsidRDefault="004F5DC7">
            <w:pPr>
              <w:jc w:val="center"/>
              <w:rPr>
                <w:color w:val="000000"/>
              </w:rPr>
            </w:pPr>
            <w:r>
              <w:rPr>
                <w:color w:val="000000"/>
              </w:rPr>
              <w:t>6029,4</w:t>
            </w:r>
          </w:p>
        </w:tc>
        <w:tc>
          <w:tcPr>
            <w:tcW w:w="925" w:type="dxa"/>
            <w:vAlign w:val="center"/>
          </w:tcPr>
          <w:p w14:paraId="7D5E906B" w14:textId="77777777" w:rsidR="00C21A9B" w:rsidRDefault="004F5DC7">
            <w:pPr>
              <w:jc w:val="center"/>
              <w:rPr>
                <w:color w:val="000000"/>
              </w:rPr>
            </w:pPr>
            <w:r>
              <w:rPr>
                <w:color w:val="000000"/>
              </w:rPr>
              <w:t> </w:t>
            </w:r>
          </w:p>
        </w:tc>
        <w:tc>
          <w:tcPr>
            <w:tcW w:w="956" w:type="dxa"/>
            <w:vAlign w:val="center"/>
          </w:tcPr>
          <w:p w14:paraId="2FD7509C" w14:textId="77777777" w:rsidR="00C21A9B" w:rsidRDefault="004F5DC7">
            <w:pPr>
              <w:jc w:val="center"/>
              <w:rPr>
                <w:color w:val="000000"/>
              </w:rPr>
            </w:pPr>
            <w:r>
              <w:rPr>
                <w:color w:val="000000"/>
              </w:rPr>
              <w:t>602,9</w:t>
            </w:r>
          </w:p>
        </w:tc>
        <w:tc>
          <w:tcPr>
            <w:tcW w:w="926" w:type="dxa"/>
            <w:vAlign w:val="center"/>
          </w:tcPr>
          <w:p w14:paraId="723C2E56" w14:textId="77777777" w:rsidR="00C21A9B" w:rsidRDefault="004F5DC7">
            <w:pPr>
              <w:jc w:val="center"/>
              <w:rPr>
                <w:color w:val="000000"/>
              </w:rPr>
            </w:pPr>
            <w:r>
              <w:rPr>
                <w:color w:val="000000"/>
              </w:rPr>
              <w:t>5426,5</w:t>
            </w:r>
          </w:p>
        </w:tc>
        <w:tc>
          <w:tcPr>
            <w:tcW w:w="926" w:type="dxa"/>
            <w:vAlign w:val="center"/>
          </w:tcPr>
          <w:p w14:paraId="09CA85E4" w14:textId="77777777" w:rsidR="00C21A9B" w:rsidRDefault="004F5DC7">
            <w:pPr>
              <w:jc w:val="center"/>
              <w:rPr>
                <w:color w:val="000000"/>
              </w:rPr>
            </w:pPr>
            <w:r>
              <w:rPr>
                <w:color w:val="000000"/>
              </w:rPr>
              <w:t> </w:t>
            </w:r>
          </w:p>
        </w:tc>
        <w:tc>
          <w:tcPr>
            <w:tcW w:w="926" w:type="dxa"/>
            <w:vAlign w:val="center"/>
          </w:tcPr>
          <w:p w14:paraId="397F3DFE" w14:textId="77777777" w:rsidR="00C21A9B" w:rsidRDefault="004F5DC7">
            <w:pPr>
              <w:jc w:val="center"/>
              <w:rPr>
                <w:color w:val="000000"/>
              </w:rPr>
            </w:pPr>
            <w:r>
              <w:rPr>
                <w:color w:val="000000"/>
              </w:rPr>
              <w:t> </w:t>
            </w:r>
          </w:p>
        </w:tc>
        <w:tc>
          <w:tcPr>
            <w:tcW w:w="925" w:type="dxa"/>
            <w:vAlign w:val="center"/>
          </w:tcPr>
          <w:p w14:paraId="6179FBA8" w14:textId="77777777" w:rsidR="00C21A9B" w:rsidRDefault="004F5DC7">
            <w:pPr>
              <w:jc w:val="center"/>
              <w:rPr>
                <w:color w:val="000000"/>
              </w:rPr>
            </w:pPr>
            <w:r>
              <w:rPr>
                <w:color w:val="000000"/>
              </w:rPr>
              <w:t> </w:t>
            </w:r>
          </w:p>
        </w:tc>
        <w:tc>
          <w:tcPr>
            <w:tcW w:w="926" w:type="dxa"/>
            <w:vAlign w:val="center"/>
          </w:tcPr>
          <w:p w14:paraId="1FB859B0" w14:textId="77777777" w:rsidR="00C21A9B" w:rsidRDefault="004F5DC7">
            <w:pPr>
              <w:jc w:val="center"/>
              <w:rPr>
                <w:color w:val="000000"/>
              </w:rPr>
            </w:pPr>
            <w:r>
              <w:rPr>
                <w:color w:val="000000"/>
              </w:rPr>
              <w:t> </w:t>
            </w:r>
          </w:p>
        </w:tc>
        <w:tc>
          <w:tcPr>
            <w:tcW w:w="926" w:type="dxa"/>
            <w:vAlign w:val="center"/>
          </w:tcPr>
          <w:p w14:paraId="7E557FDD" w14:textId="77777777" w:rsidR="00C21A9B" w:rsidRDefault="004F5DC7">
            <w:pPr>
              <w:jc w:val="center"/>
              <w:rPr>
                <w:color w:val="000000"/>
              </w:rPr>
            </w:pPr>
            <w:r>
              <w:rPr>
                <w:color w:val="000000"/>
              </w:rPr>
              <w:t> </w:t>
            </w:r>
          </w:p>
        </w:tc>
        <w:tc>
          <w:tcPr>
            <w:tcW w:w="926" w:type="dxa"/>
            <w:vAlign w:val="center"/>
          </w:tcPr>
          <w:p w14:paraId="311733B4" w14:textId="77777777" w:rsidR="00C21A9B" w:rsidRDefault="004F5DC7">
            <w:pPr>
              <w:jc w:val="center"/>
              <w:rPr>
                <w:color w:val="000000"/>
              </w:rPr>
            </w:pPr>
            <w:r>
              <w:rPr>
                <w:color w:val="000000"/>
              </w:rPr>
              <w:t> </w:t>
            </w:r>
          </w:p>
        </w:tc>
        <w:tc>
          <w:tcPr>
            <w:tcW w:w="926" w:type="dxa"/>
            <w:vAlign w:val="center"/>
          </w:tcPr>
          <w:p w14:paraId="622741F3" w14:textId="77777777" w:rsidR="00C21A9B" w:rsidRDefault="004F5DC7">
            <w:pPr>
              <w:jc w:val="center"/>
              <w:rPr>
                <w:color w:val="000000"/>
              </w:rPr>
            </w:pPr>
            <w:r>
              <w:rPr>
                <w:color w:val="000000"/>
              </w:rPr>
              <w:t> </w:t>
            </w:r>
          </w:p>
        </w:tc>
      </w:tr>
      <w:tr w:rsidR="00C21A9B" w14:paraId="600DFBB2" w14:textId="77777777">
        <w:tc>
          <w:tcPr>
            <w:tcW w:w="4939" w:type="dxa"/>
            <w:vAlign w:val="center"/>
          </w:tcPr>
          <w:p w14:paraId="5C3EEF9F" w14:textId="77777777" w:rsidR="00C21A9B" w:rsidRDefault="004F5DC7">
            <w:pPr>
              <w:rPr>
                <w:color w:val="000000"/>
              </w:rPr>
            </w:pPr>
            <w:r>
              <w:rPr>
                <w:color w:val="000000"/>
              </w:rPr>
              <w:t xml:space="preserve">Прокладка водовода ПНД </w:t>
            </w:r>
            <w:r w:rsidR="005F620A">
              <w:rPr>
                <w:color w:val="000000"/>
              </w:rPr>
              <w:t xml:space="preserve">5 </w:t>
            </w:r>
            <w:proofErr w:type="spellStart"/>
            <w:r w:rsidR="005F620A">
              <w:rPr>
                <w:color w:val="000000"/>
              </w:rPr>
              <w:t>км.</w:t>
            </w:r>
            <w:r>
              <w:rPr>
                <w:color w:val="000000"/>
              </w:rPr>
              <w:t>от</w:t>
            </w:r>
            <w:proofErr w:type="spellEnd"/>
            <w:r>
              <w:rPr>
                <w:color w:val="000000"/>
              </w:rPr>
              <w:t xml:space="preserve"> г. Костромы до д. Некрасово и д. Стрельниково</w:t>
            </w:r>
            <w:r w:rsidR="005F620A">
              <w:rPr>
                <w:color w:val="000000"/>
              </w:rPr>
              <w:t xml:space="preserve"> </w:t>
            </w:r>
          </w:p>
        </w:tc>
        <w:tc>
          <w:tcPr>
            <w:tcW w:w="1523" w:type="dxa"/>
            <w:vAlign w:val="center"/>
          </w:tcPr>
          <w:p w14:paraId="757B950E" w14:textId="77777777" w:rsidR="00C21A9B" w:rsidRDefault="004F5DC7">
            <w:pPr>
              <w:jc w:val="center"/>
              <w:rPr>
                <w:color w:val="000000"/>
              </w:rPr>
            </w:pPr>
            <w:r>
              <w:rPr>
                <w:color w:val="000000"/>
              </w:rPr>
              <w:t>28876,9</w:t>
            </w:r>
          </w:p>
        </w:tc>
        <w:tc>
          <w:tcPr>
            <w:tcW w:w="925" w:type="dxa"/>
            <w:vAlign w:val="center"/>
          </w:tcPr>
          <w:p w14:paraId="21122250" w14:textId="77777777" w:rsidR="00C21A9B" w:rsidRDefault="004F5DC7">
            <w:pPr>
              <w:jc w:val="center"/>
              <w:rPr>
                <w:color w:val="000000"/>
              </w:rPr>
            </w:pPr>
            <w:r>
              <w:rPr>
                <w:color w:val="000000"/>
              </w:rPr>
              <w:t> </w:t>
            </w:r>
          </w:p>
        </w:tc>
        <w:tc>
          <w:tcPr>
            <w:tcW w:w="956" w:type="dxa"/>
            <w:vAlign w:val="center"/>
          </w:tcPr>
          <w:p w14:paraId="4FBB2403" w14:textId="77777777" w:rsidR="00C21A9B" w:rsidRDefault="004F5DC7">
            <w:pPr>
              <w:jc w:val="center"/>
              <w:rPr>
                <w:color w:val="000000"/>
              </w:rPr>
            </w:pPr>
            <w:r>
              <w:rPr>
                <w:color w:val="000000"/>
              </w:rPr>
              <w:t>2887,7</w:t>
            </w:r>
          </w:p>
        </w:tc>
        <w:tc>
          <w:tcPr>
            <w:tcW w:w="926" w:type="dxa"/>
            <w:vAlign w:val="center"/>
          </w:tcPr>
          <w:p w14:paraId="596175D5" w14:textId="77777777" w:rsidR="00C21A9B" w:rsidRDefault="004F5DC7">
            <w:pPr>
              <w:jc w:val="center"/>
              <w:rPr>
                <w:color w:val="000000"/>
              </w:rPr>
            </w:pPr>
            <w:r>
              <w:rPr>
                <w:color w:val="000000"/>
              </w:rPr>
              <w:t>25989,2</w:t>
            </w:r>
          </w:p>
        </w:tc>
        <w:tc>
          <w:tcPr>
            <w:tcW w:w="926" w:type="dxa"/>
            <w:vAlign w:val="center"/>
          </w:tcPr>
          <w:p w14:paraId="0AF2580E" w14:textId="77777777" w:rsidR="00C21A9B" w:rsidRDefault="004F5DC7">
            <w:pPr>
              <w:jc w:val="center"/>
              <w:rPr>
                <w:color w:val="000000"/>
              </w:rPr>
            </w:pPr>
            <w:r>
              <w:rPr>
                <w:color w:val="000000"/>
              </w:rPr>
              <w:t> </w:t>
            </w:r>
          </w:p>
        </w:tc>
        <w:tc>
          <w:tcPr>
            <w:tcW w:w="926" w:type="dxa"/>
            <w:vAlign w:val="center"/>
          </w:tcPr>
          <w:p w14:paraId="0E28C53D" w14:textId="77777777" w:rsidR="00C21A9B" w:rsidRDefault="004F5DC7">
            <w:pPr>
              <w:jc w:val="center"/>
              <w:rPr>
                <w:color w:val="000000"/>
              </w:rPr>
            </w:pPr>
            <w:r>
              <w:rPr>
                <w:color w:val="000000"/>
              </w:rPr>
              <w:t> </w:t>
            </w:r>
          </w:p>
        </w:tc>
        <w:tc>
          <w:tcPr>
            <w:tcW w:w="925" w:type="dxa"/>
            <w:vAlign w:val="center"/>
          </w:tcPr>
          <w:p w14:paraId="4D2378D2" w14:textId="77777777" w:rsidR="00C21A9B" w:rsidRDefault="004F5DC7">
            <w:pPr>
              <w:jc w:val="center"/>
              <w:rPr>
                <w:color w:val="000000"/>
              </w:rPr>
            </w:pPr>
            <w:r>
              <w:rPr>
                <w:color w:val="000000"/>
              </w:rPr>
              <w:t> </w:t>
            </w:r>
          </w:p>
        </w:tc>
        <w:tc>
          <w:tcPr>
            <w:tcW w:w="926" w:type="dxa"/>
            <w:vAlign w:val="center"/>
          </w:tcPr>
          <w:p w14:paraId="64DEEAF3" w14:textId="77777777" w:rsidR="00C21A9B" w:rsidRDefault="004F5DC7">
            <w:pPr>
              <w:jc w:val="center"/>
              <w:rPr>
                <w:color w:val="000000"/>
              </w:rPr>
            </w:pPr>
            <w:r>
              <w:rPr>
                <w:color w:val="000000"/>
              </w:rPr>
              <w:t> </w:t>
            </w:r>
          </w:p>
        </w:tc>
        <w:tc>
          <w:tcPr>
            <w:tcW w:w="926" w:type="dxa"/>
            <w:vAlign w:val="center"/>
          </w:tcPr>
          <w:p w14:paraId="56E8643D" w14:textId="77777777" w:rsidR="00C21A9B" w:rsidRDefault="004F5DC7">
            <w:pPr>
              <w:jc w:val="center"/>
              <w:rPr>
                <w:color w:val="000000"/>
              </w:rPr>
            </w:pPr>
            <w:r>
              <w:rPr>
                <w:color w:val="000000"/>
              </w:rPr>
              <w:t> </w:t>
            </w:r>
          </w:p>
        </w:tc>
        <w:tc>
          <w:tcPr>
            <w:tcW w:w="926" w:type="dxa"/>
            <w:vAlign w:val="center"/>
          </w:tcPr>
          <w:p w14:paraId="2C5A4A95" w14:textId="77777777" w:rsidR="00C21A9B" w:rsidRDefault="004F5DC7">
            <w:pPr>
              <w:jc w:val="center"/>
              <w:rPr>
                <w:color w:val="000000"/>
              </w:rPr>
            </w:pPr>
            <w:r>
              <w:rPr>
                <w:color w:val="000000"/>
              </w:rPr>
              <w:t> </w:t>
            </w:r>
          </w:p>
        </w:tc>
        <w:tc>
          <w:tcPr>
            <w:tcW w:w="926" w:type="dxa"/>
            <w:vAlign w:val="center"/>
          </w:tcPr>
          <w:p w14:paraId="1EEC087A" w14:textId="77777777" w:rsidR="00C21A9B" w:rsidRDefault="004F5DC7">
            <w:pPr>
              <w:jc w:val="center"/>
              <w:rPr>
                <w:color w:val="000000"/>
              </w:rPr>
            </w:pPr>
            <w:r>
              <w:rPr>
                <w:color w:val="000000"/>
              </w:rPr>
              <w:t> </w:t>
            </w:r>
          </w:p>
        </w:tc>
      </w:tr>
      <w:tr w:rsidR="00C21A9B" w14:paraId="2B693E1D" w14:textId="77777777">
        <w:tc>
          <w:tcPr>
            <w:tcW w:w="4939" w:type="dxa"/>
            <w:vAlign w:val="center"/>
          </w:tcPr>
          <w:p w14:paraId="137DD188" w14:textId="77777777" w:rsidR="00C21A9B" w:rsidRDefault="004F5DC7">
            <w:pPr>
              <w:rPr>
                <w:color w:val="000000"/>
              </w:rPr>
            </w:pPr>
            <w:r>
              <w:rPr>
                <w:color w:val="000000"/>
              </w:rPr>
              <w:t>Строительство РЧВ на 300 м</w:t>
            </w:r>
            <w:r>
              <w:rPr>
                <w:color w:val="000000"/>
                <w:vertAlign w:val="superscript"/>
              </w:rPr>
              <w:t>3</w:t>
            </w:r>
            <w:r>
              <w:rPr>
                <w:color w:val="000000"/>
              </w:rPr>
              <w:t xml:space="preserve"> в д. Некрасово</w:t>
            </w:r>
          </w:p>
        </w:tc>
        <w:tc>
          <w:tcPr>
            <w:tcW w:w="1523" w:type="dxa"/>
            <w:vAlign w:val="center"/>
          </w:tcPr>
          <w:p w14:paraId="5CDBF72A" w14:textId="77777777" w:rsidR="00C21A9B" w:rsidRDefault="004F5DC7">
            <w:pPr>
              <w:jc w:val="center"/>
              <w:rPr>
                <w:color w:val="000000"/>
              </w:rPr>
            </w:pPr>
            <w:r>
              <w:rPr>
                <w:color w:val="000000"/>
              </w:rPr>
              <w:t>6938,2</w:t>
            </w:r>
          </w:p>
        </w:tc>
        <w:tc>
          <w:tcPr>
            <w:tcW w:w="925" w:type="dxa"/>
            <w:vAlign w:val="center"/>
          </w:tcPr>
          <w:p w14:paraId="7DA5FF43" w14:textId="77777777" w:rsidR="00C21A9B" w:rsidRDefault="004F5DC7">
            <w:pPr>
              <w:jc w:val="center"/>
              <w:rPr>
                <w:color w:val="000000"/>
              </w:rPr>
            </w:pPr>
            <w:r>
              <w:rPr>
                <w:color w:val="000000"/>
              </w:rPr>
              <w:t> </w:t>
            </w:r>
          </w:p>
        </w:tc>
        <w:tc>
          <w:tcPr>
            <w:tcW w:w="956" w:type="dxa"/>
            <w:vAlign w:val="center"/>
          </w:tcPr>
          <w:p w14:paraId="643EBAF4" w14:textId="77777777" w:rsidR="00C21A9B" w:rsidRDefault="004F5DC7">
            <w:pPr>
              <w:jc w:val="center"/>
              <w:rPr>
                <w:color w:val="000000"/>
              </w:rPr>
            </w:pPr>
            <w:r>
              <w:rPr>
                <w:color w:val="000000"/>
              </w:rPr>
              <w:t>6938,2</w:t>
            </w:r>
          </w:p>
        </w:tc>
        <w:tc>
          <w:tcPr>
            <w:tcW w:w="926" w:type="dxa"/>
            <w:vAlign w:val="center"/>
          </w:tcPr>
          <w:p w14:paraId="5597082B" w14:textId="77777777" w:rsidR="00C21A9B" w:rsidRDefault="004F5DC7">
            <w:pPr>
              <w:jc w:val="center"/>
              <w:rPr>
                <w:color w:val="000000"/>
              </w:rPr>
            </w:pPr>
            <w:r>
              <w:rPr>
                <w:color w:val="000000"/>
              </w:rPr>
              <w:t> </w:t>
            </w:r>
          </w:p>
        </w:tc>
        <w:tc>
          <w:tcPr>
            <w:tcW w:w="926" w:type="dxa"/>
            <w:vAlign w:val="center"/>
          </w:tcPr>
          <w:p w14:paraId="1E21382F" w14:textId="77777777" w:rsidR="00C21A9B" w:rsidRDefault="004F5DC7">
            <w:pPr>
              <w:jc w:val="center"/>
              <w:rPr>
                <w:color w:val="000000"/>
              </w:rPr>
            </w:pPr>
            <w:r>
              <w:rPr>
                <w:color w:val="000000"/>
              </w:rPr>
              <w:t> </w:t>
            </w:r>
          </w:p>
        </w:tc>
        <w:tc>
          <w:tcPr>
            <w:tcW w:w="926" w:type="dxa"/>
            <w:vAlign w:val="center"/>
          </w:tcPr>
          <w:p w14:paraId="7B751F63" w14:textId="77777777" w:rsidR="00C21A9B" w:rsidRDefault="004F5DC7">
            <w:pPr>
              <w:jc w:val="center"/>
              <w:rPr>
                <w:color w:val="000000"/>
              </w:rPr>
            </w:pPr>
            <w:r>
              <w:rPr>
                <w:color w:val="000000"/>
              </w:rPr>
              <w:t> </w:t>
            </w:r>
          </w:p>
        </w:tc>
        <w:tc>
          <w:tcPr>
            <w:tcW w:w="925" w:type="dxa"/>
            <w:vAlign w:val="center"/>
          </w:tcPr>
          <w:p w14:paraId="574221A2" w14:textId="77777777" w:rsidR="00C21A9B" w:rsidRDefault="004F5DC7">
            <w:pPr>
              <w:jc w:val="center"/>
              <w:rPr>
                <w:color w:val="000000"/>
              </w:rPr>
            </w:pPr>
            <w:r>
              <w:rPr>
                <w:color w:val="000000"/>
              </w:rPr>
              <w:t> </w:t>
            </w:r>
          </w:p>
        </w:tc>
        <w:tc>
          <w:tcPr>
            <w:tcW w:w="926" w:type="dxa"/>
            <w:vAlign w:val="center"/>
          </w:tcPr>
          <w:p w14:paraId="1F1129AE" w14:textId="77777777" w:rsidR="00C21A9B" w:rsidRDefault="004F5DC7">
            <w:pPr>
              <w:jc w:val="center"/>
              <w:rPr>
                <w:color w:val="000000"/>
              </w:rPr>
            </w:pPr>
            <w:r>
              <w:rPr>
                <w:color w:val="000000"/>
              </w:rPr>
              <w:t> </w:t>
            </w:r>
          </w:p>
        </w:tc>
        <w:tc>
          <w:tcPr>
            <w:tcW w:w="926" w:type="dxa"/>
            <w:vAlign w:val="center"/>
          </w:tcPr>
          <w:p w14:paraId="7078CC47" w14:textId="77777777" w:rsidR="00C21A9B" w:rsidRDefault="004F5DC7">
            <w:pPr>
              <w:jc w:val="center"/>
              <w:rPr>
                <w:color w:val="000000"/>
              </w:rPr>
            </w:pPr>
            <w:r>
              <w:rPr>
                <w:color w:val="000000"/>
              </w:rPr>
              <w:t> </w:t>
            </w:r>
          </w:p>
        </w:tc>
        <w:tc>
          <w:tcPr>
            <w:tcW w:w="926" w:type="dxa"/>
            <w:vAlign w:val="center"/>
          </w:tcPr>
          <w:p w14:paraId="6541B85A" w14:textId="77777777" w:rsidR="00C21A9B" w:rsidRDefault="004F5DC7">
            <w:pPr>
              <w:jc w:val="center"/>
              <w:rPr>
                <w:color w:val="000000"/>
              </w:rPr>
            </w:pPr>
            <w:r>
              <w:rPr>
                <w:color w:val="000000"/>
              </w:rPr>
              <w:t> </w:t>
            </w:r>
          </w:p>
        </w:tc>
        <w:tc>
          <w:tcPr>
            <w:tcW w:w="926" w:type="dxa"/>
            <w:vAlign w:val="center"/>
          </w:tcPr>
          <w:p w14:paraId="254A3894" w14:textId="77777777" w:rsidR="00C21A9B" w:rsidRDefault="004F5DC7">
            <w:pPr>
              <w:jc w:val="center"/>
              <w:rPr>
                <w:color w:val="000000"/>
              </w:rPr>
            </w:pPr>
            <w:r>
              <w:rPr>
                <w:color w:val="000000"/>
              </w:rPr>
              <w:t> </w:t>
            </w:r>
          </w:p>
        </w:tc>
      </w:tr>
      <w:tr w:rsidR="00C21A9B" w14:paraId="40CF8F8E" w14:textId="77777777">
        <w:tc>
          <w:tcPr>
            <w:tcW w:w="4939" w:type="dxa"/>
            <w:vAlign w:val="center"/>
          </w:tcPr>
          <w:p w14:paraId="7F80A8C9" w14:textId="77777777" w:rsidR="00C21A9B" w:rsidRDefault="004F5DC7">
            <w:pPr>
              <w:rPr>
                <w:color w:val="000000"/>
              </w:rPr>
            </w:pPr>
            <w:r>
              <w:rPr>
                <w:color w:val="000000"/>
              </w:rPr>
              <w:t>Строительство насосной станции НС-2 в д. Некрасово</w:t>
            </w:r>
          </w:p>
        </w:tc>
        <w:tc>
          <w:tcPr>
            <w:tcW w:w="1523" w:type="dxa"/>
            <w:vAlign w:val="center"/>
          </w:tcPr>
          <w:p w14:paraId="05D82773" w14:textId="77777777" w:rsidR="00C21A9B" w:rsidRDefault="004F5DC7">
            <w:pPr>
              <w:jc w:val="center"/>
              <w:rPr>
                <w:color w:val="000000"/>
              </w:rPr>
            </w:pPr>
            <w:r>
              <w:rPr>
                <w:color w:val="000000"/>
              </w:rPr>
              <w:t>3360,8</w:t>
            </w:r>
          </w:p>
        </w:tc>
        <w:tc>
          <w:tcPr>
            <w:tcW w:w="925" w:type="dxa"/>
            <w:vAlign w:val="center"/>
          </w:tcPr>
          <w:p w14:paraId="506E2724" w14:textId="77777777" w:rsidR="00C21A9B" w:rsidRDefault="004F5DC7">
            <w:pPr>
              <w:jc w:val="center"/>
              <w:rPr>
                <w:color w:val="000000"/>
              </w:rPr>
            </w:pPr>
            <w:r>
              <w:rPr>
                <w:color w:val="000000"/>
              </w:rPr>
              <w:t> </w:t>
            </w:r>
          </w:p>
        </w:tc>
        <w:tc>
          <w:tcPr>
            <w:tcW w:w="956" w:type="dxa"/>
            <w:vAlign w:val="center"/>
          </w:tcPr>
          <w:p w14:paraId="2CE06B0B" w14:textId="77777777" w:rsidR="00C21A9B" w:rsidRDefault="004F5DC7">
            <w:pPr>
              <w:jc w:val="center"/>
              <w:rPr>
                <w:color w:val="000000"/>
              </w:rPr>
            </w:pPr>
            <w:r>
              <w:rPr>
                <w:color w:val="000000"/>
              </w:rPr>
              <w:t>3360,8</w:t>
            </w:r>
          </w:p>
        </w:tc>
        <w:tc>
          <w:tcPr>
            <w:tcW w:w="926" w:type="dxa"/>
            <w:vAlign w:val="center"/>
          </w:tcPr>
          <w:p w14:paraId="38774C1B" w14:textId="77777777" w:rsidR="00C21A9B" w:rsidRDefault="004F5DC7">
            <w:pPr>
              <w:jc w:val="center"/>
              <w:rPr>
                <w:color w:val="000000"/>
              </w:rPr>
            </w:pPr>
            <w:r>
              <w:rPr>
                <w:color w:val="000000"/>
              </w:rPr>
              <w:t> </w:t>
            </w:r>
          </w:p>
        </w:tc>
        <w:tc>
          <w:tcPr>
            <w:tcW w:w="926" w:type="dxa"/>
            <w:vAlign w:val="center"/>
          </w:tcPr>
          <w:p w14:paraId="53AF69BF" w14:textId="77777777" w:rsidR="00C21A9B" w:rsidRDefault="004F5DC7">
            <w:pPr>
              <w:jc w:val="center"/>
              <w:rPr>
                <w:color w:val="000000"/>
              </w:rPr>
            </w:pPr>
            <w:r>
              <w:rPr>
                <w:color w:val="000000"/>
              </w:rPr>
              <w:t> </w:t>
            </w:r>
          </w:p>
        </w:tc>
        <w:tc>
          <w:tcPr>
            <w:tcW w:w="926" w:type="dxa"/>
            <w:vAlign w:val="center"/>
          </w:tcPr>
          <w:p w14:paraId="0B78983C" w14:textId="77777777" w:rsidR="00C21A9B" w:rsidRDefault="004F5DC7">
            <w:pPr>
              <w:jc w:val="center"/>
              <w:rPr>
                <w:color w:val="000000"/>
              </w:rPr>
            </w:pPr>
            <w:r>
              <w:rPr>
                <w:color w:val="000000"/>
              </w:rPr>
              <w:t> </w:t>
            </w:r>
          </w:p>
        </w:tc>
        <w:tc>
          <w:tcPr>
            <w:tcW w:w="925" w:type="dxa"/>
            <w:vAlign w:val="center"/>
          </w:tcPr>
          <w:p w14:paraId="2C74F317" w14:textId="77777777" w:rsidR="00C21A9B" w:rsidRDefault="004F5DC7">
            <w:pPr>
              <w:jc w:val="center"/>
              <w:rPr>
                <w:color w:val="000000"/>
              </w:rPr>
            </w:pPr>
            <w:r>
              <w:rPr>
                <w:color w:val="000000"/>
              </w:rPr>
              <w:t> </w:t>
            </w:r>
          </w:p>
        </w:tc>
        <w:tc>
          <w:tcPr>
            <w:tcW w:w="926" w:type="dxa"/>
            <w:vAlign w:val="center"/>
          </w:tcPr>
          <w:p w14:paraId="1D9E832A" w14:textId="77777777" w:rsidR="00C21A9B" w:rsidRDefault="004F5DC7">
            <w:pPr>
              <w:jc w:val="center"/>
              <w:rPr>
                <w:color w:val="000000"/>
              </w:rPr>
            </w:pPr>
            <w:r>
              <w:rPr>
                <w:color w:val="000000"/>
              </w:rPr>
              <w:t> </w:t>
            </w:r>
          </w:p>
        </w:tc>
        <w:tc>
          <w:tcPr>
            <w:tcW w:w="926" w:type="dxa"/>
            <w:vAlign w:val="center"/>
          </w:tcPr>
          <w:p w14:paraId="651A9282" w14:textId="77777777" w:rsidR="00C21A9B" w:rsidRDefault="004F5DC7">
            <w:pPr>
              <w:jc w:val="center"/>
              <w:rPr>
                <w:color w:val="000000"/>
              </w:rPr>
            </w:pPr>
            <w:r>
              <w:rPr>
                <w:color w:val="000000"/>
              </w:rPr>
              <w:t> </w:t>
            </w:r>
          </w:p>
        </w:tc>
        <w:tc>
          <w:tcPr>
            <w:tcW w:w="926" w:type="dxa"/>
            <w:vAlign w:val="center"/>
          </w:tcPr>
          <w:p w14:paraId="47738488" w14:textId="77777777" w:rsidR="00C21A9B" w:rsidRDefault="004F5DC7">
            <w:pPr>
              <w:jc w:val="center"/>
              <w:rPr>
                <w:color w:val="000000"/>
              </w:rPr>
            </w:pPr>
            <w:r>
              <w:rPr>
                <w:color w:val="000000"/>
              </w:rPr>
              <w:t> </w:t>
            </w:r>
          </w:p>
        </w:tc>
        <w:tc>
          <w:tcPr>
            <w:tcW w:w="926" w:type="dxa"/>
            <w:vAlign w:val="center"/>
          </w:tcPr>
          <w:p w14:paraId="35B02030" w14:textId="77777777" w:rsidR="00C21A9B" w:rsidRDefault="004F5DC7">
            <w:pPr>
              <w:jc w:val="center"/>
              <w:rPr>
                <w:color w:val="000000"/>
              </w:rPr>
            </w:pPr>
            <w:r>
              <w:rPr>
                <w:color w:val="000000"/>
              </w:rPr>
              <w:t> </w:t>
            </w:r>
          </w:p>
        </w:tc>
      </w:tr>
      <w:tr w:rsidR="00C21A9B" w14:paraId="2372240A" w14:textId="77777777">
        <w:tc>
          <w:tcPr>
            <w:tcW w:w="4939" w:type="dxa"/>
            <w:vAlign w:val="center"/>
          </w:tcPr>
          <w:p w14:paraId="75C30450" w14:textId="77777777" w:rsidR="00C21A9B" w:rsidRDefault="004F5DC7">
            <w:pPr>
              <w:rPr>
                <w:color w:val="000000"/>
              </w:rPr>
            </w:pPr>
            <w:r>
              <w:rPr>
                <w:color w:val="000000"/>
              </w:rPr>
              <w:t>Итого по сценариям 1 и 2</w:t>
            </w:r>
          </w:p>
        </w:tc>
        <w:tc>
          <w:tcPr>
            <w:tcW w:w="1523" w:type="dxa"/>
            <w:vAlign w:val="center"/>
          </w:tcPr>
          <w:p w14:paraId="55896713" w14:textId="77777777" w:rsidR="00C21A9B" w:rsidRDefault="004F5DC7">
            <w:pPr>
              <w:jc w:val="center"/>
              <w:rPr>
                <w:b/>
                <w:bCs/>
                <w:color w:val="000000"/>
              </w:rPr>
            </w:pPr>
            <w:r>
              <w:rPr>
                <w:b/>
                <w:bCs/>
                <w:color w:val="000000"/>
              </w:rPr>
              <w:t>130352,7</w:t>
            </w:r>
          </w:p>
        </w:tc>
        <w:tc>
          <w:tcPr>
            <w:tcW w:w="925" w:type="dxa"/>
            <w:vAlign w:val="center"/>
          </w:tcPr>
          <w:p w14:paraId="1344210B" w14:textId="77777777" w:rsidR="00C21A9B" w:rsidRDefault="004F5DC7">
            <w:pPr>
              <w:jc w:val="center"/>
              <w:rPr>
                <w:b/>
                <w:bCs/>
                <w:color w:val="000000"/>
              </w:rPr>
            </w:pPr>
            <w:r>
              <w:rPr>
                <w:b/>
                <w:bCs/>
                <w:color w:val="000000"/>
              </w:rPr>
              <w:t>7026,0</w:t>
            </w:r>
          </w:p>
        </w:tc>
        <w:tc>
          <w:tcPr>
            <w:tcW w:w="956" w:type="dxa"/>
            <w:vAlign w:val="center"/>
          </w:tcPr>
          <w:p w14:paraId="37B44E01" w14:textId="77777777" w:rsidR="00C21A9B" w:rsidRDefault="004F5DC7">
            <w:pPr>
              <w:jc w:val="center"/>
              <w:rPr>
                <w:b/>
                <w:bCs/>
                <w:color w:val="000000"/>
              </w:rPr>
            </w:pPr>
            <w:r>
              <w:rPr>
                <w:b/>
                <w:bCs/>
                <w:color w:val="000000"/>
              </w:rPr>
              <w:t>14216,6</w:t>
            </w:r>
          </w:p>
        </w:tc>
        <w:tc>
          <w:tcPr>
            <w:tcW w:w="926" w:type="dxa"/>
            <w:vAlign w:val="center"/>
          </w:tcPr>
          <w:p w14:paraId="1B21603F" w14:textId="77777777" w:rsidR="00C21A9B" w:rsidRDefault="004F5DC7">
            <w:pPr>
              <w:jc w:val="center"/>
              <w:rPr>
                <w:b/>
                <w:bCs/>
                <w:color w:val="000000"/>
              </w:rPr>
            </w:pPr>
            <w:r>
              <w:rPr>
                <w:b/>
                <w:bCs/>
                <w:color w:val="000000"/>
              </w:rPr>
              <w:t>32720,9</w:t>
            </w:r>
          </w:p>
        </w:tc>
        <w:tc>
          <w:tcPr>
            <w:tcW w:w="926" w:type="dxa"/>
            <w:vAlign w:val="center"/>
          </w:tcPr>
          <w:p w14:paraId="6A76093B" w14:textId="77777777" w:rsidR="00C21A9B" w:rsidRDefault="004F5DC7">
            <w:pPr>
              <w:jc w:val="center"/>
              <w:rPr>
                <w:b/>
                <w:bCs/>
                <w:color w:val="000000"/>
              </w:rPr>
            </w:pPr>
            <w:r>
              <w:rPr>
                <w:b/>
                <w:bCs/>
                <w:color w:val="000000"/>
              </w:rPr>
              <w:t>21576,2</w:t>
            </w:r>
          </w:p>
        </w:tc>
        <w:tc>
          <w:tcPr>
            <w:tcW w:w="926" w:type="dxa"/>
            <w:vAlign w:val="center"/>
          </w:tcPr>
          <w:p w14:paraId="4D4D0D0D" w14:textId="77777777" w:rsidR="00C21A9B" w:rsidRDefault="004F5DC7">
            <w:pPr>
              <w:jc w:val="center"/>
              <w:rPr>
                <w:b/>
                <w:bCs/>
                <w:color w:val="000000"/>
              </w:rPr>
            </w:pPr>
            <w:r>
              <w:rPr>
                <w:b/>
                <w:bCs/>
                <w:color w:val="000000"/>
              </w:rPr>
              <w:t>8074,8</w:t>
            </w:r>
          </w:p>
        </w:tc>
        <w:tc>
          <w:tcPr>
            <w:tcW w:w="925" w:type="dxa"/>
            <w:vAlign w:val="center"/>
          </w:tcPr>
          <w:p w14:paraId="1FFA85CA" w14:textId="77777777" w:rsidR="00C21A9B" w:rsidRDefault="004F5DC7">
            <w:pPr>
              <w:jc w:val="center"/>
              <w:rPr>
                <w:b/>
                <w:bCs/>
                <w:color w:val="000000"/>
              </w:rPr>
            </w:pPr>
            <w:r>
              <w:rPr>
                <w:b/>
                <w:bCs/>
                <w:color w:val="000000"/>
              </w:rPr>
              <w:t>8458,4</w:t>
            </w:r>
          </w:p>
        </w:tc>
        <w:tc>
          <w:tcPr>
            <w:tcW w:w="926" w:type="dxa"/>
            <w:vAlign w:val="center"/>
          </w:tcPr>
          <w:p w14:paraId="68EB5698" w14:textId="77777777" w:rsidR="00C21A9B" w:rsidRDefault="004F5DC7">
            <w:pPr>
              <w:jc w:val="center"/>
              <w:rPr>
                <w:b/>
                <w:bCs/>
                <w:color w:val="000000"/>
              </w:rPr>
            </w:pPr>
            <w:r>
              <w:rPr>
                <w:b/>
                <w:bCs/>
                <w:color w:val="000000"/>
              </w:rPr>
              <w:t>8881,4</w:t>
            </w:r>
          </w:p>
        </w:tc>
        <w:tc>
          <w:tcPr>
            <w:tcW w:w="926" w:type="dxa"/>
            <w:vAlign w:val="center"/>
          </w:tcPr>
          <w:p w14:paraId="2765F89C" w14:textId="77777777" w:rsidR="00C21A9B" w:rsidRDefault="004F5DC7">
            <w:pPr>
              <w:jc w:val="center"/>
              <w:rPr>
                <w:b/>
                <w:bCs/>
                <w:color w:val="000000"/>
              </w:rPr>
            </w:pPr>
            <w:r>
              <w:rPr>
                <w:b/>
                <w:bCs/>
                <w:color w:val="000000"/>
              </w:rPr>
              <w:t>9325,4</w:t>
            </w:r>
          </w:p>
        </w:tc>
        <w:tc>
          <w:tcPr>
            <w:tcW w:w="926" w:type="dxa"/>
            <w:vAlign w:val="center"/>
          </w:tcPr>
          <w:p w14:paraId="0DFF4806" w14:textId="77777777" w:rsidR="00C21A9B" w:rsidRDefault="004F5DC7">
            <w:pPr>
              <w:jc w:val="center"/>
              <w:rPr>
                <w:b/>
                <w:bCs/>
                <w:color w:val="000000"/>
              </w:rPr>
            </w:pPr>
            <w:r>
              <w:rPr>
                <w:b/>
                <w:bCs/>
                <w:color w:val="000000"/>
              </w:rPr>
              <w:t>9791,7</w:t>
            </w:r>
          </w:p>
        </w:tc>
        <w:tc>
          <w:tcPr>
            <w:tcW w:w="926" w:type="dxa"/>
            <w:vAlign w:val="center"/>
          </w:tcPr>
          <w:p w14:paraId="157ACF5F" w14:textId="77777777" w:rsidR="00C21A9B" w:rsidRDefault="004F5DC7">
            <w:pPr>
              <w:jc w:val="center"/>
              <w:rPr>
                <w:b/>
                <w:bCs/>
                <w:color w:val="000000"/>
              </w:rPr>
            </w:pPr>
            <w:r>
              <w:rPr>
                <w:b/>
                <w:bCs/>
                <w:color w:val="000000"/>
              </w:rPr>
              <w:t>10281,3</w:t>
            </w:r>
          </w:p>
        </w:tc>
      </w:tr>
      <w:tr w:rsidR="00C21A9B" w14:paraId="29802C01" w14:textId="77777777">
        <w:tc>
          <w:tcPr>
            <w:tcW w:w="4939" w:type="dxa"/>
            <w:vAlign w:val="center"/>
          </w:tcPr>
          <w:p w14:paraId="6CDD53C5" w14:textId="77777777" w:rsidR="00C21A9B" w:rsidRDefault="004F5DC7">
            <w:pPr>
              <w:rPr>
                <w:color w:val="000000"/>
              </w:rPr>
            </w:pPr>
            <w:r>
              <w:rPr>
                <w:color w:val="000000"/>
              </w:rPr>
              <w:t>итого по сценарию 3</w:t>
            </w:r>
          </w:p>
        </w:tc>
        <w:tc>
          <w:tcPr>
            <w:tcW w:w="1523" w:type="dxa"/>
            <w:vAlign w:val="center"/>
          </w:tcPr>
          <w:p w14:paraId="01E398FE" w14:textId="77777777" w:rsidR="00C21A9B" w:rsidRDefault="004F5DC7">
            <w:pPr>
              <w:jc w:val="center"/>
              <w:rPr>
                <w:b/>
                <w:bCs/>
                <w:color w:val="000000"/>
              </w:rPr>
            </w:pPr>
            <w:r>
              <w:rPr>
                <w:b/>
                <w:bCs/>
                <w:color w:val="000000"/>
              </w:rPr>
              <w:t>149270,2</w:t>
            </w:r>
          </w:p>
        </w:tc>
        <w:tc>
          <w:tcPr>
            <w:tcW w:w="925" w:type="dxa"/>
            <w:vAlign w:val="center"/>
          </w:tcPr>
          <w:p w14:paraId="1370F575" w14:textId="77777777" w:rsidR="00C21A9B" w:rsidRDefault="004F5DC7">
            <w:pPr>
              <w:jc w:val="center"/>
              <w:rPr>
                <w:b/>
                <w:bCs/>
                <w:color w:val="000000"/>
              </w:rPr>
            </w:pPr>
            <w:r>
              <w:rPr>
                <w:b/>
                <w:bCs/>
                <w:color w:val="000000"/>
              </w:rPr>
              <w:t>7026,0</w:t>
            </w:r>
          </w:p>
        </w:tc>
        <w:tc>
          <w:tcPr>
            <w:tcW w:w="956" w:type="dxa"/>
            <w:vAlign w:val="center"/>
          </w:tcPr>
          <w:p w14:paraId="6F855149" w14:textId="77777777" w:rsidR="00C21A9B" w:rsidRDefault="004F5DC7">
            <w:pPr>
              <w:jc w:val="center"/>
              <w:rPr>
                <w:b/>
                <w:bCs/>
                <w:color w:val="000000"/>
              </w:rPr>
            </w:pPr>
            <w:r>
              <w:rPr>
                <w:b/>
                <w:bCs/>
                <w:color w:val="000000"/>
              </w:rPr>
              <w:t>26415,3</w:t>
            </w:r>
          </w:p>
        </w:tc>
        <w:tc>
          <w:tcPr>
            <w:tcW w:w="926" w:type="dxa"/>
            <w:vAlign w:val="center"/>
          </w:tcPr>
          <w:p w14:paraId="688C4ECF" w14:textId="77777777" w:rsidR="00C21A9B" w:rsidRDefault="004F5DC7">
            <w:pPr>
              <w:jc w:val="center"/>
              <w:rPr>
                <w:b/>
                <w:bCs/>
                <w:color w:val="000000"/>
              </w:rPr>
            </w:pPr>
            <w:r>
              <w:rPr>
                <w:b/>
                <w:bCs/>
                <w:color w:val="000000"/>
              </w:rPr>
              <w:t>39439,7</w:t>
            </w:r>
          </w:p>
        </w:tc>
        <w:tc>
          <w:tcPr>
            <w:tcW w:w="926" w:type="dxa"/>
            <w:vAlign w:val="center"/>
          </w:tcPr>
          <w:p w14:paraId="69B84D9D" w14:textId="77777777" w:rsidR="00C21A9B" w:rsidRDefault="004F5DC7">
            <w:pPr>
              <w:jc w:val="center"/>
              <w:rPr>
                <w:b/>
                <w:bCs/>
                <w:color w:val="000000"/>
              </w:rPr>
            </w:pPr>
            <w:r>
              <w:rPr>
                <w:b/>
                <w:bCs/>
                <w:color w:val="000000"/>
              </w:rPr>
              <w:t>21576,2</w:t>
            </w:r>
          </w:p>
        </w:tc>
        <w:tc>
          <w:tcPr>
            <w:tcW w:w="926" w:type="dxa"/>
            <w:vAlign w:val="center"/>
          </w:tcPr>
          <w:p w14:paraId="5E8667E2" w14:textId="77777777" w:rsidR="00C21A9B" w:rsidRDefault="004F5DC7">
            <w:pPr>
              <w:jc w:val="center"/>
              <w:rPr>
                <w:b/>
                <w:bCs/>
                <w:color w:val="000000"/>
              </w:rPr>
            </w:pPr>
            <w:r>
              <w:rPr>
                <w:b/>
                <w:bCs/>
                <w:color w:val="000000"/>
              </w:rPr>
              <w:t>8074,8</w:t>
            </w:r>
          </w:p>
        </w:tc>
        <w:tc>
          <w:tcPr>
            <w:tcW w:w="925" w:type="dxa"/>
            <w:vAlign w:val="center"/>
          </w:tcPr>
          <w:p w14:paraId="654C3FDC" w14:textId="77777777" w:rsidR="00C21A9B" w:rsidRDefault="004F5DC7">
            <w:pPr>
              <w:jc w:val="center"/>
              <w:rPr>
                <w:b/>
                <w:bCs/>
                <w:color w:val="000000"/>
              </w:rPr>
            </w:pPr>
            <w:r>
              <w:rPr>
                <w:b/>
                <w:bCs/>
                <w:color w:val="000000"/>
              </w:rPr>
              <w:t>8458,4</w:t>
            </w:r>
          </w:p>
        </w:tc>
        <w:tc>
          <w:tcPr>
            <w:tcW w:w="926" w:type="dxa"/>
            <w:vAlign w:val="center"/>
          </w:tcPr>
          <w:p w14:paraId="393AD74E" w14:textId="77777777" w:rsidR="00C21A9B" w:rsidRDefault="004F5DC7">
            <w:pPr>
              <w:jc w:val="center"/>
              <w:rPr>
                <w:b/>
                <w:bCs/>
                <w:color w:val="000000"/>
              </w:rPr>
            </w:pPr>
            <w:r>
              <w:rPr>
                <w:b/>
                <w:bCs/>
                <w:color w:val="000000"/>
              </w:rPr>
              <w:t>8881,4</w:t>
            </w:r>
          </w:p>
        </w:tc>
        <w:tc>
          <w:tcPr>
            <w:tcW w:w="926" w:type="dxa"/>
            <w:vAlign w:val="center"/>
          </w:tcPr>
          <w:p w14:paraId="216292E5" w14:textId="77777777" w:rsidR="00C21A9B" w:rsidRDefault="004F5DC7">
            <w:pPr>
              <w:jc w:val="center"/>
              <w:rPr>
                <w:b/>
                <w:bCs/>
                <w:color w:val="000000"/>
              </w:rPr>
            </w:pPr>
            <w:r>
              <w:rPr>
                <w:b/>
                <w:bCs/>
                <w:color w:val="000000"/>
              </w:rPr>
              <w:t>9325,4</w:t>
            </w:r>
          </w:p>
        </w:tc>
        <w:tc>
          <w:tcPr>
            <w:tcW w:w="926" w:type="dxa"/>
            <w:vAlign w:val="center"/>
          </w:tcPr>
          <w:p w14:paraId="5DAA2093" w14:textId="77777777" w:rsidR="00C21A9B" w:rsidRDefault="004F5DC7">
            <w:pPr>
              <w:jc w:val="center"/>
              <w:rPr>
                <w:b/>
                <w:bCs/>
                <w:color w:val="000000"/>
              </w:rPr>
            </w:pPr>
            <w:r>
              <w:rPr>
                <w:b/>
                <w:bCs/>
                <w:color w:val="000000"/>
              </w:rPr>
              <w:t>9791,7</w:t>
            </w:r>
          </w:p>
        </w:tc>
        <w:tc>
          <w:tcPr>
            <w:tcW w:w="926" w:type="dxa"/>
            <w:vAlign w:val="center"/>
          </w:tcPr>
          <w:p w14:paraId="62B088E2" w14:textId="77777777" w:rsidR="00C21A9B" w:rsidRDefault="004F5DC7">
            <w:pPr>
              <w:jc w:val="center"/>
              <w:rPr>
                <w:b/>
                <w:bCs/>
                <w:color w:val="000000"/>
              </w:rPr>
            </w:pPr>
            <w:r>
              <w:rPr>
                <w:b/>
                <w:bCs/>
                <w:color w:val="000000"/>
              </w:rPr>
              <w:t>10281,3</w:t>
            </w:r>
          </w:p>
        </w:tc>
      </w:tr>
    </w:tbl>
    <w:p w14:paraId="3524FD67" w14:textId="77777777" w:rsidR="00C21A9B" w:rsidRDefault="004F5DC7">
      <w:pPr>
        <w:tabs>
          <w:tab w:val="left" w:pos="949"/>
          <w:tab w:val="left" w:pos="990"/>
          <w:tab w:val="left" w:pos="3624"/>
          <w:tab w:val="center" w:pos="7852"/>
        </w:tabs>
        <w:spacing w:before="120"/>
        <w:rPr>
          <w:sz w:val="26"/>
          <w:szCs w:val="26"/>
        </w:rPr>
      </w:pPr>
      <w:r>
        <w:rPr>
          <w:sz w:val="26"/>
          <w:szCs w:val="26"/>
        </w:rPr>
        <w:tab/>
      </w:r>
      <w:r>
        <w:rPr>
          <w:sz w:val="26"/>
          <w:szCs w:val="26"/>
        </w:rPr>
        <w:tab/>
        <w:t xml:space="preserve">Суммарные затраты по схеме водоснабжения Шунгенского сельского поселения без учета обустройства ЗСО оцениваются в </w:t>
      </w:r>
      <w:proofErr w:type="gramStart"/>
      <w:r>
        <w:rPr>
          <w:sz w:val="26"/>
          <w:szCs w:val="26"/>
        </w:rPr>
        <w:t xml:space="preserve">сумму: </w:t>
      </w:r>
      <w:r>
        <w:rPr>
          <w:b/>
          <w:color w:val="000000"/>
        </w:rPr>
        <w:t xml:space="preserve">  </w:t>
      </w:r>
      <w:proofErr w:type="gramEnd"/>
      <w:r>
        <w:rPr>
          <w:b/>
          <w:color w:val="000000"/>
        </w:rPr>
        <w:t xml:space="preserve"> </w:t>
      </w:r>
      <w:r>
        <w:rPr>
          <w:b/>
          <w:color w:val="000000"/>
          <w:sz w:val="26"/>
          <w:szCs w:val="26"/>
        </w:rPr>
        <w:t xml:space="preserve">- </w:t>
      </w:r>
      <w:r>
        <w:rPr>
          <w:color w:val="000000"/>
          <w:sz w:val="26"/>
          <w:szCs w:val="26"/>
        </w:rPr>
        <w:t>по сценариям 1 и 2</w:t>
      </w:r>
      <w:r>
        <w:rPr>
          <w:sz w:val="26"/>
          <w:szCs w:val="26"/>
        </w:rPr>
        <w:t xml:space="preserve"> </w:t>
      </w:r>
      <w:r>
        <w:rPr>
          <w:b/>
          <w:bCs/>
          <w:color w:val="000000"/>
        </w:rPr>
        <w:t xml:space="preserve">130352,7 </w:t>
      </w:r>
      <w:r>
        <w:rPr>
          <w:sz w:val="26"/>
          <w:szCs w:val="26"/>
        </w:rPr>
        <w:t>тыс. руб.</w:t>
      </w:r>
    </w:p>
    <w:p w14:paraId="671A267E" w14:textId="77777777" w:rsidR="00C21A9B" w:rsidRDefault="004F5DC7">
      <w:pPr>
        <w:tabs>
          <w:tab w:val="left" w:pos="949"/>
          <w:tab w:val="left" w:pos="990"/>
          <w:tab w:val="left" w:pos="3624"/>
          <w:tab w:val="center" w:pos="7852"/>
        </w:tabs>
        <w:rPr>
          <w:sz w:val="26"/>
          <w:szCs w:val="26"/>
        </w:rPr>
        <w:sectPr w:rsidR="00C21A9B">
          <w:headerReference w:type="default" r:id="rId38"/>
          <w:pgSz w:w="16838" w:h="11906" w:orient="landscape"/>
          <w:pgMar w:top="1021" w:right="567" w:bottom="851" w:left="567" w:header="340" w:footer="0" w:gutter="0"/>
          <w:cols w:space="720"/>
          <w:formProt w:val="0"/>
          <w:docGrid w:linePitch="360"/>
        </w:sectPr>
      </w:pPr>
      <w:r>
        <w:rPr>
          <w:sz w:val="26"/>
          <w:szCs w:val="26"/>
        </w:rPr>
        <w:t xml:space="preserve">- по сценарию 3        </w:t>
      </w:r>
      <w:r>
        <w:rPr>
          <w:b/>
          <w:bCs/>
          <w:color w:val="000000"/>
        </w:rPr>
        <w:t xml:space="preserve">149270,2 </w:t>
      </w:r>
      <w:r>
        <w:rPr>
          <w:sz w:val="26"/>
          <w:szCs w:val="26"/>
        </w:rPr>
        <w:t>тыс. руб.</w:t>
      </w:r>
      <w:r>
        <w:rPr>
          <w:sz w:val="26"/>
          <w:szCs w:val="26"/>
        </w:rPr>
        <w:tab/>
      </w:r>
      <w:r>
        <w:rPr>
          <w:sz w:val="26"/>
          <w:szCs w:val="26"/>
        </w:rPr>
        <w:tab/>
      </w:r>
    </w:p>
    <w:p w14:paraId="714393F3" w14:textId="77777777" w:rsidR="00C21A9B" w:rsidRDefault="004F5DC7">
      <w:pPr>
        <w:tabs>
          <w:tab w:val="left" w:pos="949"/>
          <w:tab w:val="left" w:pos="3624"/>
        </w:tabs>
        <w:spacing w:before="120"/>
        <w:jc w:val="both"/>
        <w:rPr>
          <w:color w:val="000000"/>
          <w:sz w:val="26"/>
          <w:szCs w:val="26"/>
        </w:rPr>
      </w:pPr>
      <w:r>
        <w:rPr>
          <w:sz w:val="26"/>
          <w:szCs w:val="26"/>
        </w:rPr>
        <w:lastRenderedPageBreak/>
        <w:t xml:space="preserve">        </w:t>
      </w:r>
      <w:r>
        <w:rPr>
          <w:b/>
          <w:color w:val="000000"/>
          <w:sz w:val="26"/>
          <w:szCs w:val="26"/>
        </w:rPr>
        <w:t>Осуществление мероприятий схемы водоснабжения в Шунгенском сельском поселении позволит:</w:t>
      </w:r>
    </w:p>
    <w:p w14:paraId="488FCBDC" w14:textId="77777777" w:rsidR="00C21A9B" w:rsidRDefault="004F5DC7">
      <w:pPr>
        <w:pStyle w:val="afe"/>
        <w:spacing w:beforeAutospacing="0" w:afterAutospacing="0"/>
        <w:jc w:val="both"/>
        <w:rPr>
          <w:color w:val="000000"/>
          <w:sz w:val="26"/>
          <w:szCs w:val="26"/>
        </w:rPr>
      </w:pPr>
      <w:r>
        <w:rPr>
          <w:color w:val="000000"/>
          <w:sz w:val="26"/>
          <w:szCs w:val="26"/>
        </w:rPr>
        <w:t xml:space="preserve">- улучшить надежность водоснабжения за счет замены аварийных участков водоводов; </w:t>
      </w:r>
    </w:p>
    <w:p w14:paraId="4F8C970E" w14:textId="77777777" w:rsidR="00C21A9B" w:rsidRDefault="004F5DC7">
      <w:pPr>
        <w:pStyle w:val="afe"/>
        <w:spacing w:beforeAutospacing="0" w:afterAutospacing="0"/>
        <w:jc w:val="both"/>
        <w:rPr>
          <w:color w:val="000000"/>
          <w:sz w:val="26"/>
          <w:szCs w:val="26"/>
        </w:rPr>
      </w:pPr>
      <w:r>
        <w:rPr>
          <w:color w:val="000000"/>
          <w:sz w:val="26"/>
          <w:szCs w:val="26"/>
        </w:rPr>
        <w:t>- обеспечить граждан питьевой водой надлежащего качества в количестве, соответствующем нормам водопотребления;</w:t>
      </w:r>
    </w:p>
    <w:p w14:paraId="5F8BCFA6" w14:textId="77777777" w:rsidR="00C21A9B" w:rsidRDefault="004F5DC7">
      <w:pPr>
        <w:pStyle w:val="afe"/>
        <w:spacing w:beforeAutospacing="0" w:afterAutospacing="0"/>
        <w:jc w:val="both"/>
        <w:rPr>
          <w:color w:val="000000"/>
          <w:sz w:val="26"/>
          <w:szCs w:val="26"/>
        </w:rPr>
      </w:pPr>
      <w:r>
        <w:rPr>
          <w:color w:val="000000"/>
          <w:sz w:val="26"/>
          <w:szCs w:val="26"/>
        </w:rPr>
        <w:t>- обеспечить рациональное использование энергетических и водных ресурсов;</w:t>
      </w:r>
    </w:p>
    <w:p w14:paraId="11A9EBCC" w14:textId="77777777" w:rsidR="00C21A9B" w:rsidRDefault="004F5DC7">
      <w:pPr>
        <w:pStyle w:val="afe"/>
        <w:spacing w:beforeAutospacing="0" w:afterAutospacing="0"/>
        <w:jc w:val="both"/>
        <w:rPr>
          <w:color w:val="000000"/>
          <w:sz w:val="26"/>
          <w:szCs w:val="26"/>
        </w:rPr>
      </w:pPr>
      <w:r>
        <w:rPr>
          <w:color w:val="000000"/>
          <w:sz w:val="26"/>
          <w:szCs w:val="26"/>
        </w:rPr>
        <w:t>- улучшить экологическое состояние водных объектов и окружающей среды;</w:t>
      </w:r>
    </w:p>
    <w:p w14:paraId="3EC7B871" w14:textId="77777777" w:rsidR="00C21A9B" w:rsidRDefault="004F5DC7">
      <w:pPr>
        <w:pStyle w:val="afe"/>
        <w:spacing w:beforeAutospacing="0" w:afterAutospacing="0"/>
        <w:jc w:val="both"/>
        <w:rPr>
          <w:color w:val="000000"/>
          <w:sz w:val="26"/>
          <w:szCs w:val="26"/>
        </w:rPr>
      </w:pPr>
      <w:r>
        <w:rPr>
          <w:color w:val="000000"/>
          <w:sz w:val="26"/>
          <w:szCs w:val="26"/>
        </w:rPr>
        <w:t> - повысить уровень обеспеченности жилищного фонда системами холодного водоснабжения;</w:t>
      </w:r>
    </w:p>
    <w:p w14:paraId="0EFB9DE5" w14:textId="77777777" w:rsidR="00C21A9B" w:rsidRDefault="004F5DC7">
      <w:pPr>
        <w:pStyle w:val="afe"/>
        <w:spacing w:beforeAutospacing="0" w:afterAutospacing="0"/>
        <w:jc w:val="both"/>
        <w:rPr>
          <w:color w:val="000000"/>
          <w:sz w:val="26"/>
          <w:szCs w:val="26"/>
        </w:rPr>
      </w:pPr>
      <w:r>
        <w:rPr>
          <w:color w:val="000000"/>
          <w:sz w:val="26"/>
          <w:szCs w:val="26"/>
        </w:rPr>
        <w:t>- обеспечить уменьшение протяжённости уличных водопроводных сетей, нуждающихся в замене, снизить % износа водопроводных сетей;</w:t>
      </w:r>
    </w:p>
    <w:p w14:paraId="65E521AC" w14:textId="77777777" w:rsidR="00C21A9B" w:rsidRDefault="004F5DC7">
      <w:pPr>
        <w:pStyle w:val="afe"/>
        <w:spacing w:beforeAutospacing="0" w:afterAutospacing="0"/>
        <w:jc w:val="both"/>
        <w:rPr>
          <w:color w:val="000000"/>
          <w:sz w:val="26"/>
          <w:szCs w:val="26"/>
        </w:rPr>
      </w:pPr>
      <w:r>
        <w:rPr>
          <w:color w:val="000000"/>
          <w:sz w:val="26"/>
          <w:szCs w:val="26"/>
        </w:rPr>
        <w:t>- обеспечить снижение потерь воды в процессе ее</w:t>
      </w:r>
      <w:r>
        <w:rPr>
          <w:rStyle w:val="apple-converted-space"/>
          <w:color w:val="000000"/>
          <w:sz w:val="26"/>
          <w:szCs w:val="26"/>
        </w:rPr>
        <w:t> </w:t>
      </w:r>
      <w:r>
        <w:rPr>
          <w:color w:val="000000"/>
          <w:sz w:val="26"/>
          <w:szCs w:val="26"/>
        </w:rPr>
        <w:t>  транспортировки до потребителей.</w:t>
      </w:r>
    </w:p>
    <w:p w14:paraId="2249A844" w14:textId="77777777" w:rsidR="00C21A9B" w:rsidRDefault="004F5DC7">
      <w:pPr>
        <w:pStyle w:val="afe"/>
        <w:spacing w:beforeAutospacing="0" w:afterAutospacing="0"/>
        <w:jc w:val="both"/>
        <w:rPr>
          <w:color w:val="000000"/>
          <w:sz w:val="26"/>
          <w:szCs w:val="26"/>
        </w:rPr>
      </w:pPr>
      <w:r>
        <w:rPr>
          <w:color w:val="000000"/>
          <w:sz w:val="26"/>
          <w:szCs w:val="26"/>
        </w:rPr>
        <w:t>Достижение результатов, определенных схемой, повлияет на эффективность социально-экономического развития Шунгенского сельского</w:t>
      </w:r>
      <w:r>
        <w:rPr>
          <w:rStyle w:val="apple-converted-space"/>
          <w:color w:val="000000"/>
          <w:sz w:val="26"/>
          <w:szCs w:val="26"/>
        </w:rPr>
        <w:t> </w:t>
      </w:r>
      <w:r>
        <w:rPr>
          <w:color w:val="000000"/>
          <w:sz w:val="26"/>
          <w:szCs w:val="26"/>
        </w:rPr>
        <w:t>поселения и проведения единой государственной политики в части:</w:t>
      </w:r>
    </w:p>
    <w:p w14:paraId="7EC8F7F0" w14:textId="77777777" w:rsidR="00C21A9B" w:rsidRDefault="004F5DC7">
      <w:pPr>
        <w:pStyle w:val="afe"/>
        <w:spacing w:beforeAutospacing="0" w:afterAutospacing="0"/>
        <w:jc w:val="both"/>
        <w:rPr>
          <w:color w:val="000000"/>
          <w:sz w:val="26"/>
          <w:szCs w:val="26"/>
        </w:rPr>
      </w:pPr>
      <w:r>
        <w:rPr>
          <w:color w:val="000000"/>
          <w:sz w:val="26"/>
          <w:szCs w:val="26"/>
        </w:rPr>
        <w:t>- увеличения инвестиционной привлекательности отрасли жилищно-коммунального хозяйства;</w:t>
      </w:r>
    </w:p>
    <w:p w14:paraId="7EDCBE13" w14:textId="77777777" w:rsidR="00C21A9B" w:rsidRDefault="004F5DC7">
      <w:pPr>
        <w:jc w:val="both"/>
        <w:rPr>
          <w:color w:val="000000"/>
          <w:sz w:val="26"/>
          <w:szCs w:val="26"/>
        </w:rPr>
      </w:pPr>
      <w:r>
        <w:rPr>
          <w:color w:val="000000"/>
          <w:sz w:val="26"/>
          <w:szCs w:val="26"/>
        </w:rPr>
        <w:t>-повышения экологической безопасности окружающей среды с помощью строительства и реконструкции объектов водоснабжения.</w:t>
      </w:r>
    </w:p>
    <w:p w14:paraId="7574E3E6" w14:textId="77777777" w:rsidR="00C21A9B" w:rsidRDefault="004F5DC7">
      <w:pPr>
        <w:spacing w:before="240" w:after="240"/>
        <w:jc w:val="center"/>
        <w:rPr>
          <w:b/>
          <w:color w:val="000000"/>
          <w:sz w:val="28"/>
          <w:szCs w:val="28"/>
        </w:rPr>
      </w:pPr>
      <w:r>
        <w:rPr>
          <w:b/>
          <w:color w:val="000000"/>
          <w:sz w:val="28"/>
          <w:szCs w:val="28"/>
        </w:rPr>
        <w:t xml:space="preserve">12. </w:t>
      </w:r>
      <w:r>
        <w:rPr>
          <w:b/>
          <w:sz w:val="28"/>
          <w:szCs w:val="28"/>
        </w:rPr>
        <w:t>Плановые значения показателей развития централизованных систем водоснабжения.</w:t>
      </w:r>
    </w:p>
    <w:p w14:paraId="2057D848" w14:textId="77777777" w:rsidR="00C21A9B" w:rsidRDefault="004F5DC7">
      <w:pPr>
        <w:pStyle w:val="Default"/>
        <w:ind w:firstLine="709"/>
        <w:jc w:val="both"/>
        <w:rPr>
          <w:color w:val="auto"/>
          <w:sz w:val="26"/>
          <w:szCs w:val="26"/>
          <w:lang w:eastAsia="ru-RU"/>
        </w:rPr>
      </w:pPr>
      <w:r>
        <w:rPr>
          <w:color w:val="auto"/>
          <w:sz w:val="26"/>
          <w:szCs w:val="26"/>
          <w:lang w:eastAsia="ru-RU"/>
        </w:rPr>
        <w:t>Основными целевыми показателями развития ЦСВС являются:</w:t>
      </w:r>
    </w:p>
    <w:p w14:paraId="65110105" w14:textId="77777777" w:rsidR="00C21A9B" w:rsidRDefault="004F5DC7">
      <w:pPr>
        <w:pStyle w:val="Default"/>
        <w:jc w:val="both"/>
      </w:pPr>
      <w:r>
        <w:rPr>
          <w:color w:val="auto"/>
          <w:sz w:val="26"/>
          <w:szCs w:val="26"/>
          <w:lang w:eastAsia="ru-RU"/>
        </w:rPr>
        <w:t xml:space="preserve">- </w:t>
      </w:r>
      <w:r>
        <w:t>показатели качества воды;</w:t>
      </w:r>
    </w:p>
    <w:p w14:paraId="586105DD" w14:textId="77777777" w:rsidR="00C21A9B" w:rsidRDefault="004F5DC7">
      <w:pPr>
        <w:pStyle w:val="Default"/>
        <w:jc w:val="both"/>
        <w:rPr>
          <w:sz w:val="26"/>
          <w:szCs w:val="26"/>
        </w:rPr>
      </w:pPr>
      <w:r>
        <w:rPr>
          <w:sz w:val="26"/>
          <w:szCs w:val="26"/>
        </w:rPr>
        <w:t>- показатели надежности и бесперебойности водоснабжения;</w:t>
      </w:r>
    </w:p>
    <w:p w14:paraId="1D2AE274" w14:textId="77777777" w:rsidR="00C21A9B" w:rsidRDefault="004F5DC7">
      <w:pPr>
        <w:pStyle w:val="Default"/>
        <w:jc w:val="both"/>
        <w:rPr>
          <w:sz w:val="26"/>
          <w:szCs w:val="26"/>
        </w:rPr>
      </w:pPr>
      <w:r>
        <w:rPr>
          <w:sz w:val="26"/>
          <w:szCs w:val="26"/>
        </w:rPr>
        <w:t>- показатели эффективности использования ресурсов, в том числе уровень потерь воды</w:t>
      </w:r>
      <w:r>
        <w:t>;</w:t>
      </w:r>
    </w:p>
    <w:p w14:paraId="113E3696" w14:textId="77777777" w:rsidR="00C21A9B" w:rsidRDefault="004F5DC7">
      <w:pPr>
        <w:jc w:val="both"/>
        <w:rPr>
          <w:color w:val="000000"/>
          <w:sz w:val="26"/>
          <w:szCs w:val="26"/>
        </w:rPr>
      </w:pPr>
      <w:r>
        <w:rPr>
          <w:color w:val="000000"/>
          <w:sz w:val="26"/>
          <w:szCs w:val="26"/>
        </w:rPr>
        <w:t>- снижение удельных затрат электроэнергии на подъём и подачу воды каждого м</w:t>
      </w:r>
      <w:r>
        <w:rPr>
          <w:color w:val="000000"/>
          <w:sz w:val="26"/>
          <w:szCs w:val="26"/>
          <w:vertAlign w:val="superscript"/>
        </w:rPr>
        <w:t xml:space="preserve">3 </w:t>
      </w:r>
      <w:r>
        <w:rPr>
          <w:color w:val="000000"/>
          <w:sz w:val="26"/>
          <w:szCs w:val="26"/>
        </w:rPr>
        <w:t>на потребление населением, учреждениями и предприятиями;</w:t>
      </w:r>
    </w:p>
    <w:p w14:paraId="1AC0E60C" w14:textId="77777777" w:rsidR="00C21A9B" w:rsidRDefault="004F5DC7">
      <w:pPr>
        <w:jc w:val="both"/>
        <w:rPr>
          <w:color w:val="000000"/>
          <w:sz w:val="26"/>
          <w:szCs w:val="26"/>
        </w:rPr>
      </w:pPr>
      <w:r>
        <w:rPr>
          <w:color w:val="000000"/>
          <w:sz w:val="26"/>
          <w:szCs w:val="26"/>
        </w:rPr>
        <w:t xml:space="preserve">- </w:t>
      </w:r>
      <w:r>
        <w:rPr>
          <w:sz w:val="26"/>
          <w:szCs w:val="26"/>
        </w:rPr>
        <w:t xml:space="preserve">показатели качества обслуживания абонентов. </w:t>
      </w:r>
      <w:r>
        <w:rPr>
          <w:color w:val="000000"/>
          <w:sz w:val="26"/>
          <w:szCs w:val="26"/>
        </w:rPr>
        <w:t>отсутствие жалоб населения на качество и напор подаваемой питьевой воды.</w:t>
      </w:r>
    </w:p>
    <w:p w14:paraId="75460DC2" w14:textId="77777777" w:rsidR="00C21A9B" w:rsidRDefault="004F5DC7">
      <w:pPr>
        <w:ind w:firstLine="708"/>
        <w:jc w:val="both"/>
        <w:rPr>
          <w:color w:val="000000"/>
          <w:sz w:val="26"/>
          <w:szCs w:val="26"/>
        </w:rPr>
      </w:pPr>
      <w:r>
        <w:rPr>
          <w:sz w:val="26"/>
          <w:szCs w:val="26"/>
        </w:rPr>
        <w:t>Показатели качества воды</w:t>
      </w:r>
      <w:r>
        <w:rPr>
          <w:bCs/>
          <w:iCs/>
          <w:color w:val="000000"/>
          <w:sz w:val="26"/>
          <w:szCs w:val="26"/>
          <w:lang w:eastAsia="en-US"/>
        </w:rPr>
        <w:t xml:space="preserve"> определяются удельный вес проб воды у поставщика, которые не отвечают гигиеническим нормативам по санитарно-химическим, гигиеническим и микробиологическим нормативам показателям (%)</w:t>
      </w:r>
      <w:r>
        <w:rPr>
          <w:color w:val="000000"/>
          <w:sz w:val="26"/>
          <w:szCs w:val="26"/>
        </w:rPr>
        <w:t xml:space="preserve"> </w:t>
      </w:r>
    </w:p>
    <w:p w14:paraId="1B8ABC8C" w14:textId="77777777" w:rsidR="00C21A9B" w:rsidRDefault="004F5DC7">
      <w:pPr>
        <w:pStyle w:val="afe"/>
        <w:shd w:val="clear" w:color="auto" w:fill="FFFFFF"/>
        <w:spacing w:beforeAutospacing="0" w:afterAutospacing="0"/>
        <w:ind w:firstLine="709"/>
        <w:jc w:val="both"/>
        <w:rPr>
          <w:color w:val="000000"/>
          <w:spacing w:val="3"/>
          <w:sz w:val="26"/>
          <w:szCs w:val="26"/>
        </w:rPr>
      </w:pPr>
      <w:r>
        <w:rPr>
          <w:color w:val="000000"/>
          <w:spacing w:val="3"/>
          <w:sz w:val="26"/>
          <w:szCs w:val="26"/>
        </w:rPr>
        <w:t xml:space="preserve">Показателем надежности и бесперебойности водоснабжения является количество перерывов в подаче воды, зафиксированных в местах исполнения обязательств организацией, осуществляющей холодное водоснабжение, по подаче холодной воды, возникших в результате аварий, повреждений и иных технологических нарушений на объектах централизованной системы холодного водоснабжения, принадлежащих организации, осуществляющей холодное водоснабжение, в расчете на протяженность водопроводной сети в год (ед./км). </w:t>
      </w:r>
      <w:r>
        <w:rPr>
          <w:sz w:val="26"/>
          <w:szCs w:val="26"/>
        </w:rPr>
        <w:t xml:space="preserve">Показатели надёжности и бесперебойности водоснабжения ЦСВС обеспечиваются выполнением соответствия их требованиям </w:t>
      </w:r>
      <w:r>
        <w:rPr>
          <w:color w:val="000000"/>
          <w:sz w:val="26"/>
          <w:szCs w:val="26"/>
        </w:rPr>
        <w:t>СП 31.13330.2021. Водоснабжение. Наружные сети и сооружения</w:t>
      </w:r>
      <w:r>
        <w:rPr>
          <w:sz w:val="26"/>
          <w:szCs w:val="26"/>
        </w:rPr>
        <w:t xml:space="preserve"> и </w:t>
      </w:r>
      <w:r>
        <w:rPr>
          <w:color w:val="000000"/>
          <w:sz w:val="26"/>
          <w:szCs w:val="26"/>
        </w:rPr>
        <w:t>СП 30.13330.2020</w:t>
      </w:r>
      <w:r>
        <w:rPr>
          <w:sz w:val="26"/>
          <w:szCs w:val="26"/>
        </w:rPr>
        <w:t xml:space="preserve"> Внутренний водопровод и канализация зданий. </w:t>
      </w:r>
      <w:r>
        <w:rPr>
          <w:color w:val="000000"/>
          <w:spacing w:val="3"/>
          <w:sz w:val="26"/>
          <w:szCs w:val="26"/>
        </w:rPr>
        <w:t>В базовом 2023 году перерывов в подаче холодной воды не было.</w:t>
      </w:r>
    </w:p>
    <w:p w14:paraId="346FFE15" w14:textId="77777777" w:rsidR="00C21A9B" w:rsidRDefault="004F5DC7">
      <w:pPr>
        <w:pStyle w:val="afe"/>
        <w:shd w:val="clear" w:color="auto" w:fill="FFFFFF"/>
        <w:spacing w:beforeAutospacing="0" w:afterAutospacing="0"/>
        <w:ind w:firstLine="709"/>
        <w:jc w:val="both"/>
        <w:rPr>
          <w:color w:val="000000"/>
          <w:sz w:val="26"/>
          <w:szCs w:val="26"/>
        </w:rPr>
      </w:pPr>
      <w:r>
        <w:rPr>
          <w:sz w:val="26"/>
          <w:szCs w:val="26"/>
        </w:rPr>
        <w:t>Показатели эффективности использования ресурсов</w:t>
      </w:r>
      <w:r>
        <w:rPr>
          <w:bCs/>
          <w:iCs/>
          <w:color w:val="000000"/>
          <w:sz w:val="22"/>
          <w:szCs w:val="22"/>
          <w:lang w:eastAsia="en-US"/>
        </w:rPr>
        <w:t xml:space="preserve"> </w:t>
      </w:r>
      <w:r>
        <w:rPr>
          <w:bCs/>
          <w:iCs/>
          <w:color w:val="000000"/>
          <w:sz w:val="26"/>
          <w:szCs w:val="26"/>
          <w:lang w:eastAsia="en-US"/>
        </w:rPr>
        <w:t>определяются удельным расходом электроэнергии, потребляемой на подъем и транспортировку 1 м</w:t>
      </w:r>
      <w:r>
        <w:rPr>
          <w:bCs/>
          <w:iCs/>
          <w:color w:val="000000"/>
          <w:sz w:val="26"/>
          <w:szCs w:val="26"/>
          <w:vertAlign w:val="superscript"/>
          <w:lang w:eastAsia="en-US"/>
        </w:rPr>
        <w:t>3</w:t>
      </w:r>
      <w:r>
        <w:rPr>
          <w:bCs/>
          <w:iCs/>
          <w:color w:val="000000"/>
          <w:sz w:val="26"/>
          <w:szCs w:val="26"/>
          <w:lang w:eastAsia="en-US"/>
        </w:rPr>
        <w:t xml:space="preserve"> воды.</w:t>
      </w:r>
    </w:p>
    <w:p w14:paraId="47734073" w14:textId="77777777" w:rsidR="00C21A9B" w:rsidRDefault="004F5DC7">
      <w:pPr>
        <w:tabs>
          <w:tab w:val="left" w:pos="949"/>
          <w:tab w:val="left" w:pos="3624"/>
        </w:tabs>
        <w:ind w:firstLine="709"/>
        <w:jc w:val="both"/>
        <w:rPr>
          <w:sz w:val="26"/>
          <w:szCs w:val="26"/>
        </w:rPr>
      </w:pPr>
      <w:r>
        <w:rPr>
          <w:sz w:val="26"/>
          <w:szCs w:val="26"/>
        </w:rPr>
        <w:t xml:space="preserve">Фактические на 2023 год целевые показатели централизованных систем водоснабжения (ЦСВС) </w:t>
      </w:r>
      <w:r>
        <w:rPr>
          <w:color w:val="000000"/>
          <w:sz w:val="26"/>
          <w:szCs w:val="26"/>
        </w:rPr>
        <w:t>Сущевского сельского</w:t>
      </w:r>
      <w:r>
        <w:rPr>
          <w:rStyle w:val="apple-converted-space"/>
          <w:color w:val="000000"/>
          <w:sz w:val="26"/>
          <w:szCs w:val="26"/>
        </w:rPr>
        <w:t> </w:t>
      </w:r>
      <w:r>
        <w:rPr>
          <w:color w:val="000000"/>
          <w:sz w:val="26"/>
          <w:szCs w:val="26"/>
        </w:rPr>
        <w:t>поселения</w:t>
      </w:r>
      <w:r>
        <w:rPr>
          <w:sz w:val="26"/>
          <w:szCs w:val="26"/>
        </w:rPr>
        <w:t xml:space="preserve"> приведены в таблице 12.1.</w:t>
      </w:r>
    </w:p>
    <w:p w14:paraId="2B7C46EF" w14:textId="77777777" w:rsidR="00C21A9B" w:rsidRDefault="00C21A9B">
      <w:pPr>
        <w:tabs>
          <w:tab w:val="left" w:pos="949"/>
          <w:tab w:val="left" w:pos="3624"/>
        </w:tabs>
        <w:ind w:firstLine="709"/>
        <w:jc w:val="both"/>
        <w:rPr>
          <w:sz w:val="26"/>
          <w:szCs w:val="26"/>
        </w:rPr>
      </w:pPr>
    </w:p>
    <w:p w14:paraId="59B9F96B" w14:textId="77777777" w:rsidR="00C21A9B" w:rsidRDefault="004F5DC7">
      <w:pPr>
        <w:pStyle w:val="Default"/>
        <w:spacing w:before="120" w:after="120"/>
        <w:ind w:firstLine="709"/>
        <w:jc w:val="center"/>
        <w:rPr>
          <w:sz w:val="26"/>
          <w:szCs w:val="26"/>
        </w:rPr>
      </w:pPr>
      <w:r>
        <w:rPr>
          <w:sz w:val="26"/>
          <w:szCs w:val="26"/>
        </w:rPr>
        <w:lastRenderedPageBreak/>
        <w:t xml:space="preserve">Таблица 12.1. </w:t>
      </w:r>
      <w:r>
        <w:rPr>
          <w:color w:val="auto"/>
          <w:sz w:val="26"/>
          <w:szCs w:val="26"/>
          <w:lang w:eastAsia="ru-RU"/>
        </w:rPr>
        <w:t>Целевые показатели развития ЦСВС</w:t>
      </w:r>
    </w:p>
    <w:tbl>
      <w:tblPr>
        <w:tblW w:w="10206" w:type="dxa"/>
        <w:tblInd w:w="28" w:type="dxa"/>
        <w:tblLayout w:type="fixed"/>
        <w:tblCellMar>
          <w:left w:w="28" w:type="dxa"/>
          <w:right w:w="28" w:type="dxa"/>
        </w:tblCellMar>
        <w:tblLook w:val="04A0" w:firstRow="1" w:lastRow="0" w:firstColumn="1" w:lastColumn="0" w:noHBand="0" w:noVBand="1"/>
      </w:tblPr>
      <w:tblGrid>
        <w:gridCol w:w="2551"/>
        <w:gridCol w:w="6380"/>
        <w:gridCol w:w="1275"/>
      </w:tblGrid>
      <w:tr w:rsidR="00C21A9B" w14:paraId="66E3E25D" w14:textId="77777777">
        <w:trPr>
          <w:trHeight w:val="20"/>
        </w:trPr>
        <w:tc>
          <w:tcPr>
            <w:tcW w:w="2551" w:type="dxa"/>
            <w:tcBorders>
              <w:top w:val="single" w:sz="4" w:space="0" w:color="000000"/>
              <w:left w:val="single" w:sz="4" w:space="0" w:color="000000"/>
              <w:bottom w:val="single" w:sz="4" w:space="0" w:color="000000"/>
              <w:right w:val="single" w:sz="4" w:space="0" w:color="000000"/>
            </w:tcBorders>
            <w:shd w:val="clear" w:color="auto" w:fill="auto"/>
          </w:tcPr>
          <w:p w14:paraId="4EA2595C" w14:textId="77777777" w:rsidR="00C21A9B" w:rsidRDefault="004F5DC7">
            <w:pPr>
              <w:pStyle w:val="Default"/>
              <w:widowControl w:val="0"/>
              <w:jc w:val="center"/>
              <w:rPr>
                <w:rFonts w:ascii="Arial" w:hAnsi="Arial" w:cs="Arial"/>
                <w:bCs/>
                <w:i/>
                <w:iCs/>
                <w:sz w:val="22"/>
                <w:szCs w:val="22"/>
              </w:rPr>
            </w:pPr>
            <w:r>
              <w:rPr>
                <w:color w:val="auto"/>
                <w:sz w:val="22"/>
                <w:szCs w:val="22"/>
                <w:lang w:eastAsia="ru-RU"/>
              </w:rPr>
              <w:t>Группа показателей</w:t>
            </w:r>
          </w:p>
        </w:tc>
        <w:tc>
          <w:tcPr>
            <w:tcW w:w="7655"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54AEFF2" w14:textId="77777777" w:rsidR="00C21A9B" w:rsidRDefault="004F5DC7">
            <w:pPr>
              <w:pStyle w:val="Default"/>
              <w:widowControl w:val="0"/>
              <w:ind w:firstLine="709"/>
              <w:jc w:val="center"/>
              <w:rPr>
                <w:rFonts w:ascii="Arial" w:hAnsi="Arial" w:cs="Arial"/>
                <w:bCs/>
                <w:i/>
                <w:iCs/>
                <w:sz w:val="22"/>
                <w:szCs w:val="22"/>
              </w:rPr>
            </w:pPr>
            <w:r>
              <w:rPr>
                <w:color w:val="auto"/>
                <w:sz w:val="22"/>
                <w:szCs w:val="22"/>
                <w:lang w:eastAsia="ru-RU"/>
              </w:rPr>
              <w:t>Целевые индикаторы по состоянию на 2023 г.</w:t>
            </w:r>
          </w:p>
        </w:tc>
      </w:tr>
      <w:tr w:rsidR="00C21A9B" w14:paraId="6E47FC6A" w14:textId="77777777">
        <w:trPr>
          <w:trHeight w:val="20"/>
        </w:trPr>
        <w:tc>
          <w:tcPr>
            <w:tcW w:w="2551" w:type="dxa"/>
            <w:tcBorders>
              <w:top w:val="single" w:sz="4" w:space="0" w:color="000000"/>
              <w:left w:val="single" w:sz="4" w:space="0" w:color="000000"/>
              <w:bottom w:val="single" w:sz="4" w:space="0" w:color="000000"/>
              <w:right w:val="single" w:sz="4" w:space="0" w:color="000000"/>
            </w:tcBorders>
            <w:shd w:val="clear" w:color="auto" w:fill="auto"/>
          </w:tcPr>
          <w:p w14:paraId="4F70069D" w14:textId="77777777" w:rsidR="00C21A9B" w:rsidRDefault="00C21A9B">
            <w:pPr>
              <w:pStyle w:val="Default"/>
              <w:widowControl w:val="0"/>
              <w:ind w:firstLine="709"/>
              <w:jc w:val="center"/>
              <w:rPr>
                <w:color w:val="auto"/>
                <w:sz w:val="22"/>
                <w:szCs w:val="22"/>
                <w:lang w:eastAsia="ru-RU"/>
              </w:rPr>
            </w:pPr>
          </w:p>
        </w:tc>
        <w:tc>
          <w:tcPr>
            <w:tcW w:w="63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BAA668" w14:textId="77777777" w:rsidR="00C21A9B" w:rsidRDefault="004F5DC7">
            <w:pPr>
              <w:pStyle w:val="Default"/>
              <w:widowControl w:val="0"/>
              <w:ind w:firstLine="709"/>
              <w:jc w:val="center"/>
              <w:rPr>
                <w:color w:val="auto"/>
                <w:sz w:val="22"/>
                <w:szCs w:val="22"/>
                <w:lang w:eastAsia="ru-RU"/>
              </w:rPr>
            </w:pPr>
            <w:r>
              <w:rPr>
                <w:color w:val="auto"/>
                <w:sz w:val="22"/>
                <w:szCs w:val="22"/>
                <w:lang w:eastAsia="ru-RU"/>
              </w:rPr>
              <w:t>Наименование показателей</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8E9070" w14:textId="77777777" w:rsidR="00C21A9B" w:rsidRDefault="004F5DC7">
            <w:pPr>
              <w:pStyle w:val="Default"/>
              <w:widowControl w:val="0"/>
              <w:jc w:val="center"/>
              <w:rPr>
                <w:color w:val="auto"/>
                <w:sz w:val="22"/>
                <w:szCs w:val="22"/>
                <w:lang w:eastAsia="ru-RU"/>
              </w:rPr>
            </w:pPr>
            <w:r>
              <w:rPr>
                <w:color w:val="auto"/>
                <w:sz w:val="22"/>
                <w:szCs w:val="22"/>
                <w:lang w:eastAsia="ru-RU"/>
              </w:rPr>
              <w:t>Значение показателя</w:t>
            </w:r>
          </w:p>
        </w:tc>
      </w:tr>
      <w:tr w:rsidR="00C21A9B" w14:paraId="348766DD" w14:textId="77777777">
        <w:trPr>
          <w:trHeight w:val="20"/>
        </w:trPr>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5AAB65B8" w14:textId="77777777" w:rsidR="00C21A9B" w:rsidRDefault="004F5DC7">
            <w:pPr>
              <w:widowControl w:val="0"/>
              <w:rPr>
                <w:bCs/>
                <w:iCs/>
                <w:color w:val="000000"/>
                <w:sz w:val="22"/>
                <w:szCs w:val="22"/>
                <w:lang w:eastAsia="en-US"/>
              </w:rPr>
            </w:pPr>
            <w:r>
              <w:rPr>
                <w:bCs/>
                <w:iCs/>
                <w:color w:val="000000"/>
                <w:sz w:val="22"/>
                <w:szCs w:val="22"/>
                <w:lang w:eastAsia="en-US"/>
              </w:rPr>
              <w:t>1.Показатели качества холодной питьевой воды</w:t>
            </w:r>
          </w:p>
        </w:tc>
        <w:tc>
          <w:tcPr>
            <w:tcW w:w="6380" w:type="dxa"/>
            <w:tcBorders>
              <w:top w:val="single" w:sz="4" w:space="0" w:color="000000"/>
              <w:left w:val="single" w:sz="4" w:space="0" w:color="000000"/>
              <w:bottom w:val="single" w:sz="4" w:space="0" w:color="000000"/>
              <w:right w:val="single" w:sz="4" w:space="0" w:color="000000"/>
            </w:tcBorders>
            <w:shd w:val="clear" w:color="auto" w:fill="auto"/>
          </w:tcPr>
          <w:p w14:paraId="7C6A1D61" w14:textId="77777777" w:rsidR="00C21A9B" w:rsidRDefault="004F5DC7">
            <w:pPr>
              <w:widowControl w:val="0"/>
              <w:rPr>
                <w:bCs/>
                <w:iCs/>
                <w:color w:val="000000"/>
                <w:sz w:val="22"/>
                <w:szCs w:val="22"/>
                <w:lang w:eastAsia="en-US"/>
              </w:rPr>
            </w:pPr>
            <w:r>
              <w:rPr>
                <w:bCs/>
                <w:iCs/>
                <w:color w:val="000000"/>
                <w:sz w:val="22"/>
                <w:szCs w:val="22"/>
                <w:lang w:eastAsia="en-US"/>
              </w:rPr>
              <w:t>1. Удельный вес проб воды у поставщика, которые не отвечают гигиеническим нормативам по санитарно-химическим показателям (%)</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F614C4" w14:textId="77777777" w:rsidR="00C21A9B" w:rsidRDefault="004F5DC7">
            <w:pPr>
              <w:pStyle w:val="Default"/>
              <w:widowControl w:val="0"/>
              <w:jc w:val="center"/>
              <w:rPr>
                <w:bCs/>
                <w:iCs/>
                <w:sz w:val="22"/>
                <w:szCs w:val="22"/>
              </w:rPr>
            </w:pPr>
            <w:r>
              <w:rPr>
                <w:bCs/>
                <w:iCs/>
                <w:sz w:val="22"/>
                <w:szCs w:val="22"/>
              </w:rPr>
              <w:t>80</w:t>
            </w:r>
          </w:p>
        </w:tc>
      </w:tr>
      <w:tr w:rsidR="00C21A9B" w14:paraId="0B27CC76" w14:textId="77777777">
        <w:trPr>
          <w:trHeight w:val="20"/>
        </w:trPr>
        <w:tc>
          <w:tcPr>
            <w:tcW w:w="2551" w:type="dxa"/>
            <w:vMerge/>
            <w:tcBorders>
              <w:top w:val="single" w:sz="4" w:space="0" w:color="000000"/>
              <w:left w:val="single" w:sz="4" w:space="0" w:color="000000"/>
              <w:bottom w:val="single" w:sz="4" w:space="0" w:color="000000"/>
              <w:right w:val="single" w:sz="4" w:space="0" w:color="000000"/>
            </w:tcBorders>
            <w:shd w:val="clear" w:color="auto" w:fill="auto"/>
          </w:tcPr>
          <w:p w14:paraId="498206F3" w14:textId="77777777" w:rsidR="00C21A9B" w:rsidRDefault="00C21A9B">
            <w:pPr>
              <w:widowControl w:val="0"/>
              <w:rPr>
                <w:bCs/>
                <w:iCs/>
                <w:color w:val="000000"/>
                <w:sz w:val="22"/>
                <w:szCs w:val="22"/>
                <w:lang w:eastAsia="en-US"/>
              </w:rPr>
            </w:pPr>
          </w:p>
        </w:tc>
        <w:tc>
          <w:tcPr>
            <w:tcW w:w="6380" w:type="dxa"/>
            <w:tcBorders>
              <w:top w:val="single" w:sz="4" w:space="0" w:color="000000"/>
              <w:left w:val="single" w:sz="4" w:space="0" w:color="000000"/>
              <w:bottom w:val="single" w:sz="4" w:space="0" w:color="000000"/>
              <w:right w:val="single" w:sz="4" w:space="0" w:color="000000"/>
            </w:tcBorders>
            <w:shd w:val="clear" w:color="auto" w:fill="auto"/>
          </w:tcPr>
          <w:p w14:paraId="1C5169E0" w14:textId="77777777" w:rsidR="00C21A9B" w:rsidRDefault="004F5DC7">
            <w:pPr>
              <w:widowControl w:val="0"/>
              <w:rPr>
                <w:bCs/>
                <w:iCs/>
                <w:color w:val="000000"/>
                <w:sz w:val="22"/>
                <w:szCs w:val="22"/>
                <w:lang w:eastAsia="en-US"/>
              </w:rPr>
            </w:pPr>
            <w:r>
              <w:rPr>
                <w:bCs/>
                <w:iCs/>
                <w:color w:val="000000"/>
                <w:sz w:val="22"/>
                <w:szCs w:val="22"/>
                <w:lang w:eastAsia="en-US"/>
              </w:rPr>
              <w:t>2. Удельный вес проб воды, которые не отвечают гигиеническим нормативам по микробиологическим показателям (%)</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A5788CB" w14:textId="77777777" w:rsidR="00C21A9B" w:rsidRDefault="004F5DC7">
            <w:pPr>
              <w:pStyle w:val="Default"/>
              <w:widowControl w:val="0"/>
              <w:jc w:val="center"/>
              <w:rPr>
                <w:bCs/>
                <w:iCs/>
                <w:sz w:val="22"/>
                <w:szCs w:val="22"/>
              </w:rPr>
            </w:pPr>
            <w:r>
              <w:rPr>
                <w:bCs/>
                <w:iCs/>
                <w:sz w:val="22"/>
                <w:szCs w:val="22"/>
              </w:rPr>
              <w:t>0</w:t>
            </w:r>
          </w:p>
        </w:tc>
      </w:tr>
      <w:tr w:rsidR="00C21A9B" w14:paraId="6E774C63" w14:textId="77777777">
        <w:trPr>
          <w:trHeight w:val="20"/>
        </w:trPr>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10DB6FF6" w14:textId="77777777" w:rsidR="00C21A9B" w:rsidRDefault="004F5DC7">
            <w:pPr>
              <w:widowControl w:val="0"/>
              <w:rPr>
                <w:rFonts w:ascii="Arial" w:hAnsi="Arial" w:cs="Arial"/>
                <w:bCs/>
                <w:i/>
                <w:iCs/>
                <w:sz w:val="22"/>
                <w:szCs w:val="22"/>
              </w:rPr>
            </w:pPr>
            <w:r>
              <w:rPr>
                <w:bCs/>
                <w:iCs/>
                <w:color w:val="000000"/>
                <w:sz w:val="22"/>
                <w:szCs w:val="22"/>
                <w:lang w:eastAsia="en-US"/>
              </w:rPr>
              <w:t>2. Показатели надёжности и бесперебойности водоснабжения</w:t>
            </w:r>
          </w:p>
        </w:tc>
        <w:tc>
          <w:tcPr>
            <w:tcW w:w="6380" w:type="dxa"/>
            <w:tcBorders>
              <w:top w:val="single" w:sz="4" w:space="0" w:color="000000"/>
              <w:left w:val="single" w:sz="4" w:space="0" w:color="000000"/>
              <w:bottom w:val="single" w:sz="4" w:space="0" w:color="000000"/>
              <w:right w:val="single" w:sz="4" w:space="0" w:color="000000"/>
            </w:tcBorders>
            <w:shd w:val="clear" w:color="auto" w:fill="auto"/>
          </w:tcPr>
          <w:p w14:paraId="4D62E078" w14:textId="77777777" w:rsidR="00C21A9B" w:rsidRDefault="004F5DC7">
            <w:pPr>
              <w:widowControl w:val="0"/>
              <w:rPr>
                <w:bCs/>
                <w:iCs/>
                <w:color w:val="000000"/>
                <w:sz w:val="22"/>
                <w:szCs w:val="22"/>
                <w:lang w:eastAsia="en-US"/>
              </w:rPr>
            </w:pPr>
            <w:r>
              <w:rPr>
                <w:bCs/>
                <w:iCs/>
                <w:color w:val="000000"/>
                <w:sz w:val="22"/>
                <w:szCs w:val="22"/>
                <w:lang w:eastAsia="en-US"/>
              </w:rPr>
              <w:t>1. Водопроводные сети, нуждающиеся в замене (км)</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4A4CF5" w14:textId="77777777" w:rsidR="00C21A9B" w:rsidRDefault="004F5DC7">
            <w:pPr>
              <w:widowControl w:val="0"/>
              <w:jc w:val="center"/>
              <w:rPr>
                <w:bCs/>
                <w:iCs/>
                <w:color w:val="000000"/>
                <w:sz w:val="22"/>
                <w:szCs w:val="22"/>
                <w:highlight w:val="yellow"/>
                <w:lang w:eastAsia="en-US"/>
              </w:rPr>
            </w:pPr>
            <w:r>
              <w:rPr>
                <w:bCs/>
                <w:iCs/>
                <w:color w:val="000000"/>
                <w:sz w:val="22"/>
                <w:szCs w:val="22"/>
                <w:lang w:eastAsia="en-US"/>
              </w:rPr>
              <w:t>14,3</w:t>
            </w:r>
          </w:p>
        </w:tc>
      </w:tr>
      <w:tr w:rsidR="00C21A9B" w14:paraId="5E764B26" w14:textId="77777777">
        <w:trPr>
          <w:trHeight w:val="20"/>
        </w:trPr>
        <w:tc>
          <w:tcPr>
            <w:tcW w:w="2551" w:type="dxa"/>
            <w:vMerge/>
            <w:tcBorders>
              <w:top w:val="single" w:sz="4" w:space="0" w:color="000000"/>
              <w:left w:val="single" w:sz="4" w:space="0" w:color="000000"/>
              <w:bottom w:val="single" w:sz="4" w:space="0" w:color="000000"/>
              <w:right w:val="single" w:sz="4" w:space="0" w:color="000000"/>
            </w:tcBorders>
            <w:shd w:val="clear" w:color="auto" w:fill="auto"/>
          </w:tcPr>
          <w:p w14:paraId="71BA55B1" w14:textId="77777777" w:rsidR="00C21A9B" w:rsidRDefault="00C21A9B">
            <w:pPr>
              <w:pStyle w:val="Default"/>
              <w:widowControl w:val="0"/>
              <w:jc w:val="both"/>
              <w:rPr>
                <w:rFonts w:ascii="Arial" w:hAnsi="Arial" w:cs="Arial"/>
                <w:bCs/>
                <w:iCs/>
                <w:sz w:val="22"/>
                <w:szCs w:val="22"/>
              </w:rPr>
            </w:pPr>
          </w:p>
        </w:tc>
        <w:tc>
          <w:tcPr>
            <w:tcW w:w="6380" w:type="dxa"/>
            <w:tcBorders>
              <w:top w:val="single" w:sz="4" w:space="0" w:color="000000"/>
              <w:left w:val="single" w:sz="4" w:space="0" w:color="000000"/>
              <w:bottom w:val="single" w:sz="4" w:space="0" w:color="000000"/>
              <w:right w:val="single" w:sz="4" w:space="0" w:color="000000"/>
            </w:tcBorders>
            <w:shd w:val="clear" w:color="auto" w:fill="auto"/>
          </w:tcPr>
          <w:p w14:paraId="14765E84" w14:textId="77777777" w:rsidR="00C21A9B" w:rsidRDefault="004F5DC7">
            <w:pPr>
              <w:widowControl w:val="0"/>
              <w:rPr>
                <w:bCs/>
                <w:iCs/>
                <w:color w:val="000000"/>
                <w:sz w:val="22"/>
                <w:szCs w:val="22"/>
                <w:lang w:eastAsia="en-US"/>
              </w:rPr>
            </w:pPr>
            <w:r>
              <w:rPr>
                <w:bCs/>
                <w:iCs/>
                <w:color w:val="000000"/>
                <w:sz w:val="22"/>
                <w:szCs w:val="22"/>
                <w:lang w:eastAsia="en-US"/>
              </w:rPr>
              <w:t>2. Аварийность на сетях водопровода (ед./км)</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14A122" w14:textId="77777777" w:rsidR="00C21A9B" w:rsidRDefault="004F5DC7">
            <w:pPr>
              <w:widowControl w:val="0"/>
              <w:jc w:val="center"/>
              <w:rPr>
                <w:bCs/>
                <w:iCs/>
                <w:color w:val="000000"/>
                <w:sz w:val="22"/>
                <w:szCs w:val="22"/>
                <w:highlight w:val="yellow"/>
                <w:lang w:eastAsia="en-US"/>
              </w:rPr>
            </w:pPr>
            <w:r>
              <w:rPr>
                <w:bCs/>
                <w:iCs/>
                <w:color w:val="000000"/>
                <w:sz w:val="22"/>
                <w:szCs w:val="22"/>
                <w:lang w:eastAsia="en-US"/>
              </w:rPr>
              <w:t>-</w:t>
            </w:r>
          </w:p>
        </w:tc>
      </w:tr>
      <w:tr w:rsidR="00C21A9B" w14:paraId="082D2438" w14:textId="77777777">
        <w:trPr>
          <w:trHeight w:val="20"/>
        </w:trPr>
        <w:tc>
          <w:tcPr>
            <w:tcW w:w="2551" w:type="dxa"/>
            <w:vMerge/>
            <w:tcBorders>
              <w:top w:val="single" w:sz="4" w:space="0" w:color="000000"/>
              <w:left w:val="single" w:sz="4" w:space="0" w:color="000000"/>
              <w:bottom w:val="single" w:sz="4" w:space="0" w:color="000000"/>
              <w:right w:val="single" w:sz="4" w:space="0" w:color="000000"/>
            </w:tcBorders>
            <w:shd w:val="clear" w:color="auto" w:fill="auto"/>
          </w:tcPr>
          <w:p w14:paraId="7B2DDAAD" w14:textId="77777777" w:rsidR="00C21A9B" w:rsidRDefault="00C21A9B">
            <w:pPr>
              <w:pStyle w:val="Default"/>
              <w:widowControl w:val="0"/>
              <w:jc w:val="both"/>
              <w:rPr>
                <w:rFonts w:ascii="Arial" w:hAnsi="Arial" w:cs="Arial"/>
                <w:bCs/>
                <w:iCs/>
                <w:sz w:val="22"/>
                <w:szCs w:val="22"/>
              </w:rPr>
            </w:pPr>
          </w:p>
        </w:tc>
        <w:tc>
          <w:tcPr>
            <w:tcW w:w="6380" w:type="dxa"/>
            <w:tcBorders>
              <w:top w:val="single" w:sz="4" w:space="0" w:color="000000"/>
              <w:left w:val="single" w:sz="4" w:space="0" w:color="000000"/>
              <w:bottom w:val="single" w:sz="4" w:space="0" w:color="000000"/>
              <w:right w:val="single" w:sz="4" w:space="0" w:color="000000"/>
            </w:tcBorders>
            <w:shd w:val="clear" w:color="auto" w:fill="auto"/>
          </w:tcPr>
          <w:p w14:paraId="292B11F0" w14:textId="77777777" w:rsidR="00C21A9B" w:rsidRDefault="004F5DC7">
            <w:pPr>
              <w:widowControl w:val="0"/>
              <w:rPr>
                <w:rFonts w:ascii="Arial" w:hAnsi="Arial" w:cs="Arial"/>
                <w:bCs/>
                <w:iCs/>
                <w:sz w:val="22"/>
                <w:szCs w:val="22"/>
              </w:rPr>
            </w:pPr>
            <w:r>
              <w:rPr>
                <w:bCs/>
                <w:iCs/>
                <w:color w:val="000000"/>
                <w:sz w:val="22"/>
                <w:szCs w:val="22"/>
                <w:lang w:eastAsia="en-US"/>
              </w:rPr>
              <w:t>3. Износ водопроводных сетей (%)</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45BFE06" w14:textId="77777777" w:rsidR="00C21A9B" w:rsidRDefault="004F5DC7">
            <w:pPr>
              <w:pStyle w:val="Default"/>
              <w:widowControl w:val="0"/>
              <w:jc w:val="center"/>
              <w:rPr>
                <w:bCs/>
                <w:iCs/>
                <w:sz w:val="22"/>
                <w:szCs w:val="22"/>
                <w:highlight w:val="yellow"/>
              </w:rPr>
            </w:pPr>
            <w:r>
              <w:rPr>
                <w:bCs/>
                <w:iCs/>
                <w:sz w:val="22"/>
                <w:szCs w:val="22"/>
              </w:rPr>
              <w:t>85</w:t>
            </w:r>
          </w:p>
        </w:tc>
      </w:tr>
      <w:tr w:rsidR="00C21A9B" w14:paraId="1B6DE5E5" w14:textId="77777777">
        <w:trPr>
          <w:trHeight w:val="20"/>
        </w:trPr>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46D32B85" w14:textId="77777777" w:rsidR="00C21A9B" w:rsidRDefault="004F5DC7">
            <w:pPr>
              <w:widowControl w:val="0"/>
              <w:rPr>
                <w:rFonts w:ascii="Arial" w:hAnsi="Arial" w:cs="Arial"/>
                <w:bCs/>
                <w:iCs/>
                <w:sz w:val="22"/>
                <w:szCs w:val="22"/>
              </w:rPr>
            </w:pPr>
            <w:r>
              <w:rPr>
                <w:bCs/>
                <w:iCs/>
                <w:color w:val="000000"/>
                <w:sz w:val="22"/>
                <w:szCs w:val="22"/>
                <w:lang w:eastAsia="en-US"/>
              </w:rPr>
              <w:t>3.Показатели качества обслуживания абонентов</w:t>
            </w:r>
          </w:p>
        </w:tc>
        <w:tc>
          <w:tcPr>
            <w:tcW w:w="6380" w:type="dxa"/>
            <w:tcBorders>
              <w:top w:val="single" w:sz="4" w:space="0" w:color="000000"/>
              <w:left w:val="single" w:sz="4" w:space="0" w:color="000000"/>
              <w:bottom w:val="single" w:sz="4" w:space="0" w:color="000000"/>
              <w:right w:val="single" w:sz="4" w:space="0" w:color="000000"/>
            </w:tcBorders>
            <w:shd w:val="clear" w:color="auto" w:fill="auto"/>
          </w:tcPr>
          <w:p w14:paraId="2E39697B" w14:textId="77777777" w:rsidR="00C21A9B" w:rsidRDefault="004F5DC7">
            <w:pPr>
              <w:widowControl w:val="0"/>
              <w:rPr>
                <w:bCs/>
                <w:iCs/>
                <w:sz w:val="22"/>
                <w:szCs w:val="22"/>
              </w:rPr>
            </w:pPr>
            <w:r>
              <w:rPr>
                <w:bCs/>
                <w:iCs/>
                <w:color w:val="000000"/>
                <w:sz w:val="22"/>
                <w:szCs w:val="22"/>
                <w:lang w:eastAsia="en-US"/>
              </w:rPr>
              <w:t xml:space="preserve">1. Количество жалоб абонентов на качество </w:t>
            </w:r>
            <w:r>
              <w:rPr>
                <w:bCs/>
                <w:iCs/>
                <w:sz w:val="22"/>
                <w:szCs w:val="22"/>
                <w:lang w:eastAsia="en-US"/>
              </w:rPr>
              <w:t>питьевой воды</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905731" w14:textId="77777777" w:rsidR="00C21A9B" w:rsidRDefault="004F5DC7">
            <w:pPr>
              <w:pStyle w:val="Default"/>
              <w:widowControl w:val="0"/>
              <w:jc w:val="center"/>
              <w:rPr>
                <w:bCs/>
                <w:iCs/>
                <w:sz w:val="22"/>
                <w:szCs w:val="22"/>
                <w:highlight w:val="yellow"/>
              </w:rPr>
            </w:pPr>
            <w:r>
              <w:rPr>
                <w:bCs/>
                <w:iCs/>
                <w:sz w:val="22"/>
                <w:szCs w:val="22"/>
              </w:rPr>
              <w:t>-</w:t>
            </w:r>
          </w:p>
        </w:tc>
      </w:tr>
      <w:tr w:rsidR="00C21A9B" w14:paraId="3289E004" w14:textId="77777777">
        <w:trPr>
          <w:trHeight w:val="20"/>
        </w:trPr>
        <w:tc>
          <w:tcPr>
            <w:tcW w:w="2551" w:type="dxa"/>
            <w:vMerge/>
            <w:tcBorders>
              <w:top w:val="single" w:sz="4" w:space="0" w:color="000000"/>
              <w:left w:val="single" w:sz="4" w:space="0" w:color="000000"/>
              <w:bottom w:val="single" w:sz="4" w:space="0" w:color="000000"/>
              <w:right w:val="single" w:sz="4" w:space="0" w:color="000000"/>
            </w:tcBorders>
            <w:shd w:val="clear" w:color="auto" w:fill="auto"/>
          </w:tcPr>
          <w:p w14:paraId="621935AA" w14:textId="77777777" w:rsidR="00C21A9B" w:rsidRDefault="00C21A9B">
            <w:pPr>
              <w:pStyle w:val="Default"/>
              <w:widowControl w:val="0"/>
              <w:jc w:val="both"/>
              <w:rPr>
                <w:rFonts w:ascii="Arial" w:hAnsi="Arial" w:cs="Arial"/>
                <w:bCs/>
                <w:iCs/>
                <w:sz w:val="22"/>
                <w:szCs w:val="22"/>
              </w:rPr>
            </w:pPr>
          </w:p>
        </w:tc>
        <w:tc>
          <w:tcPr>
            <w:tcW w:w="6380" w:type="dxa"/>
            <w:tcBorders>
              <w:top w:val="single" w:sz="4" w:space="0" w:color="000000"/>
              <w:left w:val="single" w:sz="4" w:space="0" w:color="000000"/>
              <w:bottom w:val="single" w:sz="4" w:space="0" w:color="000000"/>
              <w:right w:val="single" w:sz="4" w:space="0" w:color="000000"/>
            </w:tcBorders>
            <w:shd w:val="clear" w:color="auto" w:fill="auto"/>
          </w:tcPr>
          <w:p w14:paraId="7C2CB2CA" w14:textId="77777777" w:rsidR="00C21A9B" w:rsidRDefault="004F5DC7">
            <w:pPr>
              <w:widowControl w:val="0"/>
              <w:rPr>
                <w:bCs/>
                <w:iCs/>
                <w:color w:val="000000"/>
                <w:sz w:val="22"/>
                <w:szCs w:val="22"/>
                <w:lang w:eastAsia="en-US"/>
              </w:rPr>
            </w:pPr>
            <w:r>
              <w:rPr>
                <w:bCs/>
                <w:iCs/>
                <w:color w:val="000000"/>
                <w:sz w:val="22"/>
                <w:szCs w:val="22"/>
                <w:lang w:eastAsia="en-US"/>
              </w:rPr>
              <w:t>2. Обеспеченность населения централизованным водоснабжением с нормативным свободным напором воды (% от численности населения)</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9D3EF22" w14:textId="77777777" w:rsidR="00C21A9B" w:rsidRDefault="004F5DC7">
            <w:pPr>
              <w:pStyle w:val="Default"/>
              <w:widowControl w:val="0"/>
              <w:jc w:val="center"/>
              <w:rPr>
                <w:bCs/>
                <w:iCs/>
                <w:sz w:val="22"/>
                <w:szCs w:val="22"/>
                <w:highlight w:val="yellow"/>
              </w:rPr>
            </w:pPr>
            <w:r>
              <w:rPr>
                <w:bCs/>
                <w:iCs/>
                <w:sz w:val="22"/>
                <w:szCs w:val="22"/>
              </w:rPr>
              <w:t>96,5</w:t>
            </w:r>
          </w:p>
        </w:tc>
      </w:tr>
      <w:tr w:rsidR="00C21A9B" w14:paraId="6CB510AC" w14:textId="77777777">
        <w:trPr>
          <w:trHeight w:val="20"/>
        </w:trPr>
        <w:tc>
          <w:tcPr>
            <w:tcW w:w="2551" w:type="dxa"/>
            <w:vMerge/>
            <w:tcBorders>
              <w:top w:val="single" w:sz="4" w:space="0" w:color="000000"/>
              <w:left w:val="single" w:sz="4" w:space="0" w:color="000000"/>
              <w:bottom w:val="single" w:sz="4" w:space="0" w:color="000000"/>
              <w:right w:val="single" w:sz="4" w:space="0" w:color="000000"/>
            </w:tcBorders>
            <w:shd w:val="clear" w:color="auto" w:fill="auto"/>
          </w:tcPr>
          <w:p w14:paraId="6E63CC2C" w14:textId="77777777" w:rsidR="00C21A9B" w:rsidRDefault="00C21A9B">
            <w:pPr>
              <w:pStyle w:val="Default"/>
              <w:widowControl w:val="0"/>
              <w:jc w:val="both"/>
              <w:rPr>
                <w:rFonts w:ascii="Arial" w:hAnsi="Arial" w:cs="Arial"/>
                <w:bCs/>
                <w:iCs/>
                <w:sz w:val="22"/>
                <w:szCs w:val="22"/>
              </w:rPr>
            </w:pPr>
          </w:p>
        </w:tc>
        <w:tc>
          <w:tcPr>
            <w:tcW w:w="6380" w:type="dxa"/>
            <w:tcBorders>
              <w:top w:val="single" w:sz="4" w:space="0" w:color="000000"/>
              <w:left w:val="single" w:sz="4" w:space="0" w:color="000000"/>
              <w:bottom w:val="single" w:sz="4" w:space="0" w:color="000000"/>
              <w:right w:val="single" w:sz="4" w:space="0" w:color="000000"/>
            </w:tcBorders>
            <w:shd w:val="clear" w:color="auto" w:fill="auto"/>
          </w:tcPr>
          <w:p w14:paraId="059CA235" w14:textId="77777777" w:rsidR="00C21A9B" w:rsidRDefault="004F5DC7">
            <w:pPr>
              <w:widowControl w:val="0"/>
              <w:rPr>
                <w:bCs/>
                <w:iCs/>
                <w:color w:val="000000"/>
                <w:sz w:val="22"/>
                <w:szCs w:val="22"/>
                <w:lang w:eastAsia="en-US"/>
              </w:rPr>
            </w:pPr>
            <w:r>
              <w:rPr>
                <w:bCs/>
                <w:iCs/>
                <w:color w:val="000000"/>
                <w:sz w:val="22"/>
                <w:szCs w:val="22"/>
                <w:lang w:eastAsia="en-US"/>
              </w:rPr>
              <w:t>3. Обеспеченность абонентов приборами учёта (доля абонентов с приборами учёта по отношению к общему числу абонентов, (%):</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078638" w14:textId="77777777" w:rsidR="00C21A9B" w:rsidRDefault="004F5DC7">
            <w:pPr>
              <w:pStyle w:val="Default"/>
              <w:widowControl w:val="0"/>
              <w:jc w:val="center"/>
              <w:rPr>
                <w:bCs/>
                <w:iCs/>
                <w:sz w:val="22"/>
                <w:szCs w:val="22"/>
                <w:highlight w:val="yellow"/>
              </w:rPr>
            </w:pPr>
            <w:r>
              <w:rPr>
                <w:bCs/>
                <w:iCs/>
                <w:sz w:val="22"/>
                <w:szCs w:val="22"/>
              </w:rPr>
              <w:t>46,9</w:t>
            </w:r>
          </w:p>
        </w:tc>
      </w:tr>
      <w:tr w:rsidR="00C21A9B" w14:paraId="3AB30888" w14:textId="77777777">
        <w:trPr>
          <w:trHeight w:val="20"/>
        </w:trPr>
        <w:tc>
          <w:tcPr>
            <w:tcW w:w="2551" w:type="dxa"/>
            <w:vMerge/>
            <w:tcBorders>
              <w:top w:val="single" w:sz="4" w:space="0" w:color="000000"/>
              <w:left w:val="single" w:sz="4" w:space="0" w:color="000000"/>
              <w:bottom w:val="single" w:sz="4" w:space="0" w:color="000000"/>
              <w:right w:val="single" w:sz="4" w:space="0" w:color="000000"/>
            </w:tcBorders>
            <w:shd w:val="clear" w:color="auto" w:fill="auto"/>
          </w:tcPr>
          <w:p w14:paraId="794D79C3" w14:textId="77777777" w:rsidR="00C21A9B" w:rsidRDefault="00C21A9B">
            <w:pPr>
              <w:pStyle w:val="Default"/>
              <w:widowControl w:val="0"/>
              <w:jc w:val="both"/>
              <w:rPr>
                <w:rFonts w:ascii="Arial" w:hAnsi="Arial" w:cs="Arial"/>
                <w:bCs/>
                <w:iCs/>
                <w:sz w:val="22"/>
                <w:szCs w:val="22"/>
              </w:rPr>
            </w:pPr>
          </w:p>
        </w:tc>
        <w:tc>
          <w:tcPr>
            <w:tcW w:w="6380" w:type="dxa"/>
            <w:tcBorders>
              <w:top w:val="single" w:sz="4" w:space="0" w:color="000000"/>
              <w:left w:val="single" w:sz="4" w:space="0" w:color="000000"/>
              <w:bottom w:val="single" w:sz="4" w:space="0" w:color="000000"/>
              <w:right w:val="single" w:sz="4" w:space="0" w:color="000000"/>
            </w:tcBorders>
            <w:shd w:val="clear" w:color="auto" w:fill="auto"/>
          </w:tcPr>
          <w:p w14:paraId="2C45219B" w14:textId="77777777" w:rsidR="00C21A9B" w:rsidRDefault="004F5DC7">
            <w:pPr>
              <w:widowControl w:val="0"/>
              <w:rPr>
                <w:bCs/>
                <w:iCs/>
                <w:color w:val="000000"/>
                <w:sz w:val="22"/>
                <w:szCs w:val="22"/>
                <w:lang w:eastAsia="en-US"/>
              </w:rPr>
            </w:pPr>
            <w:r>
              <w:rPr>
                <w:bCs/>
                <w:iCs/>
                <w:color w:val="000000"/>
                <w:sz w:val="22"/>
                <w:szCs w:val="22"/>
                <w:lang w:eastAsia="en-US"/>
              </w:rPr>
              <w:t>-население</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270335" w14:textId="77777777" w:rsidR="00C21A9B" w:rsidRDefault="004F5DC7">
            <w:pPr>
              <w:pStyle w:val="Default"/>
              <w:widowControl w:val="0"/>
              <w:jc w:val="center"/>
              <w:rPr>
                <w:bCs/>
                <w:iCs/>
                <w:sz w:val="22"/>
                <w:szCs w:val="22"/>
              </w:rPr>
            </w:pPr>
            <w:r>
              <w:rPr>
                <w:bCs/>
                <w:iCs/>
                <w:sz w:val="22"/>
                <w:szCs w:val="22"/>
              </w:rPr>
              <w:t>44,6</w:t>
            </w:r>
          </w:p>
        </w:tc>
      </w:tr>
      <w:tr w:rsidR="00C21A9B" w14:paraId="5CA62C16" w14:textId="77777777">
        <w:trPr>
          <w:trHeight w:val="20"/>
        </w:trPr>
        <w:tc>
          <w:tcPr>
            <w:tcW w:w="2551" w:type="dxa"/>
            <w:vMerge/>
            <w:tcBorders>
              <w:top w:val="single" w:sz="4" w:space="0" w:color="000000"/>
              <w:left w:val="single" w:sz="4" w:space="0" w:color="000000"/>
              <w:bottom w:val="single" w:sz="4" w:space="0" w:color="000000"/>
              <w:right w:val="single" w:sz="4" w:space="0" w:color="000000"/>
            </w:tcBorders>
            <w:shd w:val="clear" w:color="auto" w:fill="auto"/>
          </w:tcPr>
          <w:p w14:paraId="015B220D" w14:textId="77777777" w:rsidR="00C21A9B" w:rsidRDefault="00C21A9B">
            <w:pPr>
              <w:pStyle w:val="Default"/>
              <w:widowControl w:val="0"/>
              <w:jc w:val="both"/>
              <w:rPr>
                <w:rFonts w:ascii="Arial" w:hAnsi="Arial" w:cs="Arial"/>
                <w:bCs/>
                <w:iCs/>
                <w:sz w:val="22"/>
                <w:szCs w:val="22"/>
              </w:rPr>
            </w:pPr>
          </w:p>
        </w:tc>
        <w:tc>
          <w:tcPr>
            <w:tcW w:w="6380" w:type="dxa"/>
            <w:tcBorders>
              <w:top w:val="single" w:sz="4" w:space="0" w:color="000000"/>
              <w:left w:val="single" w:sz="4" w:space="0" w:color="000000"/>
              <w:bottom w:val="single" w:sz="4" w:space="0" w:color="000000"/>
              <w:right w:val="single" w:sz="4" w:space="0" w:color="000000"/>
            </w:tcBorders>
            <w:shd w:val="clear" w:color="auto" w:fill="auto"/>
          </w:tcPr>
          <w:p w14:paraId="2035FBA1" w14:textId="77777777" w:rsidR="00C21A9B" w:rsidRDefault="004F5DC7">
            <w:pPr>
              <w:widowControl w:val="0"/>
              <w:rPr>
                <w:bCs/>
                <w:iCs/>
                <w:color w:val="000000"/>
                <w:sz w:val="22"/>
                <w:szCs w:val="22"/>
                <w:lang w:eastAsia="en-US"/>
              </w:rPr>
            </w:pPr>
            <w:r>
              <w:rPr>
                <w:bCs/>
                <w:iCs/>
                <w:color w:val="000000"/>
                <w:sz w:val="22"/>
                <w:szCs w:val="22"/>
                <w:lang w:eastAsia="en-US"/>
              </w:rPr>
              <w:t>-бюджетные организации</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031E17" w14:textId="77777777" w:rsidR="00C21A9B" w:rsidRDefault="004F5DC7">
            <w:pPr>
              <w:pStyle w:val="Default"/>
              <w:widowControl w:val="0"/>
              <w:jc w:val="center"/>
              <w:rPr>
                <w:bCs/>
                <w:iCs/>
                <w:sz w:val="22"/>
                <w:szCs w:val="22"/>
              </w:rPr>
            </w:pPr>
            <w:r>
              <w:rPr>
                <w:bCs/>
                <w:iCs/>
                <w:sz w:val="22"/>
                <w:szCs w:val="22"/>
              </w:rPr>
              <w:t>100</w:t>
            </w:r>
          </w:p>
        </w:tc>
      </w:tr>
      <w:tr w:rsidR="00C21A9B" w14:paraId="539D8EB7" w14:textId="77777777">
        <w:trPr>
          <w:trHeight w:val="20"/>
        </w:trPr>
        <w:tc>
          <w:tcPr>
            <w:tcW w:w="2551" w:type="dxa"/>
            <w:vMerge/>
            <w:tcBorders>
              <w:top w:val="single" w:sz="4" w:space="0" w:color="000000"/>
              <w:left w:val="single" w:sz="4" w:space="0" w:color="000000"/>
              <w:bottom w:val="single" w:sz="4" w:space="0" w:color="000000"/>
              <w:right w:val="single" w:sz="4" w:space="0" w:color="000000"/>
            </w:tcBorders>
            <w:shd w:val="clear" w:color="auto" w:fill="auto"/>
          </w:tcPr>
          <w:p w14:paraId="6DF63456" w14:textId="77777777" w:rsidR="00C21A9B" w:rsidRDefault="00C21A9B">
            <w:pPr>
              <w:pStyle w:val="Default"/>
              <w:widowControl w:val="0"/>
              <w:jc w:val="both"/>
              <w:rPr>
                <w:rFonts w:ascii="Arial" w:hAnsi="Arial" w:cs="Arial"/>
                <w:bCs/>
                <w:iCs/>
                <w:sz w:val="22"/>
                <w:szCs w:val="22"/>
              </w:rPr>
            </w:pPr>
          </w:p>
        </w:tc>
        <w:tc>
          <w:tcPr>
            <w:tcW w:w="6380" w:type="dxa"/>
            <w:tcBorders>
              <w:top w:val="single" w:sz="4" w:space="0" w:color="000000"/>
              <w:left w:val="single" w:sz="4" w:space="0" w:color="000000"/>
              <w:bottom w:val="single" w:sz="4" w:space="0" w:color="000000"/>
              <w:right w:val="single" w:sz="4" w:space="0" w:color="000000"/>
            </w:tcBorders>
            <w:shd w:val="clear" w:color="auto" w:fill="auto"/>
          </w:tcPr>
          <w:p w14:paraId="1942BA1C" w14:textId="77777777" w:rsidR="00C21A9B" w:rsidRDefault="004F5DC7">
            <w:pPr>
              <w:widowControl w:val="0"/>
              <w:rPr>
                <w:bCs/>
                <w:iCs/>
                <w:color w:val="000000"/>
                <w:sz w:val="22"/>
                <w:szCs w:val="22"/>
                <w:lang w:eastAsia="en-US"/>
              </w:rPr>
            </w:pPr>
            <w:r>
              <w:rPr>
                <w:bCs/>
                <w:iCs/>
                <w:color w:val="000000"/>
                <w:sz w:val="22"/>
                <w:szCs w:val="22"/>
                <w:lang w:eastAsia="en-US"/>
              </w:rPr>
              <w:t>-прочие потребители</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EA892F" w14:textId="77777777" w:rsidR="00C21A9B" w:rsidRDefault="004F5DC7">
            <w:pPr>
              <w:pStyle w:val="Default"/>
              <w:widowControl w:val="0"/>
              <w:jc w:val="center"/>
              <w:rPr>
                <w:bCs/>
                <w:iCs/>
                <w:sz w:val="22"/>
                <w:szCs w:val="22"/>
              </w:rPr>
            </w:pPr>
            <w:r>
              <w:rPr>
                <w:bCs/>
                <w:iCs/>
                <w:sz w:val="22"/>
                <w:szCs w:val="22"/>
              </w:rPr>
              <w:t>100</w:t>
            </w:r>
          </w:p>
        </w:tc>
      </w:tr>
      <w:tr w:rsidR="00C21A9B" w14:paraId="0F97C9CB" w14:textId="77777777">
        <w:trPr>
          <w:trHeight w:val="20"/>
        </w:trPr>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5E78D6A0" w14:textId="77777777" w:rsidR="00C21A9B" w:rsidRDefault="004F5DC7">
            <w:pPr>
              <w:widowControl w:val="0"/>
              <w:rPr>
                <w:bCs/>
                <w:iCs/>
                <w:color w:val="000000"/>
                <w:sz w:val="22"/>
                <w:szCs w:val="22"/>
                <w:lang w:eastAsia="en-US"/>
              </w:rPr>
            </w:pPr>
            <w:r>
              <w:rPr>
                <w:bCs/>
                <w:iCs/>
                <w:color w:val="000000"/>
                <w:sz w:val="22"/>
                <w:szCs w:val="22"/>
                <w:lang w:eastAsia="en-US"/>
              </w:rPr>
              <w:t>4. Показатели эффективности использования ресурсов</w:t>
            </w:r>
          </w:p>
        </w:tc>
        <w:tc>
          <w:tcPr>
            <w:tcW w:w="63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CCE914A" w14:textId="77777777" w:rsidR="00C21A9B" w:rsidRDefault="004F5DC7">
            <w:pPr>
              <w:widowControl w:val="0"/>
              <w:rPr>
                <w:bCs/>
                <w:iCs/>
                <w:color w:val="000000"/>
                <w:sz w:val="22"/>
                <w:szCs w:val="22"/>
                <w:lang w:eastAsia="en-US"/>
              </w:rPr>
            </w:pPr>
            <w:r>
              <w:rPr>
                <w:bCs/>
                <w:iCs/>
                <w:color w:val="000000"/>
                <w:sz w:val="22"/>
                <w:szCs w:val="22"/>
                <w:lang w:eastAsia="en-US"/>
              </w:rPr>
              <w:t>1. Потери воды (%):</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A8A390" w14:textId="77777777" w:rsidR="00C21A9B" w:rsidRDefault="004F5DC7">
            <w:pPr>
              <w:pStyle w:val="Default"/>
              <w:widowControl w:val="0"/>
              <w:jc w:val="center"/>
              <w:rPr>
                <w:bCs/>
                <w:iCs/>
                <w:color w:val="FF0000"/>
                <w:sz w:val="22"/>
                <w:szCs w:val="22"/>
                <w:highlight w:val="yellow"/>
              </w:rPr>
            </w:pPr>
            <w:r>
              <w:rPr>
                <w:bCs/>
                <w:iCs/>
                <w:sz w:val="22"/>
                <w:szCs w:val="22"/>
              </w:rPr>
              <w:t>2,94</w:t>
            </w:r>
          </w:p>
        </w:tc>
      </w:tr>
      <w:tr w:rsidR="00C21A9B" w14:paraId="683037F9" w14:textId="77777777">
        <w:trPr>
          <w:trHeight w:val="20"/>
        </w:trPr>
        <w:tc>
          <w:tcPr>
            <w:tcW w:w="2551" w:type="dxa"/>
            <w:vMerge/>
            <w:tcBorders>
              <w:top w:val="single" w:sz="4" w:space="0" w:color="000000"/>
              <w:left w:val="single" w:sz="4" w:space="0" w:color="000000"/>
              <w:bottom w:val="single" w:sz="4" w:space="0" w:color="000000"/>
              <w:right w:val="single" w:sz="4" w:space="0" w:color="000000"/>
            </w:tcBorders>
            <w:shd w:val="clear" w:color="auto" w:fill="auto"/>
          </w:tcPr>
          <w:p w14:paraId="4D253B99" w14:textId="77777777" w:rsidR="00C21A9B" w:rsidRDefault="00C21A9B">
            <w:pPr>
              <w:widowControl w:val="0"/>
              <w:rPr>
                <w:bCs/>
                <w:iCs/>
                <w:color w:val="000000"/>
                <w:sz w:val="22"/>
                <w:szCs w:val="22"/>
                <w:lang w:eastAsia="en-US"/>
              </w:rPr>
            </w:pPr>
          </w:p>
        </w:tc>
        <w:tc>
          <w:tcPr>
            <w:tcW w:w="638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6C4808" w14:textId="77777777" w:rsidR="00C21A9B" w:rsidRDefault="004F5DC7">
            <w:pPr>
              <w:widowControl w:val="0"/>
              <w:rPr>
                <w:bCs/>
                <w:iCs/>
                <w:color w:val="000000"/>
                <w:sz w:val="22"/>
                <w:szCs w:val="22"/>
                <w:lang w:eastAsia="en-US"/>
              </w:rPr>
            </w:pPr>
            <w:r>
              <w:rPr>
                <w:bCs/>
                <w:iCs/>
                <w:color w:val="000000"/>
                <w:sz w:val="22"/>
                <w:szCs w:val="22"/>
                <w:lang w:eastAsia="en-US"/>
              </w:rPr>
              <w:t>2. Удельный расход электроэнергии, потребляемой на подъем и транспортировку воды, на единицу объёма воды, кВт*ч/м</w:t>
            </w:r>
            <w:r>
              <w:rPr>
                <w:bCs/>
                <w:iCs/>
                <w:color w:val="000000"/>
                <w:sz w:val="22"/>
                <w:szCs w:val="22"/>
                <w:vertAlign w:val="superscript"/>
                <w:lang w:eastAsia="en-US"/>
              </w:rPr>
              <w:t>3</w:t>
            </w:r>
          </w:p>
        </w:tc>
        <w:tc>
          <w:tcPr>
            <w:tcW w:w="127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D142083" w14:textId="77777777" w:rsidR="00C21A9B" w:rsidRDefault="004F5DC7">
            <w:pPr>
              <w:widowControl w:val="0"/>
              <w:jc w:val="center"/>
              <w:rPr>
                <w:color w:val="000000"/>
                <w:sz w:val="22"/>
                <w:szCs w:val="22"/>
                <w:highlight w:val="yellow"/>
              </w:rPr>
            </w:pPr>
            <w:r>
              <w:rPr>
                <w:color w:val="000000"/>
                <w:sz w:val="22"/>
                <w:szCs w:val="22"/>
              </w:rPr>
              <w:t>1,54</w:t>
            </w:r>
          </w:p>
        </w:tc>
      </w:tr>
    </w:tbl>
    <w:p w14:paraId="1CE04B5D" w14:textId="77777777" w:rsidR="00C21A9B" w:rsidRDefault="00C21A9B">
      <w:pPr>
        <w:ind w:firstLine="567"/>
        <w:jc w:val="both"/>
        <w:rPr>
          <w:color w:val="000000"/>
          <w:sz w:val="26"/>
          <w:szCs w:val="26"/>
        </w:rPr>
      </w:pPr>
    </w:p>
    <w:p w14:paraId="63B7E495" w14:textId="77777777" w:rsidR="00C21A9B" w:rsidRDefault="004F5DC7">
      <w:pPr>
        <w:pStyle w:val="Default"/>
        <w:jc w:val="both"/>
        <w:rPr>
          <w:sz w:val="26"/>
          <w:szCs w:val="26"/>
        </w:rPr>
      </w:pPr>
      <w:r>
        <w:rPr>
          <w:sz w:val="26"/>
          <w:szCs w:val="26"/>
        </w:rPr>
        <w:t xml:space="preserve"> </w:t>
      </w:r>
      <w:r>
        <w:rPr>
          <w:sz w:val="26"/>
          <w:szCs w:val="26"/>
        </w:rPr>
        <w:tab/>
        <w:t xml:space="preserve">Плановые целевые показатели развития централизованных муниципальных систем водоснабжения Шунгенского сельского поселения приведены в таблице 12.2. </w:t>
      </w:r>
    </w:p>
    <w:p w14:paraId="20C91201" w14:textId="77777777" w:rsidR="00C21A9B" w:rsidRDefault="00C21A9B">
      <w:pPr>
        <w:pStyle w:val="Default"/>
        <w:jc w:val="both"/>
        <w:rPr>
          <w:sz w:val="26"/>
          <w:szCs w:val="26"/>
        </w:rPr>
      </w:pPr>
    </w:p>
    <w:p w14:paraId="5CC47D17" w14:textId="77777777" w:rsidR="00C21A9B" w:rsidRDefault="009B7631" w:rsidP="009B7631">
      <w:pPr>
        <w:pStyle w:val="a6"/>
        <w:spacing w:after="240"/>
        <w:ind w:left="0"/>
        <w:contextualSpacing w:val="0"/>
        <w:jc w:val="center"/>
        <w:rPr>
          <w:shd w:val="clear" w:color="auto" w:fill="FFFF00"/>
        </w:rPr>
      </w:pPr>
      <w:r w:rsidRPr="0008136A">
        <w:rPr>
          <w:b/>
          <w:sz w:val="28"/>
          <w:szCs w:val="28"/>
        </w:rPr>
        <w:t>13.</w:t>
      </w:r>
      <w:r w:rsidR="004F5DC7" w:rsidRPr="0008136A">
        <w:rPr>
          <w:b/>
          <w:sz w:val="28"/>
          <w:szCs w:val="28"/>
        </w:rPr>
        <w:t xml:space="preserve"> П</w:t>
      </w:r>
      <w:r w:rsidR="004F5DC7" w:rsidRPr="009B7631">
        <w:rPr>
          <w:b/>
          <w:sz w:val="28"/>
          <w:szCs w:val="28"/>
        </w:rPr>
        <w:t>еречень выявленных бесхозяйных объектов централизованных систем водоснабжения и перечень организаций, уполномоченных на их эксплуатацию.</w:t>
      </w:r>
    </w:p>
    <w:p w14:paraId="78FFB531" w14:textId="77777777" w:rsidR="00C21A9B" w:rsidRDefault="00E24978" w:rsidP="00E24978">
      <w:pPr>
        <w:spacing w:before="120"/>
        <w:ind w:firstLine="708"/>
        <w:jc w:val="both"/>
        <w:rPr>
          <w:sz w:val="26"/>
          <w:szCs w:val="26"/>
        </w:rPr>
      </w:pPr>
      <w:r>
        <w:rPr>
          <w:sz w:val="26"/>
          <w:szCs w:val="26"/>
        </w:rPr>
        <w:t xml:space="preserve">МУП «Коммунсервис» эксплуатирует большое количество бесхозяйных </w:t>
      </w:r>
      <w:r w:rsidR="00DA2A33">
        <w:rPr>
          <w:sz w:val="26"/>
          <w:szCs w:val="26"/>
        </w:rPr>
        <w:t xml:space="preserve">или чужих </w:t>
      </w:r>
      <w:r>
        <w:rPr>
          <w:sz w:val="26"/>
          <w:szCs w:val="26"/>
        </w:rPr>
        <w:t>объектов</w:t>
      </w:r>
      <w:r w:rsidR="00DA2A33">
        <w:rPr>
          <w:sz w:val="26"/>
          <w:szCs w:val="26"/>
        </w:rPr>
        <w:t>:</w:t>
      </w:r>
      <w:r>
        <w:rPr>
          <w:sz w:val="26"/>
          <w:szCs w:val="26"/>
        </w:rPr>
        <w:t xml:space="preserve"> скважин</w:t>
      </w:r>
      <w:r w:rsidR="00F301CD">
        <w:rPr>
          <w:sz w:val="26"/>
          <w:szCs w:val="26"/>
        </w:rPr>
        <w:t>а</w:t>
      </w:r>
      <w:r>
        <w:rPr>
          <w:sz w:val="26"/>
          <w:szCs w:val="26"/>
        </w:rPr>
        <w:t xml:space="preserve"> №686 в с. Петрилово, водопроводные сети в с. Петрилово, д. Пасынково, с. Саметь, д. Тепра, д. Некрасово, д. Аганино, д. Аферово, д. Колебино, д. Казанка. </w:t>
      </w:r>
      <w:r w:rsidR="004F5DC7">
        <w:rPr>
          <w:sz w:val="26"/>
          <w:szCs w:val="26"/>
        </w:rPr>
        <w:t>Администрация Костромского муниципального района</w:t>
      </w:r>
      <w:r w:rsidR="00DA2A33">
        <w:rPr>
          <w:sz w:val="26"/>
          <w:szCs w:val="26"/>
        </w:rPr>
        <w:t xml:space="preserve"> для получения возможности финансировать </w:t>
      </w:r>
      <w:r w:rsidR="00F301CD">
        <w:rPr>
          <w:sz w:val="26"/>
          <w:szCs w:val="26"/>
        </w:rPr>
        <w:t xml:space="preserve">содержание и </w:t>
      </w:r>
      <w:r w:rsidR="00DA2A33">
        <w:rPr>
          <w:sz w:val="26"/>
          <w:szCs w:val="26"/>
        </w:rPr>
        <w:t>ремонт этих объектов</w:t>
      </w:r>
      <w:r w:rsidR="004F5DC7">
        <w:rPr>
          <w:sz w:val="26"/>
          <w:szCs w:val="26"/>
        </w:rPr>
        <w:t xml:space="preserve"> необходимо предпринять действия по признанию прав собственности на </w:t>
      </w:r>
      <w:r w:rsidR="00DA2A33">
        <w:rPr>
          <w:sz w:val="26"/>
          <w:szCs w:val="26"/>
        </w:rPr>
        <w:t>них</w:t>
      </w:r>
      <w:r w:rsidR="004F5DC7">
        <w:rPr>
          <w:sz w:val="26"/>
          <w:szCs w:val="26"/>
        </w:rPr>
        <w:t xml:space="preserve">. </w:t>
      </w:r>
      <w:r w:rsidR="004F5DC7">
        <w:rPr>
          <w:bCs/>
          <w:sz w:val="26"/>
          <w:szCs w:val="26"/>
        </w:rPr>
        <w:t xml:space="preserve">Все бесхозяйные объекты ЦСВС должны быть инвентаризированы, </w:t>
      </w:r>
      <w:r w:rsidR="004F5DC7">
        <w:rPr>
          <w:sz w:val="26"/>
          <w:szCs w:val="26"/>
        </w:rPr>
        <w:t xml:space="preserve">приняты на баланс, зачислены в казну муниципального района и переданы в хозяйственное ведение, аренду или концессию эксплуатирующей организации МУП «Коммунсервис». В противном случае </w:t>
      </w:r>
      <w:r w:rsidR="00204E54">
        <w:rPr>
          <w:sz w:val="26"/>
          <w:szCs w:val="26"/>
        </w:rPr>
        <w:t>деньги</w:t>
      </w:r>
      <w:r w:rsidR="00DA2A33">
        <w:rPr>
          <w:sz w:val="26"/>
          <w:szCs w:val="26"/>
        </w:rPr>
        <w:t>, затраченные</w:t>
      </w:r>
      <w:r w:rsidR="004F5DC7">
        <w:rPr>
          <w:sz w:val="26"/>
          <w:szCs w:val="26"/>
        </w:rPr>
        <w:t xml:space="preserve"> на содержание бесхозяйных </w:t>
      </w:r>
      <w:r w:rsidR="00DA2A33">
        <w:rPr>
          <w:sz w:val="26"/>
          <w:szCs w:val="26"/>
        </w:rPr>
        <w:t xml:space="preserve">и чужих </w:t>
      </w:r>
      <w:r w:rsidR="004F5DC7">
        <w:rPr>
          <w:sz w:val="26"/>
          <w:szCs w:val="26"/>
        </w:rPr>
        <w:t>объектов</w:t>
      </w:r>
      <w:r w:rsidR="00DA2A33">
        <w:rPr>
          <w:sz w:val="26"/>
          <w:szCs w:val="26"/>
        </w:rPr>
        <w:t xml:space="preserve">, будут </w:t>
      </w:r>
      <w:r w:rsidR="009B7631">
        <w:rPr>
          <w:sz w:val="26"/>
          <w:szCs w:val="26"/>
        </w:rPr>
        <w:t xml:space="preserve">признаны как </w:t>
      </w:r>
      <w:r w:rsidR="00DA2A33">
        <w:rPr>
          <w:sz w:val="26"/>
          <w:szCs w:val="26"/>
        </w:rPr>
        <w:t>нецелев</w:t>
      </w:r>
      <w:r w:rsidR="009B7631">
        <w:rPr>
          <w:sz w:val="26"/>
          <w:szCs w:val="26"/>
        </w:rPr>
        <w:t>ое</w:t>
      </w:r>
      <w:r w:rsidR="00DA2A33">
        <w:rPr>
          <w:sz w:val="26"/>
          <w:szCs w:val="26"/>
        </w:rPr>
        <w:t xml:space="preserve"> использование бюджетных средств.</w:t>
      </w:r>
    </w:p>
    <w:p w14:paraId="04D710D7" w14:textId="77777777" w:rsidR="00C21A9B" w:rsidRDefault="004F5DC7">
      <w:pPr>
        <w:ind w:firstLine="567"/>
        <w:jc w:val="both"/>
      </w:pPr>
      <w:r>
        <w:rPr>
          <w:sz w:val="26"/>
          <w:szCs w:val="26"/>
        </w:rPr>
        <w:t xml:space="preserve">В соответствии со ст. 8 федерального закона №416-ФЗ: «В случае выявления бесхозяйных объектов централизованных систем водоснабжения эксплуатация таких объектов осуществляется гарантирующей организацией либо организацией, которая осуществляет горячее водоснабжение, холодное водоснабжение и водопроводные сети которой непосредственно присоединены к указанным бесхозяйным объектам». Решение администрации Костромского муниципального района о передаче указанных бесхозяйных объектов в эксплуатационную ответственность МУП «Коммунсервис» не принято. </w:t>
      </w:r>
    </w:p>
    <w:p w14:paraId="49ADBB48" w14:textId="77777777" w:rsidR="00C21A9B" w:rsidRDefault="004F5DC7">
      <w:pPr>
        <w:ind w:firstLine="709"/>
        <w:jc w:val="both"/>
        <w:rPr>
          <w:sz w:val="26"/>
          <w:szCs w:val="26"/>
        </w:rPr>
        <w:sectPr w:rsidR="00C21A9B">
          <w:headerReference w:type="default" r:id="rId39"/>
          <w:pgSz w:w="11906" w:h="16838"/>
          <w:pgMar w:top="851" w:right="567" w:bottom="851" w:left="1134" w:header="510" w:footer="0" w:gutter="0"/>
          <w:cols w:space="720"/>
          <w:formProt w:val="0"/>
          <w:docGrid w:linePitch="360"/>
        </w:sectPr>
      </w:pPr>
      <w:r>
        <w:rPr>
          <w:sz w:val="26"/>
          <w:szCs w:val="26"/>
        </w:rPr>
        <w:t>Расходы организации, осуществляющей горячее водоснабжение, холодное водоснабжение, на эксплуатацию бесхозяйных объектов централизованных систем горячего водоснабжения, холодного водоснабжения и (или) водоотведения, учитываются органами регулирования при установлении тарифов</w:t>
      </w:r>
      <w:r w:rsidR="00DA2A33">
        <w:rPr>
          <w:sz w:val="26"/>
          <w:szCs w:val="26"/>
        </w:rPr>
        <w:t xml:space="preserve"> на водоснабжение</w:t>
      </w:r>
      <w:r>
        <w:rPr>
          <w:sz w:val="26"/>
          <w:szCs w:val="26"/>
        </w:rPr>
        <w:t xml:space="preserve">. </w:t>
      </w:r>
    </w:p>
    <w:p w14:paraId="28F69552" w14:textId="77777777" w:rsidR="00C21A9B" w:rsidRDefault="00C21A9B">
      <w:pPr>
        <w:spacing w:before="120" w:after="120"/>
        <w:jc w:val="center"/>
        <w:rPr>
          <w:sz w:val="26"/>
          <w:szCs w:val="26"/>
        </w:rPr>
      </w:pPr>
    </w:p>
    <w:p w14:paraId="16CB2E4D" w14:textId="77777777" w:rsidR="00C21A9B" w:rsidRDefault="004F5DC7">
      <w:pPr>
        <w:spacing w:before="120" w:after="120"/>
        <w:jc w:val="center"/>
        <w:rPr>
          <w:sz w:val="26"/>
          <w:szCs w:val="26"/>
        </w:rPr>
      </w:pPr>
      <w:r>
        <w:rPr>
          <w:sz w:val="26"/>
          <w:szCs w:val="26"/>
        </w:rPr>
        <w:t>Таблица 12.2. Плановые целевые показатели развития централизованных систем водоснабжения Шунгенского сельского поселения</w:t>
      </w:r>
    </w:p>
    <w:tbl>
      <w:tblPr>
        <w:tblW w:w="15281" w:type="dxa"/>
        <w:tblInd w:w="109" w:type="dxa"/>
        <w:tblLayout w:type="fixed"/>
        <w:tblCellMar>
          <w:left w:w="28" w:type="dxa"/>
          <w:right w:w="28" w:type="dxa"/>
        </w:tblCellMar>
        <w:tblLook w:val="04A0" w:firstRow="1" w:lastRow="0" w:firstColumn="1" w:lastColumn="0" w:noHBand="0" w:noVBand="1"/>
      </w:tblPr>
      <w:tblGrid>
        <w:gridCol w:w="450"/>
        <w:gridCol w:w="4399"/>
        <w:gridCol w:w="1044"/>
        <w:gridCol w:w="1044"/>
        <w:gridCol w:w="1043"/>
        <w:gridCol w:w="1044"/>
        <w:gridCol w:w="1042"/>
        <w:gridCol w:w="1044"/>
        <w:gridCol w:w="1042"/>
        <w:gridCol w:w="1044"/>
        <w:gridCol w:w="1042"/>
        <w:gridCol w:w="1043"/>
      </w:tblGrid>
      <w:tr w:rsidR="00C21A9B" w14:paraId="4A4775BE" w14:textId="77777777">
        <w:trPr>
          <w:trHeight w:val="424"/>
        </w:trPr>
        <w:tc>
          <w:tcPr>
            <w:tcW w:w="4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BC0CB4" w14:textId="77777777" w:rsidR="00C21A9B" w:rsidRDefault="004F5DC7">
            <w:pPr>
              <w:widowControl w:val="0"/>
              <w:jc w:val="center"/>
            </w:pPr>
            <w:r>
              <w:t>№ п/п</w:t>
            </w:r>
          </w:p>
        </w:tc>
        <w:tc>
          <w:tcPr>
            <w:tcW w:w="4399" w:type="dxa"/>
            <w:tcBorders>
              <w:top w:val="single" w:sz="4" w:space="0" w:color="000000"/>
              <w:bottom w:val="single" w:sz="4" w:space="0" w:color="000000"/>
              <w:right w:val="single" w:sz="4" w:space="0" w:color="000000"/>
            </w:tcBorders>
            <w:shd w:val="clear" w:color="auto" w:fill="auto"/>
            <w:vAlign w:val="center"/>
          </w:tcPr>
          <w:p w14:paraId="484008DE" w14:textId="77777777" w:rsidR="00C21A9B" w:rsidRDefault="004F5DC7">
            <w:pPr>
              <w:widowControl w:val="0"/>
              <w:jc w:val="center"/>
            </w:pPr>
            <w:r>
              <w:t>Наименование показателя</w:t>
            </w:r>
          </w:p>
        </w:tc>
        <w:tc>
          <w:tcPr>
            <w:tcW w:w="1044" w:type="dxa"/>
            <w:tcBorders>
              <w:top w:val="single" w:sz="4" w:space="0" w:color="000000"/>
              <w:bottom w:val="single" w:sz="4" w:space="0" w:color="000000"/>
              <w:right w:val="single" w:sz="4" w:space="0" w:color="000000"/>
            </w:tcBorders>
            <w:vAlign w:val="center"/>
          </w:tcPr>
          <w:p w14:paraId="5BA0FE52" w14:textId="77777777" w:rsidR="00C21A9B" w:rsidRDefault="004F5DC7">
            <w:pPr>
              <w:widowControl w:val="0"/>
              <w:jc w:val="center"/>
              <w:rPr>
                <w:color w:val="000000"/>
              </w:rPr>
            </w:pPr>
            <w:r>
              <w:rPr>
                <w:color w:val="000000"/>
              </w:rPr>
              <w:t>2024 г.</w:t>
            </w:r>
          </w:p>
        </w:tc>
        <w:tc>
          <w:tcPr>
            <w:tcW w:w="104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49692E" w14:textId="77777777" w:rsidR="00C21A9B" w:rsidRDefault="004F5DC7">
            <w:pPr>
              <w:widowControl w:val="0"/>
              <w:jc w:val="center"/>
              <w:rPr>
                <w:color w:val="000000"/>
              </w:rPr>
            </w:pPr>
            <w:r>
              <w:rPr>
                <w:color w:val="000000"/>
              </w:rPr>
              <w:t>2025 г.</w:t>
            </w:r>
          </w:p>
        </w:tc>
        <w:tc>
          <w:tcPr>
            <w:tcW w:w="1043" w:type="dxa"/>
            <w:tcBorders>
              <w:top w:val="single" w:sz="4" w:space="0" w:color="000000"/>
              <w:bottom w:val="single" w:sz="4" w:space="0" w:color="000000"/>
              <w:right w:val="single" w:sz="4" w:space="0" w:color="000000"/>
            </w:tcBorders>
            <w:shd w:val="clear" w:color="auto" w:fill="auto"/>
            <w:vAlign w:val="center"/>
          </w:tcPr>
          <w:p w14:paraId="7D54D7EF" w14:textId="77777777" w:rsidR="00C21A9B" w:rsidRDefault="004F5DC7">
            <w:pPr>
              <w:widowControl w:val="0"/>
              <w:jc w:val="center"/>
              <w:rPr>
                <w:color w:val="000000"/>
              </w:rPr>
            </w:pPr>
            <w:r>
              <w:rPr>
                <w:color w:val="000000"/>
              </w:rPr>
              <w:t>2026 г.</w:t>
            </w:r>
          </w:p>
        </w:tc>
        <w:tc>
          <w:tcPr>
            <w:tcW w:w="1044" w:type="dxa"/>
            <w:tcBorders>
              <w:top w:val="single" w:sz="4" w:space="0" w:color="000000"/>
              <w:bottom w:val="single" w:sz="4" w:space="0" w:color="000000"/>
              <w:right w:val="single" w:sz="4" w:space="0" w:color="000000"/>
            </w:tcBorders>
            <w:shd w:val="clear" w:color="auto" w:fill="auto"/>
            <w:vAlign w:val="center"/>
          </w:tcPr>
          <w:p w14:paraId="3AECDDF1" w14:textId="77777777" w:rsidR="00C21A9B" w:rsidRDefault="004F5DC7">
            <w:pPr>
              <w:widowControl w:val="0"/>
              <w:jc w:val="center"/>
              <w:rPr>
                <w:color w:val="000000"/>
              </w:rPr>
            </w:pPr>
            <w:r>
              <w:rPr>
                <w:color w:val="000000"/>
              </w:rPr>
              <w:t>2027 г.</w:t>
            </w:r>
          </w:p>
        </w:tc>
        <w:tc>
          <w:tcPr>
            <w:tcW w:w="1042" w:type="dxa"/>
            <w:tcBorders>
              <w:top w:val="single" w:sz="4" w:space="0" w:color="000000"/>
              <w:bottom w:val="single" w:sz="4" w:space="0" w:color="000000"/>
              <w:right w:val="single" w:sz="4" w:space="0" w:color="000000"/>
            </w:tcBorders>
            <w:shd w:val="clear" w:color="auto" w:fill="auto"/>
            <w:vAlign w:val="center"/>
          </w:tcPr>
          <w:p w14:paraId="2C0B329B" w14:textId="77777777" w:rsidR="00C21A9B" w:rsidRDefault="004F5DC7">
            <w:pPr>
              <w:widowControl w:val="0"/>
              <w:jc w:val="center"/>
              <w:rPr>
                <w:color w:val="000000"/>
              </w:rPr>
            </w:pPr>
            <w:r>
              <w:rPr>
                <w:color w:val="000000"/>
              </w:rPr>
              <w:t>2028 г.</w:t>
            </w:r>
          </w:p>
        </w:tc>
        <w:tc>
          <w:tcPr>
            <w:tcW w:w="1044" w:type="dxa"/>
            <w:tcBorders>
              <w:top w:val="single" w:sz="4" w:space="0" w:color="000000"/>
              <w:bottom w:val="single" w:sz="4" w:space="0" w:color="000000"/>
              <w:right w:val="single" w:sz="4" w:space="0" w:color="000000"/>
            </w:tcBorders>
            <w:vAlign w:val="center"/>
          </w:tcPr>
          <w:p w14:paraId="44A125CC" w14:textId="77777777" w:rsidR="00C21A9B" w:rsidRDefault="004F5DC7">
            <w:pPr>
              <w:widowControl w:val="0"/>
              <w:jc w:val="center"/>
              <w:rPr>
                <w:color w:val="000000"/>
              </w:rPr>
            </w:pPr>
            <w:r>
              <w:rPr>
                <w:color w:val="000000"/>
              </w:rPr>
              <w:t>2029 г.</w:t>
            </w:r>
          </w:p>
        </w:tc>
        <w:tc>
          <w:tcPr>
            <w:tcW w:w="1042" w:type="dxa"/>
            <w:tcBorders>
              <w:top w:val="single" w:sz="4" w:space="0" w:color="000000"/>
              <w:bottom w:val="single" w:sz="4" w:space="0" w:color="000000"/>
              <w:right w:val="single" w:sz="4" w:space="0" w:color="000000"/>
            </w:tcBorders>
            <w:vAlign w:val="center"/>
          </w:tcPr>
          <w:p w14:paraId="7533D381" w14:textId="77777777" w:rsidR="00C21A9B" w:rsidRDefault="004F5DC7">
            <w:pPr>
              <w:widowControl w:val="0"/>
              <w:jc w:val="center"/>
              <w:rPr>
                <w:color w:val="000000"/>
              </w:rPr>
            </w:pPr>
            <w:r>
              <w:rPr>
                <w:color w:val="000000"/>
              </w:rPr>
              <w:t>2030 г.</w:t>
            </w:r>
          </w:p>
        </w:tc>
        <w:tc>
          <w:tcPr>
            <w:tcW w:w="1044" w:type="dxa"/>
            <w:tcBorders>
              <w:top w:val="single" w:sz="4" w:space="0" w:color="000000"/>
              <w:bottom w:val="single" w:sz="4" w:space="0" w:color="000000"/>
              <w:right w:val="single" w:sz="4" w:space="0" w:color="000000"/>
            </w:tcBorders>
            <w:vAlign w:val="center"/>
          </w:tcPr>
          <w:p w14:paraId="6045F83E" w14:textId="77777777" w:rsidR="00C21A9B" w:rsidRDefault="004F5DC7">
            <w:pPr>
              <w:widowControl w:val="0"/>
              <w:jc w:val="center"/>
              <w:rPr>
                <w:color w:val="000000"/>
              </w:rPr>
            </w:pPr>
            <w:r>
              <w:rPr>
                <w:color w:val="000000"/>
              </w:rPr>
              <w:t>2031 г.</w:t>
            </w:r>
          </w:p>
        </w:tc>
        <w:tc>
          <w:tcPr>
            <w:tcW w:w="1042" w:type="dxa"/>
            <w:tcBorders>
              <w:top w:val="single" w:sz="4" w:space="0" w:color="000000"/>
              <w:bottom w:val="single" w:sz="4" w:space="0" w:color="000000"/>
              <w:right w:val="single" w:sz="4" w:space="0" w:color="000000"/>
            </w:tcBorders>
            <w:vAlign w:val="center"/>
          </w:tcPr>
          <w:p w14:paraId="77515071" w14:textId="77777777" w:rsidR="00C21A9B" w:rsidRDefault="004F5DC7">
            <w:pPr>
              <w:widowControl w:val="0"/>
              <w:jc w:val="center"/>
              <w:rPr>
                <w:color w:val="000000"/>
              </w:rPr>
            </w:pPr>
            <w:r>
              <w:rPr>
                <w:color w:val="000000"/>
              </w:rPr>
              <w:t>2032 г.</w:t>
            </w:r>
          </w:p>
        </w:tc>
        <w:tc>
          <w:tcPr>
            <w:tcW w:w="1043" w:type="dxa"/>
            <w:tcBorders>
              <w:top w:val="single" w:sz="4" w:space="0" w:color="000000"/>
              <w:bottom w:val="single" w:sz="4" w:space="0" w:color="000000"/>
              <w:right w:val="single" w:sz="4" w:space="0" w:color="000000"/>
            </w:tcBorders>
            <w:vAlign w:val="center"/>
          </w:tcPr>
          <w:p w14:paraId="0587EACD" w14:textId="77777777" w:rsidR="00C21A9B" w:rsidRDefault="004F5DC7">
            <w:pPr>
              <w:widowControl w:val="0"/>
              <w:jc w:val="center"/>
              <w:rPr>
                <w:color w:val="000000"/>
              </w:rPr>
            </w:pPr>
            <w:r>
              <w:rPr>
                <w:color w:val="000000"/>
              </w:rPr>
              <w:t>2033 г.</w:t>
            </w:r>
          </w:p>
        </w:tc>
      </w:tr>
      <w:tr w:rsidR="00C21A9B" w14:paraId="672C3E69" w14:textId="77777777">
        <w:trPr>
          <w:trHeight w:val="401"/>
        </w:trPr>
        <w:tc>
          <w:tcPr>
            <w:tcW w:w="449" w:type="dxa"/>
            <w:tcBorders>
              <w:left w:val="single" w:sz="4" w:space="0" w:color="000000"/>
              <w:bottom w:val="single" w:sz="4" w:space="0" w:color="000000"/>
              <w:right w:val="single" w:sz="4" w:space="0" w:color="000000"/>
            </w:tcBorders>
            <w:shd w:val="clear" w:color="auto" w:fill="auto"/>
            <w:vAlign w:val="center"/>
          </w:tcPr>
          <w:p w14:paraId="327CC780" w14:textId="77777777" w:rsidR="00C21A9B" w:rsidRDefault="004F5DC7">
            <w:pPr>
              <w:widowControl w:val="0"/>
              <w:jc w:val="center"/>
            </w:pPr>
            <w:r>
              <w:t>1</w:t>
            </w:r>
          </w:p>
        </w:tc>
        <w:tc>
          <w:tcPr>
            <w:tcW w:w="4399" w:type="dxa"/>
            <w:tcBorders>
              <w:bottom w:val="single" w:sz="4" w:space="0" w:color="000000"/>
              <w:right w:val="single" w:sz="4" w:space="0" w:color="000000"/>
            </w:tcBorders>
            <w:shd w:val="clear" w:color="auto" w:fill="auto"/>
            <w:vAlign w:val="center"/>
          </w:tcPr>
          <w:p w14:paraId="77FE4C4B" w14:textId="77777777" w:rsidR="00C21A9B" w:rsidRDefault="004F5DC7">
            <w:pPr>
              <w:widowControl w:val="0"/>
            </w:pPr>
            <w:r>
              <w:t>Реализация питьевой воды, тыс. м</w:t>
            </w:r>
            <w:r>
              <w:rPr>
                <w:vertAlign w:val="superscript"/>
              </w:rPr>
              <w:t>3</w:t>
            </w:r>
          </w:p>
        </w:tc>
        <w:tc>
          <w:tcPr>
            <w:tcW w:w="1044" w:type="dxa"/>
            <w:tcBorders>
              <w:top w:val="single" w:sz="4" w:space="0" w:color="000000"/>
              <w:bottom w:val="single" w:sz="4" w:space="0" w:color="000000"/>
              <w:right w:val="single" w:sz="4" w:space="0" w:color="000000"/>
            </w:tcBorders>
            <w:shd w:val="clear" w:color="auto" w:fill="auto"/>
            <w:vAlign w:val="center"/>
          </w:tcPr>
          <w:p w14:paraId="71C1CE6E" w14:textId="77777777" w:rsidR="00C21A9B" w:rsidRDefault="004F5DC7">
            <w:pPr>
              <w:widowControl w:val="0"/>
              <w:jc w:val="center"/>
              <w:rPr>
                <w:color w:val="000000"/>
              </w:rPr>
            </w:pPr>
            <w:r>
              <w:rPr>
                <w:color w:val="000000"/>
              </w:rPr>
              <w:t>172626,6</w:t>
            </w:r>
          </w:p>
        </w:tc>
        <w:tc>
          <w:tcPr>
            <w:tcW w:w="1044" w:type="dxa"/>
            <w:tcBorders>
              <w:left w:val="single" w:sz="4" w:space="0" w:color="000000"/>
              <w:bottom w:val="single" w:sz="4" w:space="0" w:color="000000"/>
              <w:right w:val="single" w:sz="4" w:space="0" w:color="000000"/>
            </w:tcBorders>
            <w:shd w:val="clear" w:color="auto" w:fill="auto"/>
            <w:vAlign w:val="center"/>
          </w:tcPr>
          <w:p w14:paraId="33195576" w14:textId="77777777" w:rsidR="00C21A9B" w:rsidRDefault="004F5DC7">
            <w:pPr>
              <w:widowControl w:val="0"/>
              <w:jc w:val="center"/>
              <w:rPr>
                <w:color w:val="000000"/>
              </w:rPr>
            </w:pPr>
            <w:r>
              <w:rPr>
                <w:color w:val="000000"/>
              </w:rPr>
              <w:t>173661,8</w:t>
            </w:r>
          </w:p>
        </w:tc>
        <w:tc>
          <w:tcPr>
            <w:tcW w:w="1043" w:type="dxa"/>
            <w:tcBorders>
              <w:bottom w:val="single" w:sz="4" w:space="0" w:color="000000"/>
              <w:right w:val="single" w:sz="4" w:space="0" w:color="000000"/>
            </w:tcBorders>
            <w:shd w:val="clear" w:color="auto" w:fill="auto"/>
            <w:vAlign w:val="center"/>
          </w:tcPr>
          <w:p w14:paraId="6DF06150" w14:textId="77777777" w:rsidR="00C21A9B" w:rsidRDefault="004F5DC7">
            <w:pPr>
              <w:widowControl w:val="0"/>
              <w:jc w:val="center"/>
              <w:rPr>
                <w:color w:val="000000"/>
              </w:rPr>
            </w:pPr>
            <w:r>
              <w:rPr>
                <w:color w:val="000000"/>
              </w:rPr>
              <w:t>175152,8</w:t>
            </w:r>
          </w:p>
        </w:tc>
        <w:tc>
          <w:tcPr>
            <w:tcW w:w="1044" w:type="dxa"/>
            <w:tcBorders>
              <w:bottom w:val="single" w:sz="4" w:space="0" w:color="000000"/>
              <w:right w:val="single" w:sz="4" w:space="0" w:color="000000"/>
            </w:tcBorders>
            <w:shd w:val="clear" w:color="auto" w:fill="auto"/>
            <w:vAlign w:val="center"/>
          </w:tcPr>
          <w:p w14:paraId="39D224E9" w14:textId="77777777" w:rsidR="00C21A9B" w:rsidRDefault="004F5DC7">
            <w:pPr>
              <w:widowControl w:val="0"/>
              <w:jc w:val="center"/>
              <w:rPr>
                <w:color w:val="000000"/>
              </w:rPr>
            </w:pPr>
            <w:r>
              <w:rPr>
                <w:color w:val="000000"/>
              </w:rPr>
              <w:t>177489</w:t>
            </w:r>
          </w:p>
        </w:tc>
        <w:tc>
          <w:tcPr>
            <w:tcW w:w="1042" w:type="dxa"/>
            <w:tcBorders>
              <w:bottom w:val="single" w:sz="4" w:space="0" w:color="000000"/>
              <w:right w:val="single" w:sz="4" w:space="0" w:color="000000"/>
            </w:tcBorders>
            <w:shd w:val="clear" w:color="auto" w:fill="auto"/>
            <w:vAlign w:val="center"/>
          </w:tcPr>
          <w:p w14:paraId="4DDED962" w14:textId="77777777" w:rsidR="00C21A9B" w:rsidRDefault="004F5DC7">
            <w:pPr>
              <w:widowControl w:val="0"/>
              <w:jc w:val="center"/>
              <w:rPr>
                <w:color w:val="000000"/>
              </w:rPr>
            </w:pPr>
            <w:r>
              <w:rPr>
                <w:color w:val="000000"/>
              </w:rPr>
              <w:t>178021,4</w:t>
            </w:r>
          </w:p>
        </w:tc>
        <w:tc>
          <w:tcPr>
            <w:tcW w:w="1044" w:type="dxa"/>
            <w:tcBorders>
              <w:bottom w:val="single" w:sz="4" w:space="0" w:color="000000"/>
              <w:right w:val="single" w:sz="4" w:space="0" w:color="000000"/>
            </w:tcBorders>
            <w:shd w:val="clear" w:color="auto" w:fill="auto"/>
            <w:vAlign w:val="center"/>
          </w:tcPr>
          <w:p w14:paraId="79465D2A" w14:textId="77777777" w:rsidR="00C21A9B" w:rsidRDefault="004F5DC7">
            <w:pPr>
              <w:widowControl w:val="0"/>
              <w:jc w:val="center"/>
              <w:rPr>
                <w:color w:val="000000"/>
              </w:rPr>
            </w:pPr>
            <w:r>
              <w:rPr>
                <w:color w:val="000000"/>
              </w:rPr>
              <w:t>178555,5</w:t>
            </w:r>
          </w:p>
        </w:tc>
        <w:tc>
          <w:tcPr>
            <w:tcW w:w="1042" w:type="dxa"/>
            <w:tcBorders>
              <w:bottom w:val="single" w:sz="4" w:space="0" w:color="000000"/>
              <w:right w:val="single" w:sz="4" w:space="0" w:color="000000"/>
            </w:tcBorders>
            <w:shd w:val="clear" w:color="auto" w:fill="auto"/>
            <w:vAlign w:val="center"/>
          </w:tcPr>
          <w:p w14:paraId="1B7108EC" w14:textId="77777777" w:rsidR="00C21A9B" w:rsidRDefault="004F5DC7">
            <w:pPr>
              <w:widowControl w:val="0"/>
              <w:jc w:val="center"/>
              <w:rPr>
                <w:color w:val="000000"/>
              </w:rPr>
            </w:pPr>
            <w:r>
              <w:rPr>
                <w:color w:val="000000"/>
              </w:rPr>
              <w:t>179091,2</w:t>
            </w:r>
          </w:p>
        </w:tc>
        <w:tc>
          <w:tcPr>
            <w:tcW w:w="1044" w:type="dxa"/>
            <w:tcBorders>
              <w:bottom w:val="single" w:sz="4" w:space="0" w:color="000000"/>
              <w:right w:val="single" w:sz="4" w:space="0" w:color="000000"/>
            </w:tcBorders>
            <w:shd w:val="clear" w:color="auto" w:fill="auto"/>
            <w:vAlign w:val="center"/>
          </w:tcPr>
          <w:p w14:paraId="5A701887" w14:textId="77777777" w:rsidR="00C21A9B" w:rsidRDefault="004F5DC7">
            <w:pPr>
              <w:widowControl w:val="0"/>
              <w:jc w:val="center"/>
              <w:rPr>
                <w:color w:val="000000"/>
              </w:rPr>
            </w:pPr>
            <w:r>
              <w:rPr>
                <w:color w:val="000000"/>
              </w:rPr>
              <w:t>179628,4</w:t>
            </w:r>
          </w:p>
        </w:tc>
        <w:tc>
          <w:tcPr>
            <w:tcW w:w="1042" w:type="dxa"/>
            <w:tcBorders>
              <w:bottom w:val="single" w:sz="4" w:space="0" w:color="000000"/>
              <w:right w:val="single" w:sz="4" w:space="0" w:color="000000"/>
            </w:tcBorders>
            <w:shd w:val="clear" w:color="auto" w:fill="auto"/>
            <w:vAlign w:val="center"/>
          </w:tcPr>
          <w:p w14:paraId="1969E83C" w14:textId="77777777" w:rsidR="00C21A9B" w:rsidRDefault="004F5DC7">
            <w:pPr>
              <w:widowControl w:val="0"/>
              <w:jc w:val="center"/>
              <w:rPr>
                <w:color w:val="000000"/>
              </w:rPr>
            </w:pPr>
            <w:r>
              <w:rPr>
                <w:color w:val="000000"/>
              </w:rPr>
              <w:t>180167,3</w:t>
            </w:r>
          </w:p>
        </w:tc>
        <w:tc>
          <w:tcPr>
            <w:tcW w:w="1043" w:type="dxa"/>
            <w:tcBorders>
              <w:bottom w:val="single" w:sz="4" w:space="0" w:color="000000"/>
              <w:right w:val="single" w:sz="4" w:space="0" w:color="000000"/>
            </w:tcBorders>
            <w:shd w:val="clear" w:color="auto" w:fill="auto"/>
            <w:vAlign w:val="center"/>
          </w:tcPr>
          <w:p w14:paraId="0EFEFC93" w14:textId="77777777" w:rsidR="00C21A9B" w:rsidRDefault="004F5DC7">
            <w:pPr>
              <w:widowControl w:val="0"/>
              <w:jc w:val="center"/>
              <w:rPr>
                <w:color w:val="000000"/>
              </w:rPr>
            </w:pPr>
            <w:r>
              <w:rPr>
                <w:color w:val="000000"/>
              </w:rPr>
              <w:t>180707,8</w:t>
            </w:r>
          </w:p>
        </w:tc>
      </w:tr>
      <w:tr w:rsidR="00C21A9B" w14:paraId="04FD1A4C" w14:textId="77777777">
        <w:trPr>
          <w:trHeight w:val="421"/>
        </w:trPr>
        <w:tc>
          <w:tcPr>
            <w:tcW w:w="449" w:type="dxa"/>
            <w:tcBorders>
              <w:left w:val="single" w:sz="4" w:space="0" w:color="000000"/>
              <w:bottom w:val="single" w:sz="4" w:space="0" w:color="000000"/>
              <w:right w:val="single" w:sz="4" w:space="0" w:color="000000"/>
            </w:tcBorders>
            <w:shd w:val="clear" w:color="auto" w:fill="auto"/>
            <w:vAlign w:val="center"/>
          </w:tcPr>
          <w:p w14:paraId="27632607" w14:textId="77777777" w:rsidR="00C21A9B" w:rsidRDefault="004F5DC7">
            <w:pPr>
              <w:widowControl w:val="0"/>
              <w:jc w:val="center"/>
            </w:pPr>
            <w:r>
              <w:t>2</w:t>
            </w:r>
          </w:p>
        </w:tc>
        <w:tc>
          <w:tcPr>
            <w:tcW w:w="4399" w:type="dxa"/>
            <w:tcBorders>
              <w:bottom w:val="single" w:sz="4" w:space="0" w:color="000000"/>
              <w:right w:val="single" w:sz="4" w:space="0" w:color="000000"/>
            </w:tcBorders>
            <w:shd w:val="clear" w:color="auto" w:fill="auto"/>
            <w:vAlign w:val="center"/>
          </w:tcPr>
          <w:p w14:paraId="21B692E4" w14:textId="77777777" w:rsidR="00C21A9B" w:rsidRDefault="004F5DC7">
            <w:pPr>
              <w:widowControl w:val="0"/>
            </w:pPr>
            <w:r>
              <w:t>Потери воды, тыс. м</w:t>
            </w:r>
            <w:r>
              <w:rPr>
                <w:vertAlign w:val="superscript"/>
              </w:rPr>
              <w:t>3</w:t>
            </w:r>
          </w:p>
        </w:tc>
        <w:tc>
          <w:tcPr>
            <w:tcW w:w="1044" w:type="dxa"/>
            <w:tcBorders>
              <w:top w:val="single" w:sz="4" w:space="0" w:color="000000"/>
              <w:bottom w:val="single" w:sz="4" w:space="0" w:color="000000"/>
              <w:right w:val="single" w:sz="4" w:space="0" w:color="000000"/>
            </w:tcBorders>
            <w:shd w:val="clear" w:color="auto" w:fill="auto"/>
            <w:vAlign w:val="center"/>
          </w:tcPr>
          <w:p w14:paraId="742DFF14" w14:textId="77777777" w:rsidR="00C21A9B" w:rsidRDefault="004F5DC7">
            <w:pPr>
              <w:widowControl w:val="0"/>
              <w:jc w:val="center"/>
              <w:rPr>
                <w:color w:val="000000"/>
              </w:rPr>
            </w:pPr>
            <w:r>
              <w:rPr>
                <w:color w:val="000000"/>
              </w:rPr>
              <w:t>12558,3</w:t>
            </w:r>
          </w:p>
        </w:tc>
        <w:tc>
          <w:tcPr>
            <w:tcW w:w="1044" w:type="dxa"/>
            <w:tcBorders>
              <w:left w:val="single" w:sz="4" w:space="0" w:color="000000"/>
              <w:bottom w:val="single" w:sz="4" w:space="0" w:color="000000"/>
              <w:right w:val="single" w:sz="4" w:space="0" w:color="000000"/>
            </w:tcBorders>
            <w:shd w:val="clear" w:color="auto" w:fill="auto"/>
            <w:vAlign w:val="center"/>
          </w:tcPr>
          <w:p w14:paraId="239FA2B2" w14:textId="77777777" w:rsidR="00C21A9B" w:rsidRDefault="004F5DC7">
            <w:pPr>
              <w:widowControl w:val="0"/>
              <w:jc w:val="center"/>
              <w:rPr>
                <w:color w:val="000000"/>
              </w:rPr>
            </w:pPr>
            <w:r>
              <w:rPr>
                <w:color w:val="000000"/>
              </w:rPr>
              <w:t>12633,6</w:t>
            </w:r>
          </w:p>
        </w:tc>
        <w:tc>
          <w:tcPr>
            <w:tcW w:w="1043" w:type="dxa"/>
            <w:tcBorders>
              <w:bottom w:val="single" w:sz="4" w:space="0" w:color="000000"/>
              <w:right w:val="single" w:sz="4" w:space="0" w:color="000000"/>
            </w:tcBorders>
            <w:shd w:val="clear" w:color="auto" w:fill="auto"/>
            <w:vAlign w:val="center"/>
          </w:tcPr>
          <w:p w14:paraId="3E314707" w14:textId="77777777" w:rsidR="00C21A9B" w:rsidRDefault="004F5DC7">
            <w:pPr>
              <w:widowControl w:val="0"/>
              <w:jc w:val="center"/>
              <w:rPr>
                <w:color w:val="000000"/>
              </w:rPr>
            </w:pPr>
            <w:r>
              <w:rPr>
                <w:color w:val="000000"/>
              </w:rPr>
              <w:t>12742,0</w:t>
            </w:r>
          </w:p>
        </w:tc>
        <w:tc>
          <w:tcPr>
            <w:tcW w:w="1044" w:type="dxa"/>
            <w:tcBorders>
              <w:bottom w:val="single" w:sz="4" w:space="0" w:color="000000"/>
              <w:right w:val="single" w:sz="4" w:space="0" w:color="000000"/>
            </w:tcBorders>
            <w:shd w:val="clear" w:color="auto" w:fill="auto"/>
            <w:vAlign w:val="center"/>
          </w:tcPr>
          <w:p w14:paraId="037EB283" w14:textId="77777777" w:rsidR="00C21A9B" w:rsidRDefault="004F5DC7">
            <w:pPr>
              <w:widowControl w:val="0"/>
              <w:jc w:val="center"/>
              <w:rPr>
                <w:color w:val="000000"/>
              </w:rPr>
            </w:pPr>
            <w:r>
              <w:rPr>
                <w:color w:val="000000"/>
              </w:rPr>
              <w:t>22219,8</w:t>
            </w:r>
          </w:p>
        </w:tc>
        <w:tc>
          <w:tcPr>
            <w:tcW w:w="1042" w:type="dxa"/>
            <w:tcBorders>
              <w:bottom w:val="single" w:sz="4" w:space="0" w:color="000000"/>
              <w:right w:val="single" w:sz="4" w:space="0" w:color="000000"/>
            </w:tcBorders>
            <w:shd w:val="clear" w:color="auto" w:fill="auto"/>
            <w:vAlign w:val="center"/>
          </w:tcPr>
          <w:p w14:paraId="2E92EC56" w14:textId="77777777" w:rsidR="00C21A9B" w:rsidRDefault="004F5DC7">
            <w:pPr>
              <w:widowControl w:val="0"/>
              <w:jc w:val="center"/>
              <w:rPr>
                <w:color w:val="000000"/>
              </w:rPr>
            </w:pPr>
            <w:r>
              <w:rPr>
                <w:color w:val="000000"/>
              </w:rPr>
              <w:t>29472,8</w:t>
            </w:r>
          </w:p>
        </w:tc>
        <w:tc>
          <w:tcPr>
            <w:tcW w:w="1044" w:type="dxa"/>
            <w:tcBorders>
              <w:bottom w:val="single" w:sz="4" w:space="0" w:color="000000"/>
              <w:right w:val="single" w:sz="4" w:space="0" w:color="000000"/>
            </w:tcBorders>
            <w:shd w:val="clear" w:color="auto" w:fill="auto"/>
            <w:vAlign w:val="center"/>
          </w:tcPr>
          <w:p w14:paraId="5581612E" w14:textId="77777777" w:rsidR="00C21A9B" w:rsidRDefault="004F5DC7">
            <w:pPr>
              <w:widowControl w:val="0"/>
              <w:jc w:val="center"/>
              <w:rPr>
                <w:color w:val="000000"/>
              </w:rPr>
            </w:pPr>
            <w:r>
              <w:rPr>
                <w:color w:val="000000"/>
              </w:rPr>
              <w:t>29511,7</w:t>
            </w:r>
          </w:p>
        </w:tc>
        <w:tc>
          <w:tcPr>
            <w:tcW w:w="1042" w:type="dxa"/>
            <w:tcBorders>
              <w:bottom w:val="single" w:sz="4" w:space="0" w:color="000000"/>
              <w:right w:val="single" w:sz="4" w:space="0" w:color="000000"/>
            </w:tcBorders>
            <w:shd w:val="clear" w:color="auto" w:fill="auto"/>
            <w:vAlign w:val="center"/>
          </w:tcPr>
          <w:p w14:paraId="5F79F58E" w14:textId="77777777" w:rsidR="00C21A9B" w:rsidRDefault="004F5DC7">
            <w:pPr>
              <w:widowControl w:val="0"/>
              <w:jc w:val="center"/>
              <w:rPr>
                <w:color w:val="000000"/>
              </w:rPr>
            </w:pPr>
            <w:r>
              <w:rPr>
                <w:color w:val="000000"/>
              </w:rPr>
              <w:t>29550,6</w:t>
            </w:r>
          </w:p>
        </w:tc>
        <w:tc>
          <w:tcPr>
            <w:tcW w:w="1044" w:type="dxa"/>
            <w:tcBorders>
              <w:bottom w:val="single" w:sz="4" w:space="0" w:color="000000"/>
              <w:right w:val="single" w:sz="4" w:space="0" w:color="000000"/>
            </w:tcBorders>
            <w:shd w:val="clear" w:color="auto" w:fill="auto"/>
            <w:vAlign w:val="center"/>
          </w:tcPr>
          <w:p w14:paraId="64CE2C3D" w14:textId="77777777" w:rsidR="00C21A9B" w:rsidRDefault="004F5DC7">
            <w:pPr>
              <w:widowControl w:val="0"/>
              <w:jc w:val="center"/>
              <w:rPr>
                <w:color w:val="000000"/>
              </w:rPr>
            </w:pPr>
            <w:r>
              <w:rPr>
                <w:color w:val="000000"/>
              </w:rPr>
              <w:t>29589,7</w:t>
            </w:r>
          </w:p>
        </w:tc>
        <w:tc>
          <w:tcPr>
            <w:tcW w:w="1042" w:type="dxa"/>
            <w:tcBorders>
              <w:bottom w:val="single" w:sz="4" w:space="0" w:color="000000"/>
              <w:right w:val="single" w:sz="4" w:space="0" w:color="000000"/>
            </w:tcBorders>
            <w:shd w:val="clear" w:color="auto" w:fill="auto"/>
            <w:vAlign w:val="center"/>
          </w:tcPr>
          <w:p w14:paraId="54841054" w14:textId="77777777" w:rsidR="00C21A9B" w:rsidRDefault="004F5DC7">
            <w:pPr>
              <w:widowControl w:val="0"/>
              <w:jc w:val="center"/>
              <w:rPr>
                <w:color w:val="000000"/>
              </w:rPr>
            </w:pPr>
            <w:r>
              <w:rPr>
                <w:color w:val="000000"/>
              </w:rPr>
              <w:t>29628,9</w:t>
            </w:r>
          </w:p>
        </w:tc>
        <w:tc>
          <w:tcPr>
            <w:tcW w:w="1043" w:type="dxa"/>
            <w:tcBorders>
              <w:bottom w:val="single" w:sz="4" w:space="0" w:color="000000"/>
              <w:right w:val="single" w:sz="4" w:space="0" w:color="000000"/>
            </w:tcBorders>
            <w:shd w:val="clear" w:color="auto" w:fill="auto"/>
            <w:vAlign w:val="center"/>
          </w:tcPr>
          <w:p w14:paraId="69733D21" w14:textId="77777777" w:rsidR="00C21A9B" w:rsidRDefault="004F5DC7">
            <w:pPr>
              <w:widowControl w:val="0"/>
              <w:jc w:val="center"/>
              <w:rPr>
                <w:color w:val="000000"/>
              </w:rPr>
            </w:pPr>
            <w:r>
              <w:rPr>
                <w:color w:val="000000"/>
              </w:rPr>
              <w:t>29668,3</w:t>
            </w:r>
          </w:p>
        </w:tc>
      </w:tr>
      <w:tr w:rsidR="00C21A9B" w14:paraId="6C3B7121" w14:textId="77777777">
        <w:trPr>
          <w:trHeight w:val="421"/>
        </w:trPr>
        <w:tc>
          <w:tcPr>
            <w:tcW w:w="449" w:type="dxa"/>
            <w:tcBorders>
              <w:left w:val="single" w:sz="4" w:space="0" w:color="000000"/>
              <w:bottom w:val="single" w:sz="4" w:space="0" w:color="000000"/>
              <w:right w:val="single" w:sz="4" w:space="0" w:color="000000"/>
            </w:tcBorders>
            <w:shd w:val="clear" w:color="auto" w:fill="auto"/>
            <w:vAlign w:val="center"/>
          </w:tcPr>
          <w:p w14:paraId="7CE67A05" w14:textId="77777777" w:rsidR="00C21A9B" w:rsidRDefault="004F5DC7">
            <w:pPr>
              <w:widowControl w:val="0"/>
              <w:jc w:val="center"/>
            </w:pPr>
            <w:r>
              <w:t>3</w:t>
            </w:r>
          </w:p>
        </w:tc>
        <w:tc>
          <w:tcPr>
            <w:tcW w:w="4399" w:type="dxa"/>
            <w:tcBorders>
              <w:bottom w:val="single" w:sz="4" w:space="0" w:color="000000"/>
              <w:right w:val="single" w:sz="4" w:space="0" w:color="000000"/>
            </w:tcBorders>
            <w:shd w:val="clear" w:color="auto" w:fill="auto"/>
            <w:vAlign w:val="center"/>
          </w:tcPr>
          <w:p w14:paraId="30E41CA9" w14:textId="77777777" w:rsidR="00C21A9B" w:rsidRDefault="004F5DC7">
            <w:pPr>
              <w:widowControl w:val="0"/>
            </w:pPr>
            <w:r>
              <w:t>Объем поднятой воды, тыс. м</w:t>
            </w:r>
            <w:r>
              <w:rPr>
                <w:vertAlign w:val="superscript"/>
              </w:rPr>
              <w:t>3</w:t>
            </w:r>
          </w:p>
        </w:tc>
        <w:tc>
          <w:tcPr>
            <w:tcW w:w="1044" w:type="dxa"/>
            <w:tcBorders>
              <w:top w:val="single" w:sz="4" w:space="0" w:color="000000"/>
              <w:bottom w:val="single" w:sz="4" w:space="0" w:color="000000"/>
              <w:right w:val="single" w:sz="4" w:space="0" w:color="000000"/>
            </w:tcBorders>
            <w:shd w:val="clear" w:color="auto" w:fill="auto"/>
            <w:vAlign w:val="center"/>
          </w:tcPr>
          <w:p w14:paraId="3A2C4933" w14:textId="77777777" w:rsidR="00C21A9B" w:rsidRDefault="004F5DC7">
            <w:pPr>
              <w:widowControl w:val="0"/>
              <w:jc w:val="center"/>
              <w:rPr>
                <w:color w:val="000000"/>
              </w:rPr>
            </w:pPr>
            <w:r>
              <w:rPr>
                <w:color w:val="000000"/>
              </w:rPr>
              <w:t>185184,9</w:t>
            </w:r>
          </w:p>
        </w:tc>
        <w:tc>
          <w:tcPr>
            <w:tcW w:w="1044" w:type="dxa"/>
            <w:tcBorders>
              <w:left w:val="single" w:sz="4" w:space="0" w:color="000000"/>
              <w:bottom w:val="single" w:sz="4" w:space="0" w:color="000000"/>
              <w:right w:val="single" w:sz="4" w:space="0" w:color="000000"/>
            </w:tcBorders>
            <w:shd w:val="clear" w:color="auto" w:fill="auto"/>
            <w:vAlign w:val="center"/>
          </w:tcPr>
          <w:p w14:paraId="50010025" w14:textId="77777777" w:rsidR="00C21A9B" w:rsidRDefault="004F5DC7">
            <w:pPr>
              <w:widowControl w:val="0"/>
              <w:jc w:val="center"/>
              <w:rPr>
                <w:color w:val="000000"/>
              </w:rPr>
            </w:pPr>
            <w:r>
              <w:rPr>
                <w:color w:val="000000"/>
              </w:rPr>
              <w:t>186295,4</w:t>
            </w:r>
          </w:p>
        </w:tc>
        <w:tc>
          <w:tcPr>
            <w:tcW w:w="1043" w:type="dxa"/>
            <w:tcBorders>
              <w:bottom w:val="single" w:sz="4" w:space="0" w:color="000000"/>
              <w:right w:val="single" w:sz="4" w:space="0" w:color="000000"/>
            </w:tcBorders>
            <w:shd w:val="clear" w:color="auto" w:fill="auto"/>
            <w:vAlign w:val="center"/>
          </w:tcPr>
          <w:p w14:paraId="516F6461" w14:textId="77777777" w:rsidR="00C21A9B" w:rsidRDefault="004F5DC7">
            <w:pPr>
              <w:widowControl w:val="0"/>
              <w:jc w:val="center"/>
              <w:rPr>
                <w:color w:val="000000"/>
              </w:rPr>
            </w:pPr>
            <w:r>
              <w:rPr>
                <w:color w:val="000000"/>
              </w:rPr>
              <w:t>187894,9</w:t>
            </w:r>
          </w:p>
        </w:tc>
        <w:tc>
          <w:tcPr>
            <w:tcW w:w="1044" w:type="dxa"/>
            <w:tcBorders>
              <w:bottom w:val="single" w:sz="4" w:space="0" w:color="000000"/>
              <w:right w:val="single" w:sz="4" w:space="0" w:color="000000"/>
            </w:tcBorders>
            <w:shd w:val="clear" w:color="auto" w:fill="auto"/>
            <w:vAlign w:val="center"/>
          </w:tcPr>
          <w:p w14:paraId="396ACE61" w14:textId="77777777" w:rsidR="00C21A9B" w:rsidRDefault="004F5DC7">
            <w:pPr>
              <w:widowControl w:val="0"/>
              <w:jc w:val="center"/>
              <w:rPr>
                <w:color w:val="000000"/>
              </w:rPr>
            </w:pPr>
            <w:r>
              <w:rPr>
                <w:color w:val="000000"/>
              </w:rPr>
              <w:t>199708,7</w:t>
            </w:r>
          </w:p>
        </w:tc>
        <w:tc>
          <w:tcPr>
            <w:tcW w:w="1042" w:type="dxa"/>
            <w:tcBorders>
              <w:bottom w:val="single" w:sz="4" w:space="0" w:color="000000"/>
              <w:right w:val="single" w:sz="4" w:space="0" w:color="000000"/>
            </w:tcBorders>
            <w:shd w:val="clear" w:color="auto" w:fill="auto"/>
            <w:vAlign w:val="center"/>
          </w:tcPr>
          <w:p w14:paraId="517C43B7" w14:textId="77777777" w:rsidR="00C21A9B" w:rsidRDefault="004F5DC7">
            <w:pPr>
              <w:widowControl w:val="0"/>
              <w:jc w:val="center"/>
              <w:rPr>
                <w:color w:val="000000"/>
              </w:rPr>
            </w:pPr>
            <w:r>
              <w:rPr>
                <w:color w:val="000000"/>
              </w:rPr>
              <w:t>207494,2</w:t>
            </w:r>
          </w:p>
        </w:tc>
        <w:tc>
          <w:tcPr>
            <w:tcW w:w="1044" w:type="dxa"/>
            <w:tcBorders>
              <w:bottom w:val="single" w:sz="4" w:space="0" w:color="000000"/>
              <w:right w:val="single" w:sz="4" w:space="0" w:color="000000"/>
            </w:tcBorders>
            <w:shd w:val="clear" w:color="auto" w:fill="auto"/>
            <w:vAlign w:val="center"/>
          </w:tcPr>
          <w:p w14:paraId="273EB393" w14:textId="77777777" w:rsidR="00C21A9B" w:rsidRDefault="004F5DC7">
            <w:pPr>
              <w:widowControl w:val="0"/>
              <w:jc w:val="center"/>
              <w:rPr>
                <w:color w:val="000000"/>
              </w:rPr>
            </w:pPr>
            <w:r>
              <w:rPr>
                <w:color w:val="000000"/>
              </w:rPr>
              <w:t>208067,2</w:t>
            </w:r>
          </w:p>
        </w:tc>
        <w:tc>
          <w:tcPr>
            <w:tcW w:w="1042" w:type="dxa"/>
            <w:tcBorders>
              <w:bottom w:val="single" w:sz="4" w:space="0" w:color="000000"/>
              <w:right w:val="single" w:sz="4" w:space="0" w:color="000000"/>
            </w:tcBorders>
            <w:shd w:val="clear" w:color="auto" w:fill="auto"/>
            <w:vAlign w:val="center"/>
          </w:tcPr>
          <w:p w14:paraId="2B7BDE0D" w14:textId="77777777" w:rsidR="00C21A9B" w:rsidRDefault="004F5DC7">
            <w:pPr>
              <w:widowControl w:val="0"/>
              <w:jc w:val="center"/>
              <w:rPr>
                <w:color w:val="000000"/>
              </w:rPr>
            </w:pPr>
            <w:r>
              <w:rPr>
                <w:color w:val="000000"/>
              </w:rPr>
              <w:t>208641,8</w:t>
            </w:r>
          </w:p>
        </w:tc>
        <w:tc>
          <w:tcPr>
            <w:tcW w:w="1044" w:type="dxa"/>
            <w:tcBorders>
              <w:bottom w:val="single" w:sz="4" w:space="0" w:color="000000"/>
              <w:right w:val="single" w:sz="4" w:space="0" w:color="000000"/>
            </w:tcBorders>
            <w:shd w:val="clear" w:color="auto" w:fill="auto"/>
            <w:vAlign w:val="center"/>
          </w:tcPr>
          <w:p w14:paraId="4A0275C9" w14:textId="77777777" w:rsidR="00C21A9B" w:rsidRDefault="004F5DC7">
            <w:pPr>
              <w:widowControl w:val="0"/>
              <w:jc w:val="center"/>
              <w:rPr>
                <w:color w:val="000000"/>
              </w:rPr>
            </w:pPr>
            <w:r>
              <w:rPr>
                <w:color w:val="000000"/>
              </w:rPr>
              <w:t>209218,2</w:t>
            </w:r>
          </w:p>
        </w:tc>
        <w:tc>
          <w:tcPr>
            <w:tcW w:w="1042" w:type="dxa"/>
            <w:tcBorders>
              <w:bottom w:val="single" w:sz="4" w:space="0" w:color="000000"/>
              <w:right w:val="single" w:sz="4" w:space="0" w:color="000000"/>
            </w:tcBorders>
            <w:shd w:val="clear" w:color="auto" w:fill="auto"/>
            <w:vAlign w:val="center"/>
          </w:tcPr>
          <w:p w14:paraId="5B6D6A6C" w14:textId="77777777" w:rsidR="00C21A9B" w:rsidRDefault="004F5DC7">
            <w:pPr>
              <w:widowControl w:val="0"/>
              <w:jc w:val="center"/>
              <w:rPr>
                <w:color w:val="000000"/>
              </w:rPr>
            </w:pPr>
            <w:r>
              <w:rPr>
                <w:color w:val="000000"/>
              </w:rPr>
              <w:t>209796,2</w:t>
            </w:r>
          </w:p>
        </w:tc>
        <w:tc>
          <w:tcPr>
            <w:tcW w:w="1043" w:type="dxa"/>
            <w:tcBorders>
              <w:bottom w:val="single" w:sz="4" w:space="0" w:color="000000"/>
              <w:right w:val="single" w:sz="4" w:space="0" w:color="000000"/>
            </w:tcBorders>
            <w:shd w:val="clear" w:color="auto" w:fill="auto"/>
            <w:vAlign w:val="center"/>
          </w:tcPr>
          <w:p w14:paraId="0F98993D" w14:textId="77777777" w:rsidR="00C21A9B" w:rsidRDefault="004F5DC7">
            <w:pPr>
              <w:widowControl w:val="0"/>
              <w:jc w:val="center"/>
              <w:rPr>
                <w:color w:val="000000"/>
              </w:rPr>
            </w:pPr>
            <w:r>
              <w:rPr>
                <w:color w:val="000000"/>
              </w:rPr>
              <w:t>210376,1</w:t>
            </w:r>
          </w:p>
        </w:tc>
      </w:tr>
      <w:tr w:rsidR="00C21A9B" w14:paraId="4052168A" w14:textId="77777777">
        <w:trPr>
          <w:trHeight w:val="315"/>
        </w:trPr>
        <w:tc>
          <w:tcPr>
            <w:tcW w:w="449" w:type="dxa"/>
            <w:tcBorders>
              <w:left w:val="single" w:sz="4" w:space="0" w:color="000000"/>
              <w:bottom w:val="single" w:sz="4" w:space="0" w:color="000000"/>
              <w:right w:val="single" w:sz="4" w:space="0" w:color="000000"/>
            </w:tcBorders>
            <w:shd w:val="clear" w:color="auto" w:fill="auto"/>
            <w:vAlign w:val="center"/>
          </w:tcPr>
          <w:p w14:paraId="3F6FF321" w14:textId="77777777" w:rsidR="00C21A9B" w:rsidRDefault="004F5DC7">
            <w:pPr>
              <w:widowControl w:val="0"/>
              <w:jc w:val="center"/>
            </w:pPr>
            <w:r>
              <w:t>4</w:t>
            </w:r>
          </w:p>
        </w:tc>
        <w:tc>
          <w:tcPr>
            <w:tcW w:w="4399" w:type="dxa"/>
            <w:tcBorders>
              <w:bottom w:val="single" w:sz="4" w:space="0" w:color="000000"/>
              <w:right w:val="single" w:sz="4" w:space="0" w:color="000000"/>
            </w:tcBorders>
            <w:shd w:val="clear" w:color="auto" w:fill="auto"/>
            <w:vAlign w:val="center"/>
          </w:tcPr>
          <w:p w14:paraId="44CF0172" w14:textId="77777777" w:rsidR="00C21A9B" w:rsidRDefault="004F5DC7">
            <w:pPr>
              <w:widowControl w:val="0"/>
            </w:pPr>
            <w:r>
              <w:t>%  потерь от поднятой воды</w:t>
            </w:r>
          </w:p>
        </w:tc>
        <w:tc>
          <w:tcPr>
            <w:tcW w:w="1044" w:type="dxa"/>
            <w:tcBorders>
              <w:top w:val="single" w:sz="4" w:space="0" w:color="000000"/>
              <w:bottom w:val="single" w:sz="4" w:space="0" w:color="000000"/>
              <w:right w:val="single" w:sz="4" w:space="0" w:color="000000"/>
            </w:tcBorders>
            <w:shd w:val="clear" w:color="auto" w:fill="auto"/>
            <w:vAlign w:val="center"/>
          </w:tcPr>
          <w:p w14:paraId="54773EB1" w14:textId="77777777" w:rsidR="00C21A9B" w:rsidRDefault="004F5DC7">
            <w:pPr>
              <w:widowControl w:val="0"/>
              <w:jc w:val="center"/>
              <w:rPr>
                <w:color w:val="000000"/>
              </w:rPr>
            </w:pPr>
            <w:r>
              <w:rPr>
                <w:color w:val="000000"/>
              </w:rPr>
              <w:t>6,78</w:t>
            </w:r>
          </w:p>
        </w:tc>
        <w:tc>
          <w:tcPr>
            <w:tcW w:w="1044" w:type="dxa"/>
            <w:tcBorders>
              <w:left w:val="single" w:sz="4" w:space="0" w:color="000000"/>
              <w:bottom w:val="single" w:sz="4" w:space="0" w:color="000000"/>
              <w:right w:val="single" w:sz="4" w:space="0" w:color="000000"/>
            </w:tcBorders>
            <w:shd w:val="clear" w:color="auto" w:fill="auto"/>
            <w:vAlign w:val="center"/>
          </w:tcPr>
          <w:p w14:paraId="7DACE2B1" w14:textId="77777777" w:rsidR="00C21A9B" w:rsidRDefault="004F5DC7">
            <w:pPr>
              <w:widowControl w:val="0"/>
              <w:jc w:val="center"/>
              <w:rPr>
                <w:color w:val="000000"/>
              </w:rPr>
            </w:pPr>
            <w:r>
              <w:rPr>
                <w:color w:val="000000"/>
              </w:rPr>
              <w:t>6,78</w:t>
            </w:r>
          </w:p>
        </w:tc>
        <w:tc>
          <w:tcPr>
            <w:tcW w:w="1043" w:type="dxa"/>
            <w:tcBorders>
              <w:bottom w:val="single" w:sz="4" w:space="0" w:color="000000"/>
              <w:right w:val="single" w:sz="4" w:space="0" w:color="000000"/>
            </w:tcBorders>
            <w:shd w:val="clear" w:color="auto" w:fill="auto"/>
            <w:vAlign w:val="center"/>
          </w:tcPr>
          <w:p w14:paraId="6C818AB2" w14:textId="77777777" w:rsidR="00C21A9B" w:rsidRDefault="004F5DC7">
            <w:pPr>
              <w:widowControl w:val="0"/>
              <w:jc w:val="center"/>
              <w:rPr>
                <w:color w:val="000000"/>
              </w:rPr>
            </w:pPr>
            <w:r>
              <w:rPr>
                <w:color w:val="000000"/>
              </w:rPr>
              <w:t>6,78</w:t>
            </w:r>
          </w:p>
        </w:tc>
        <w:tc>
          <w:tcPr>
            <w:tcW w:w="1044" w:type="dxa"/>
            <w:tcBorders>
              <w:bottom w:val="single" w:sz="4" w:space="0" w:color="000000"/>
              <w:right w:val="single" w:sz="4" w:space="0" w:color="000000"/>
            </w:tcBorders>
            <w:shd w:val="clear" w:color="auto" w:fill="auto"/>
            <w:vAlign w:val="center"/>
          </w:tcPr>
          <w:p w14:paraId="40B2CC2B" w14:textId="77777777" w:rsidR="00C21A9B" w:rsidRDefault="004F5DC7">
            <w:pPr>
              <w:widowControl w:val="0"/>
              <w:jc w:val="center"/>
              <w:rPr>
                <w:color w:val="000000"/>
              </w:rPr>
            </w:pPr>
            <w:r>
              <w:rPr>
                <w:color w:val="000000"/>
              </w:rPr>
              <w:t>11,13</w:t>
            </w:r>
          </w:p>
        </w:tc>
        <w:tc>
          <w:tcPr>
            <w:tcW w:w="1042" w:type="dxa"/>
            <w:tcBorders>
              <w:bottom w:val="single" w:sz="4" w:space="0" w:color="000000"/>
              <w:right w:val="single" w:sz="4" w:space="0" w:color="000000"/>
            </w:tcBorders>
            <w:shd w:val="clear" w:color="auto" w:fill="auto"/>
            <w:vAlign w:val="center"/>
          </w:tcPr>
          <w:p w14:paraId="264F710E" w14:textId="77777777" w:rsidR="00C21A9B" w:rsidRDefault="004F5DC7">
            <w:pPr>
              <w:widowControl w:val="0"/>
              <w:jc w:val="center"/>
              <w:rPr>
                <w:color w:val="000000"/>
              </w:rPr>
            </w:pPr>
            <w:r>
              <w:rPr>
                <w:color w:val="000000"/>
              </w:rPr>
              <w:t>14,20</w:t>
            </w:r>
          </w:p>
        </w:tc>
        <w:tc>
          <w:tcPr>
            <w:tcW w:w="1044" w:type="dxa"/>
            <w:tcBorders>
              <w:bottom w:val="single" w:sz="4" w:space="0" w:color="000000"/>
              <w:right w:val="single" w:sz="4" w:space="0" w:color="000000"/>
            </w:tcBorders>
            <w:shd w:val="clear" w:color="auto" w:fill="auto"/>
            <w:vAlign w:val="center"/>
          </w:tcPr>
          <w:p w14:paraId="50B0DAFC" w14:textId="77777777" w:rsidR="00C21A9B" w:rsidRDefault="004F5DC7">
            <w:pPr>
              <w:widowControl w:val="0"/>
              <w:jc w:val="center"/>
              <w:rPr>
                <w:color w:val="000000"/>
              </w:rPr>
            </w:pPr>
            <w:r>
              <w:rPr>
                <w:color w:val="000000"/>
              </w:rPr>
              <w:t>14,18</w:t>
            </w:r>
          </w:p>
        </w:tc>
        <w:tc>
          <w:tcPr>
            <w:tcW w:w="1042" w:type="dxa"/>
            <w:tcBorders>
              <w:bottom w:val="single" w:sz="4" w:space="0" w:color="000000"/>
              <w:right w:val="single" w:sz="4" w:space="0" w:color="000000"/>
            </w:tcBorders>
            <w:shd w:val="clear" w:color="auto" w:fill="auto"/>
            <w:vAlign w:val="center"/>
          </w:tcPr>
          <w:p w14:paraId="2BCDD887" w14:textId="77777777" w:rsidR="00C21A9B" w:rsidRDefault="004F5DC7">
            <w:pPr>
              <w:widowControl w:val="0"/>
              <w:jc w:val="center"/>
              <w:rPr>
                <w:color w:val="000000"/>
              </w:rPr>
            </w:pPr>
            <w:r>
              <w:rPr>
                <w:color w:val="000000"/>
              </w:rPr>
              <w:t>14,16</w:t>
            </w:r>
          </w:p>
        </w:tc>
        <w:tc>
          <w:tcPr>
            <w:tcW w:w="1044" w:type="dxa"/>
            <w:tcBorders>
              <w:bottom w:val="single" w:sz="4" w:space="0" w:color="000000"/>
              <w:right w:val="single" w:sz="4" w:space="0" w:color="000000"/>
            </w:tcBorders>
            <w:shd w:val="clear" w:color="auto" w:fill="auto"/>
            <w:vAlign w:val="center"/>
          </w:tcPr>
          <w:p w14:paraId="12F88ADD" w14:textId="77777777" w:rsidR="00C21A9B" w:rsidRDefault="004F5DC7">
            <w:pPr>
              <w:widowControl w:val="0"/>
              <w:jc w:val="center"/>
              <w:rPr>
                <w:color w:val="000000"/>
              </w:rPr>
            </w:pPr>
            <w:r>
              <w:rPr>
                <w:color w:val="000000"/>
              </w:rPr>
              <w:t>14,14</w:t>
            </w:r>
          </w:p>
        </w:tc>
        <w:tc>
          <w:tcPr>
            <w:tcW w:w="1042" w:type="dxa"/>
            <w:tcBorders>
              <w:bottom w:val="single" w:sz="4" w:space="0" w:color="000000"/>
              <w:right w:val="single" w:sz="4" w:space="0" w:color="000000"/>
            </w:tcBorders>
            <w:shd w:val="clear" w:color="auto" w:fill="auto"/>
            <w:vAlign w:val="center"/>
          </w:tcPr>
          <w:p w14:paraId="63F3EF43" w14:textId="77777777" w:rsidR="00C21A9B" w:rsidRDefault="004F5DC7">
            <w:pPr>
              <w:widowControl w:val="0"/>
              <w:jc w:val="center"/>
              <w:rPr>
                <w:color w:val="000000"/>
              </w:rPr>
            </w:pPr>
            <w:r>
              <w:rPr>
                <w:color w:val="000000"/>
              </w:rPr>
              <w:t>14,12</w:t>
            </w:r>
          </w:p>
        </w:tc>
        <w:tc>
          <w:tcPr>
            <w:tcW w:w="1043" w:type="dxa"/>
            <w:tcBorders>
              <w:bottom w:val="single" w:sz="4" w:space="0" w:color="000000"/>
              <w:right w:val="single" w:sz="4" w:space="0" w:color="000000"/>
            </w:tcBorders>
            <w:shd w:val="clear" w:color="auto" w:fill="auto"/>
            <w:vAlign w:val="center"/>
          </w:tcPr>
          <w:p w14:paraId="202ED946" w14:textId="77777777" w:rsidR="00C21A9B" w:rsidRDefault="004F5DC7">
            <w:pPr>
              <w:widowControl w:val="0"/>
              <w:jc w:val="center"/>
              <w:rPr>
                <w:color w:val="000000"/>
              </w:rPr>
            </w:pPr>
            <w:r>
              <w:rPr>
                <w:color w:val="000000"/>
              </w:rPr>
              <w:t>14,10</w:t>
            </w:r>
          </w:p>
        </w:tc>
      </w:tr>
      <w:tr w:rsidR="00C21A9B" w14:paraId="22A58DAA" w14:textId="77777777">
        <w:trPr>
          <w:trHeight w:val="818"/>
        </w:trPr>
        <w:tc>
          <w:tcPr>
            <w:tcW w:w="449" w:type="dxa"/>
            <w:tcBorders>
              <w:left w:val="single" w:sz="4" w:space="0" w:color="000000"/>
              <w:bottom w:val="single" w:sz="4" w:space="0" w:color="000000"/>
              <w:right w:val="single" w:sz="4" w:space="0" w:color="000000"/>
            </w:tcBorders>
            <w:shd w:val="clear" w:color="auto" w:fill="auto"/>
            <w:vAlign w:val="center"/>
          </w:tcPr>
          <w:p w14:paraId="28378A3F" w14:textId="77777777" w:rsidR="00C21A9B" w:rsidRDefault="004F5DC7">
            <w:pPr>
              <w:widowControl w:val="0"/>
              <w:jc w:val="center"/>
            </w:pPr>
            <w:r>
              <w:t>5</w:t>
            </w:r>
          </w:p>
        </w:tc>
        <w:tc>
          <w:tcPr>
            <w:tcW w:w="4399" w:type="dxa"/>
            <w:tcBorders>
              <w:bottom w:val="single" w:sz="4" w:space="0" w:color="000000"/>
              <w:right w:val="single" w:sz="4" w:space="0" w:color="000000"/>
            </w:tcBorders>
            <w:shd w:val="clear" w:color="auto" w:fill="auto"/>
            <w:vAlign w:val="center"/>
          </w:tcPr>
          <w:p w14:paraId="75BF4BC1" w14:textId="77777777" w:rsidR="00C21A9B" w:rsidRDefault="004F5DC7">
            <w:pPr>
              <w:widowControl w:val="0"/>
            </w:pPr>
            <w:r>
              <w:t>Удельный расход электроэнергии на подъем и транспортировку воды со скважин, кВт*ч/м</w:t>
            </w:r>
            <w:r>
              <w:rPr>
                <w:vertAlign w:val="superscript"/>
              </w:rPr>
              <w:t>3</w:t>
            </w:r>
          </w:p>
        </w:tc>
        <w:tc>
          <w:tcPr>
            <w:tcW w:w="1044" w:type="dxa"/>
            <w:tcBorders>
              <w:top w:val="single" w:sz="4" w:space="0" w:color="000000"/>
              <w:bottom w:val="single" w:sz="4" w:space="0" w:color="000000"/>
              <w:right w:val="single" w:sz="4" w:space="0" w:color="000000"/>
            </w:tcBorders>
            <w:shd w:val="clear" w:color="auto" w:fill="auto"/>
            <w:vAlign w:val="center"/>
          </w:tcPr>
          <w:p w14:paraId="46CA2625" w14:textId="77777777" w:rsidR="00C21A9B" w:rsidRDefault="004F5DC7">
            <w:pPr>
              <w:widowControl w:val="0"/>
              <w:jc w:val="center"/>
              <w:rPr>
                <w:color w:val="000000"/>
              </w:rPr>
            </w:pPr>
            <w:r>
              <w:rPr>
                <w:color w:val="000000"/>
              </w:rPr>
              <w:t>1,57</w:t>
            </w:r>
          </w:p>
        </w:tc>
        <w:tc>
          <w:tcPr>
            <w:tcW w:w="104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263D2C" w14:textId="77777777" w:rsidR="00C21A9B" w:rsidRDefault="004F5DC7">
            <w:pPr>
              <w:widowControl w:val="0"/>
              <w:jc w:val="center"/>
              <w:rPr>
                <w:color w:val="000000"/>
              </w:rPr>
            </w:pPr>
            <w:r>
              <w:rPr>
                <w:color w:val="000000"/>
              </w:rPr>
              <w:t>1,56</w:t>
            </w:r>
          </w:p>
        </w:tc>
        <w:tc>
          <w:tcPr>
            <w:tcW w:w="1043" w:type="dxa"/>
            <w:tcBorders>
              <w:top w:val="single" w:sz="4" w:space="0" w:color="000000"/>
              <w:bottom w:val="single" w:sz="4" w:space="0" w:color="000000"/>
            </w:tcBorders>
            <w:shd w:val="clear" w:color="auto" w:fill="auto"/>
            <w:vAlign w:val="center"/>
          </w:tcPr>
          <w:p w14:paraId="5A0591C1" w14:textId="77777777" w:rsidR="00C21A9B" w:rsidRDefault="004F5DC7">
            <w:pPr>
              <w:widowControl w:val="0"/>
              <w:jc w:val="center"/>
              <w:rPr>
                <w:color w:val="000000"/>
              </w:rPr>
            </w:pPr>
            <w:r>
              <w:rPr>
                <w:color w:val="000000"/>
              </w:rPr>
              <w:t>1,55</w:t>
            </w:r>
          </w:p>
        </w:tc>
        <w:tc>
          <w:tcPr>
            <w:tcW w:w="1044" w:type="dxa"/>
            <w:tcBorders>
              <w:left w:val="single" w:sz="4" w:space="0" w:color="000000"/>
              <w:bottom w:val="single" w:sz="4" w:space="0" w:color="000000"/>
              <w:right w:val="single" w:sz="4" w:space="0" w:color="000000"/>
            </w:tcBorders>
            <w:shd w:val="clear" w:color="auto" w:fill="auto"/>
            <w:vAlign w:val="center"/>
          </w:tcPr>
          <w:p w14:paraId="22B591FA" w14:textId="77777777" w:rsidR="00C21A9B" w:rsidRDefault="004F5DC7">
            <w:pPr>
              <w:widowControl w:val="0"/>
              <w:jc w:val="center"/>
            </w:pPr>
            <w:r>
              <w:rPr>
                <w:color w:val="000000"/>
              </w:rPr>
              <w:t>1,55</w:t>
            </w:r>
          </w:p>
        </w:tc>
        <w:tc>
          <w:tcPr>
            <w:tcW w:w="1042" w:type="dxa"/>
            <w:tcBorders>
              <w:bottom w:val="single" w:sz="4" w:space="0" w:color="000000"/>
              <w:right w:val="single" w:sz="4" w:space="0" w:color="000000"/>
            </w:tcBorders>
            <w:shd w:val="clear" w:color="auto" w:fill="auto"/>
            <w:vAlign w:val="center"/>
          </w:tcPr>
          <w:p w14:paraId="2AADD6C6" w14:textId="77777777" w:rsidR="00C21A9B" w:rsidRDefault="004F5DC7">
            <w:pPr>
              <w:widowControl w:val="0"/>
              <w:jc w:val="center"/>
            </w:pPr>
            <w:r>
              <w:rPr>
                <w:color w:val="000000"/>
              </w:rPr>
              <w:t>1,55</w:t>
            </w:r>
          </w:p>
        </w:tc>
        <w:tc>
          <w:tcPr>
            <w:tcW w:w="1044" w:type="dxa"/>
            <w:tcBorders>
              <w:bottom w:val="single" w:sz="4" w:space="0" w:color="000000"/>
              <w:right w:val="single" w:sz="4" w:space="0" w:color="000000"/>
            </w:tcBorders>
            <w:shd w:val="clear" w:color="auto" w:fill="auto"/>
            <w:vAlign w:val="center"/>
          </w:tcPr>
          <w:p w14:paraId="6A15312F" w14:textId="77777777" w:rsidR="00C21A9B" w:rsidRDefault="004F5DC7">
            <w:pPr>
              <w:widowControl w:val="0"/>
              <w:jc w:val="center"/>
            </w:pPr>
            <w:r>
              <w:rPr>
                <w:color w:val="000000"/>
              </w:rPr>
              <w:t>1,55</w:t>
            </w:r>
          </w:p>
        </w:tc>
        <w:tc>
          <w:tcPr>
            <w:tcW w:w="1042" w:type="dxa"/>
            <w:tcBorders>
              <w:bottom w:val="single" w:sz="4" w:space="0" w:color="000000"/>
              <w:right w:val="single" w:sz="4" w:space="0" w:color="000000"/>
            </w:tcBorders>
            <w:shd w:val="clear" w:color="auto" w:fill="auto"/>
            <w:vAlign w:val="center"/>
          </w:tcPr>
          <w:p w14:paraId="4A0CCE50" w14:textId="77777777" w:rsidR="00C21A9B" w:rsidRDefault="004F5DC7">
            <w:pPr>
              <w:widowControl w:val="0"/>
              <w:jc w:val="center"/>
            </w:pPr>
            <w:r>
              <w:rPr>
                <w:color w:val="000000"/>
              </w:rPr>
              <w:t>1,55</w:t>
            </w:r>
          </w:p>
        </w:tc>
        <w:tc>
          <w:tcPr>
            <w:tcW w:w="1044" w:type="dxa"/>
            <w:tcBorders>
              <w:bottom w:val="single" w:sz="4" w:space="0" w:color="000000"/>
              <w:right w:val="single" w:sz="4" w:space="0" w:color="000000"/>
            </w:tcBorders>
            <w:shd w:val="clear" w:color="auto" w:fill="auto"/>
            <w:vAlign w:val="center"/>
          </w:tcPr>
          <w:p w14:paraId="68539EAA" w14:textId="77777777" w:rsidR="00C21A9B" w:rsidRDefault="004F5DC7">
            <w:pPr>
              <w:widowControl w:val="0"/>
              <w:jc w:val="center"/>
            </w:pPr>
            <w:r>
              <w:rPr>
                <w:color w:val="000000"/>
              </w:rPr>
              <w:t>1,55</w:t>
            </w:r>
          </w:p>
        </w:tc>
        <w:tc>
          <w:tcPr>
            <w:tcW w:w="1042" w:type="dxa"/>
            <w:tcBorders>
              <w:bottom w:val="single" w:sz="4" w:space="0" w:color="000000"/>
              <w:right w:val="single" w:sz="4" w:space="0" w:color="000000"/>
            </w:tcBorders>
            <w:shd w:val="clear" w:color="auto" w:fill="auto"/>
            <w:vAlign w:val="center"/>
          </w:tcPr>
          <w:p w14:paraId="6AFAC429" w14:textId="77777777" w:rsidR="00C21A9B" w:rsidRDefault="004F5DC7">
            <w:pPr>
              <w:widowControl w:val="0"/>
              <w:jc w:val="center"/>
            </w:pPr>
            <w:r>
              <w:rPr>
                <w:color w:val="000000"/>
              </w:rPr>
              <w:t>1,55</w:t>
            </w:r>
          </w:p>
        </w:tc>
        <w:tc>
          <w:tcPr>
            <w:tcW w:w="1043" w:type="dxa"/>
            <w:tcBorders>
              <w:bottom w:val="single" w:sz="4" w:space="0" w:color="000000"/>
              <w:right w:val="single" w:sz="4" w:space="0" w:color="000000"/>
            </w:tcBorders>
            <w:shd w:val="clear" w:color="auto" w:fill="auto"/>
            <w:vAlign w:val="center"/>
          </w:tcPr>
          <w:p w14:paraId="31444205" w14:textId="77777777" w:rsidR="00C21A9B" w:rsidRDefault="004F5DC7">
            <w:pPr>
              <w:widowControl w:val="0"/>
              <w:jc w:val="center"/>
            </w:pPr>
            <w:r>
              <w:rPr>
                <w:color w:val="000000"/>
              </w:rPr>
              <w:t>1,55</w:t>
            </w:r>
          </w:p>
        </w:tc>
      </w:tr>
      <w:tr w:rsidR="00C21A9B" w14:paraId="54EA2444" w14:textId="77777777">
        <w:trPr>
          <w:trHeight w:val="630"/>
        </w:trPr>
        <w:tc>
          <w:tcPr>
            <w:tcW w:w="449" w:type="dxa"/>
            <w:tcBorders>
              <w:left w:val="single" w:sz="4" w:space="0" w:color="000000"/>
              <w:bottom w:val="single" w:sz="4" w:space="0" w:color="000000"/>
              <w:right w:val="single" w:sz="4" w:space="0" w:color="000000"/>
            </w:tcBorders>
            <w:shd w:val="clear" w:color="auto" w:fill="auto"/>
            <w:vAlign w:val="center"/>
          </w:tcPr>
          <w:p w14:paraId="4438700D" w14:textId="77777777" w:rsidR="00C21A9B" w:rsidRDefault="004F5DC7">
            <w:pPr>
              <w:widowControl w:val="0"/>
              <w:jc w:val="center"/>
            </w:pPr>
            <w:r>
              <w:t>6</w:t>
            </w:r>
          </w:p>
        </w:tc>
        <w:tc>
          <w:tcPr>
            <w:tcW w:w="4399" w:type="dxa"/>
            <w:tcBorders>
              <w:bottom w:val="single" w:sz="4" w:space="0" w:color="000000"/>
              <w:right w:val="single" w:sz="4" w:space="0" w:color="000000"/>
            </w:tcBorders>
            <w:shd w:val="clear" w:color="auto" w:fill="auto"/>
            <w:vAlign w:val="center"/>
          </w:tcPr>
          <w:p w14:paraId="442F6C87" w14:textId="77777777" w:rsidR="00C21A9B" w:rsidRDefault="004F5DC7">
            <w:pPr>
              <w:widowControl w:val="0"/>
            </w:pPr>
            <w:r>
              <w:t>Кол-во прекращений подачи воды на 1 км сетей</w:t>
            </w:r>
          </w:p>
        </w:tc>
        <w:tc>
          <w:tcPr>
            <w:tcW w:w="1044" w:type="dxa"/>
            <w:tcBorders>
              <w:top w:val="single" w:sz="4" w:space="0" w:color="000000"/>
              <w:bottom w:val="single" w:sz="4" w:space="0" w:color="000000"/>
              <w:right w:val="single" w:sz="4" w:space="0" w:color="000000"/>
            </w:tcBorders>
            <w:shd w:val="clear" w:color="auto" w:fill="auto"/>
            <w:vAlign w:val="center"/>
          </w:tcPr>
          <w:p w14:paraId="6A634DA8" w14:textId="77777777" w:rsidR="00C21A9B" w:rsidRDefault="004F5DC7">
            <w:pPr>
              <w:widowControl w:val="0"/>
              <w:jc w:val="center"/>
              <w:rPr>
                <w:color w:val="000000"/>
              </w:rPr>
            </w:pPr>
            <w:r>
              <w:rPr>
                <w:color w:val="000000"/>
              </w:rPr>
              <w:t>3</w:t>
            </w:r>
          </w:p>
        </w:tc>
        <w:tc>
          <w:tcPr>
            <w:tcW w:w="1044" w:type="dxa"/>
            <w:tcBorders>
              <w:left w:val="single" w:sz="4" w:space="0" w:color="000000"/>
              <w:bottom w:val="single" w:sz="4" w:space="0" w:color="000000"/>
              <w:right w:val="single" w:sz="4" w:space="0" w:color="000000"/>
            </w:tcBorders>
            <w:shd w:val="clear" w:color="auto" w:fill="auto"/>
            <w:vAlign w:val="center"/>
          </w:tcPr>
          <w:p w14:paraId="7EA72555" w14:textId="77777777" w:rsidR="00C21A9B" w:rsidRDefault="004F5DC7">
            <w:pPr>
              <w:widowControl w:val="0"/>
              <w:jc w:val="center"/>
              <w:rPr>
                <w:color w:val="000000"/>
              </w:rPr>
            </w:pPr>
            <w:r>
              <w:rPr>
                <w:color w:val="000000"/>
              </w:rPr>
              <w:t>3</w:t>
            </w:r>
          </w:p>
        </w:tc>
        <w:tc>
          <w:tcPr>
            <w:tcW w:w="1043" w:type="dxa"/>
            <w:tcBorders>
              <w:bottom w:val="single" w:sz="4" w:space="0" w:color="000000"/>
              <w:right w:val="single" w:sz="4" w:space="0" w:color="000000"/>
            </w:tcBorders>
            <w:shd w:val="clear" w:color="auto" w:fill="auto"/>
            <w:vAlign w:val="center"/>
          </w:tcPr>
          <w:p w14:paraId="6D501F05" w14:textId="77777777" w:rsidR="00C21A9B" w:rsidRDefault="004F5DC7">
            <w:pPr>
              <w:widowControl w:val="0"/>
              <w:jc w:val="center"/>
              <w:rPr>
                <w:color w:val="000000"/>
              </w:rPr>
            </w:pPr>
            <w:r>
              <w:rPr>
                <w:color w:val="000000"/>
              </w:rPr>
              <w:t>2</w:t>
            </w:r>
          </w:p>
        </w:tc>
        <w:tc>
          <w:tcPr>
            <w:tcW w:w="1044" w:type="dxa"/>
            <w:tcBorders>
              <w:bottom w:val="single" w:sz="4" w:space="0" w:color="000000"/>
              <w:right w:val="single" w:sz="4" w:space="0" w:color="000000"/>
            </w:tcBorders>
            <w:shd w:val="clear" w:color="auto" w:fill="auto"/>
            <w:vAlign w:val="center"/>
          </w:tcPr>
          <w:p w14:paraId="35C2E772" w14:textId="77777777" w:rsidR="00C21A9B" w:rsidRDefault="004F5DC7">
            <w:pPr>
              <w:widowControl w:val="0"/>
              <w:jc w:val="center"/>
              <w:rPr>
                <w:color w:val="000000"/>
              </w:rPr>
            </w:pPr>
            <w:r>
              <w:rPr>
                <w:color w:val="000000"/>
              </w:rPr>
              <w:t>2</w:t>
            </w:r>
          </w:p>
        </w:tc>
        <w:tc>
          <w:tcPr>
            <w:tcW w:w="1042" w:type="dxa"/>
            <w:tcBorders>
              <w:bottom w:val="single" w:sz="4" w:space="0" w:color="000000"/>
              <w:right w:val="single" w:sz="4" w:space="0" w:color="000000"/>
            </w:tcBorders>
            <w:shd w:val="clear" w:color="auto" w:fill="auto"/>
            <w:vAlign w:val="center"/>
          </w:tcPr>
          <w:p w14:paraId="1135D829" w14:textId="77777777" w:rsidR="00C21A9B" w:rsidRDefault="004F5DC7">
            <w:pPr>
              <w:widowControl w:val="0"/>
              <w:jc w:val="center"/>
              <w:rPr>
                <w:color w:val="000000"/>
              </w:rPr>
            </w:pPr>
            <w:r>
              <w:rPr>
                <w:color w:val="000000"/>
              </w:rPr>
              <w:t>2</w:t>
            </w:r>
          </w:p>
        </w:tc>
        <w:tc>
          <w:tcPr>
            <w:tcW w:w="1044" w:type="dxa"/>
            <w:tcBorders>
              <w:bottom w:val="single" w:sz="4" w:space="0" w:color="000000"/>
              <w:right w:val="single" w:sz="4" w:space="0" w:color="000000"/>
            </w:tcBorders>
            <w:shd w:val="clear" w:color="auto" w:fill="auto"/>
            <w:vAlign w:val="center"/>
          </w:tcPr>
          <w:p w14:paraId="59B244E8" w14:textId="77777777" w:rsidR="00C21A9B" w:rsidRDefault="004F5DC7">
            <w:pPr>
              <w:widowControl w:val="0"/>
              <w:jc w:val="center"/>
              <w:rPr>
                <w:color w:val="000000"/>
              </w:rPr>
            </w:pPr>
            <w:r>
              <w:rPr>
                <w:color w:val="000000"/>
              </w:rPr>
              <w:t>1</w:t>
            </w:r>
          </w:p>
        </w:tc>
        <w:tc>
          <w:tcPr>
            <w:tcW w:w="1042" w:type="dxa"/>
            <w:tcBorders>
              <w:bottom w:val="single" w:sz="4" w:space="0" w:color="000000"/>
              <w:right w:val="single" w:sz="4" w:space="0" w:color="000000"/>
            </w:tcBorders>
            <w:shd w:val="clear" w:color="auto" w:fill="auto"/>
            <w:vAlign w:val="center"/>
          </w:tcPr>
          <w:p w14:paraId="270A51F9" w14:textId="77777777" w:rsidR="00C21A9B" w:rsidRDefault="004F5DC7">
            <w:pPr>
              <w:widowControl w:val="0"/>
              <w:jc w:val="center"/>
              <w:rPr>
                <w:color w:val="000000"/>
              </w:rPr>
            </w:pPr>
            <w:r>
              <w:rPr>
                <w:color w:val="000000"/>
              </w:rPr>
              <w:t>1</w:t>
            </w:r>
          </w:p>
        </w:tc>
        <w:tc>
          <w:tcPr>
            <w:tcW w:w="1044" w:type="dxa"/>
            <w:tcBorders>
              <w:bottom w:val="single" w:sz="4" w:space="0" w:color="000000"/>
              <w:right w:val="single" w:sz="4" w:space="0" w:color="000000"/>
            </w:tcBorders>
            <w:shd w:val="clear" w:color="auto" w:fill="auto"/>
            <w:vAlign w:val="center"/>
          </w:tcPr>
          <w:p w14:paraId="51F78131" w14:textId="77777777" w:rsidR="00C21A9B" w:rsidRDefault="004F5DC7">
            <w:pPr>
              <w:widowControl w:val="0"/>
              <w:jc w:val="center"/>
              <w:rPr>
                <w:color w:val="000000"/>
              </w:rPr>
            </w:pPr>
            <w:r>
              <w:rPr>
                <w:color w:val="000000"/>
              </w:rPr>
              <w:t>1</w:t>
            </w:r>
          </w:p>
        </w:tc>
        <w:tc>
          <w:tcPr>
            <w:tcW w:w="1042" w:type="dxa"/>
            <w:tcBorders>
              <w:bottom w:val="single" w:sz="4" w:space="0" w:color="000000"/>
              <w:right w:val="single" w:sz="4" w:space="0" w:color="000000"/>
            </w:tcBorders>
            <w:shd w:val="clear" w:color="auto" w:fill="auto"/>
            <w:vAlign w:val="center"/>
          </w:tcPr>
          <w:p w14:paraId="1F24166F" w14:textId="77777777" w:rsidR="00C21A9B" w:rsidRDefault="004F5DC7">
            <w:pPr>
              <w:widowControl w:val="0"/>
              <w:jc w:val="center"/>
              <w:rPr>
                <w:color w:val="000000"/>
              </w:rPr>
            </w:pPr>
            <w:r>
              <w:rPr>
                <w:color w:val="000000"/>
              </w:rPr>
              <w:t>1</w:t>
            </w:r>
          </w:p>
        </w:tc>
        <w:tc>
          <w:tcPr>
            <w:tcW w:w="1043" w:type="dxa"/>
            <w:tcBorders>
              <w:bottom w:val="single" w:sz="4" w:space="0" w:color="000000"/>
              <w:right w:val="single" w:sz="4" w:space="0" w:color="000000"/>
            </w:tcBorders>
            <w:shd w:val="clear" w:color="auto" w:fill="auto"/>
            <w:vAlign w:val="center"/>
          </w:tcPr>
          <w:p w14:paraId="467D6DCD" w14:textId="77777777" w:rsidR="00C21A9B" w:rsidRDefault="004F5DC7">
            <w:pPr>
              <w:widowControl w:val="0"/>
              <w:jc w:val="center"/>
              <w:rPr>
                <w:color w:val="000000"/>
              </w:rPr>
            </w:pPr>
            <w:r>
              <w:rPr>
                <w:color w:val="000000"/>
              </w:rPr>
              <w:t>1</w:t>
            </w:r>
          </w:p>
        </w:tc>
      </w:tr>
      <w:tr w:rsidR="00C21A9B" w14:paraId="66BC5B43" w14:textId="77777777">
        <w:trPr>
          <w:trHeight w:val="315"/>
        </w:trPr>
        <w:tc>
          <w:tcPr>
            <w:tcW w:w="449" w:type="dxa"/>
            <w:tcBorders>
              <w:left w:val="single" w:sz="4" w:space="0" w:color="000000"/>
              <w:bottom w:val="single" w:sz="4" w:space="0" w:color="000000"/>
              <w:right w:val="single" w:sz="4" w:space="0" w:color="000000"/>
            </w:tcBorders>
            <w:shd w:val="clear" w:color="auto" w:fill="auto"/>
            <w:vAlign w:val="center"/>
          </w:tcPr>
          <w:p w14:paraId="357E39E4" w14:textId="77777777" w:rsidR="00C21A9B" w:rsidRDefault="004F5DC7">
            <w:pPr>
              <w:widowControl w:val="0"/>
              <w:jc w:val="center"/>
            </w:pPr>
            <w:r>
              <w:t> 7</w:t>
            </w:r>
          </w:p>
        </w:tc>
        <w:tc>
          <w:tcPr>
            <w:tcW w:w="4399" w:type="dxa"/>
            <w:tcBorders>
              <w:bottom w:val="single" w:sz="4" w:space="0" w:color="000000"/>
              <w:right w:val="single" w:sz="4" w:space="0" w:color="000000"/>
            </w:tcBorders>
            <w:shd w:val="clear" w:color="auto" w:fill="auto"/>
            <w:vAlign w:val="center"/>
          </w:tcPr>
          <w:p w14:paraId="467FBCF7" w14:textId="77777777" w:rsidR="00C21A9B" w:rsidRDefault="004F5DC7">
            <w:pPr>
              <w:widowControl w:val="0"/>
            </w:pPr>
            <w:r>
              <w:t>Износ сетей, %</w:t>
            </w:r>
          </w:p>
        </w:tc>
        <w:tc>
          <w:tcPr>
            <w:tcW w:w="1044" w:type="dxa"/>
            <w:tcBorders>
              <w:top w:val="single" w:sz="4" w:space="0" w:color="000000"/>
              <w:bottom w:val="single" w:sz="4" w:space="0" w:color="000000"/>
              <w:right w:val="single" w:sz="4" w:space="0" w:color="000000"/>
            </w:tcBorders>
            <w:shd w:val="clear" w:color="auto" w:fill="auto"/>
            <w:vAlign w:val="center"/>
          </w:tcPr>
          <w:p w14:paraId="2D81211B" w14:textId="77777777" w:rsidR="00C21A9B" w:rsidRDefault="004F5DC7">
            <w:pPr>
              <w:widowControl w:val="0"/>
              <w:jc w:val="center"/>
              <w:rPr>
                <w:color w:val="000000"/>
              </w:rPr>
            </w:pPr>
            <w:r>
              <w:rPr>
                <w:color w:val="000000"/>
              </w:rPr>
              <w:t>84</w:t>
            </w:r>
          </w:p>
        </w:tc>
        <w:tc>
          <w:tcPr>
            <w:tcW w:w="1044" w:type="dxa"/>
            <w:tcBorders>
              <w:left w:val="single" w:sz="4" w:space="0" w:color="000000"/>
              <w:bottom w:val="single" w:sz="4" w:space="0" w:color="000000"/>
              <w:right w:val="single" w:sz="4" w:space="0" w:color="000000"/>
            </w:tcBorders>
            <w:shd w:val="clear" w:color="auto" w:fill="auto"/>
            <w:vAlign w:val="center"/>
          </w:tcPr>
          <w:p w14:paraId="4DDFC653" w14:textId="77777777" w:rsidR="00C21A9B" w:rsidRDefault="004F5DC7">
            <w:pPr>
              <w:widowControl w:val="0"/>
              <w:jc w:val="center"/>
              <w:rPr>
                <w:color w:val="000000"/>
              </w:rPr>
            </w:pPr>
            <w:r>
              <w:rPr>
                <w:color w:val="000000"/>
              </w:rPr>
              <w:t>81</w:t>
            </w:r>
          </w:p>
        </w:tc>
        <w:tc>
          <w:tcPr>
            <w:tcW w:w="1043" w:type="dxa"/>
            <w:tcBorders>
              <w:bottom w:val="single" w:sz="4" w:space="0" w:color="000000"/>
              <w:right w:val="single" w:sz="4" w:space="0" w:color="000000"/>
            </w:tcBorders>
            <w:shd w:val="clear" w:color="auto" w:fill="auto"/>
            <w:vAlign w:val="center"/>
          </w:tcPr>
          <w:p w14:paraId="1CC83CDD" w14:textId="77777777" w:rsidR="00C21A9B" w:rsidRDefault="004F5DC7">
            <w:pPr>
              <w:widowControl w:val="0"/>
              <w:jc w:val="center"/>
              <w:rPr>
                <w:color w:val="000000"/>
              </w:rPr>
            </w:pPr>
            <w:r>
              <w:rPr>
                <w:color w:val="000000"/>
              </w:rPr>
              <w:t>77</w:t>
            </w:r>
          </w:p>
        </w:tc>
        <w:tc>
          <w:tcPr>
            <w:tcW w:w="1044" w:type="dxa"/>
            <w:tcBorders>
              <w:bottom w:val="single" w:sz="4" w:space="0" w:color="000000"/>
              <w:right w:val="single" w:sz="4" w:space="0" w:color="000000"/>
            </w:tcBorders>
            <w:shd w:val="clear" w:color="auto" w:fill="auto"/>
            <w:vAlign w:val="center"/>
          </w:tcPr>
          <w:p w14:paraId="48D3B48A" w14:textId="77777777" w:rsidR="00C21A9B" w:rsidRDefault="004F5DC7">
            <w:pPr>
              <w:widowControl w:val="0"/>
              <w:jc w:val="center"/>
              <w:rPr>
                <w:color w:val="000000"/>
              </w:rPr>
            </w:pPr>
            <w:r>
              <w:rPr>
                <w:color w:val="000000"/>
              </w:rPr>
              <w:t>74</w:t>
            </w:r>
          </w:p>
        </w:tc>
        <w:tc>
          <w:tcPr>
            <w:tcW w:w="1042" w:type="dxa"/>
            <w:tcBorders>
              <w:bottom w:val="single" w:sz="4" w:space="0" w:color="000000"/>
              <w:right w:val="single" w:sz="4" w:space="0" w:color="000000"/>
            </w:tcBorders>
            <w:shd w:val="clear" w:color="auto" w:fill="auto"/>
            <w:vAlign w:val="center"/>
          </w:tcPr>
          <w:p w14:paraId="7CC1EC31" w14:textId="77777777" w:rsidR="00C21A9B" w:rsidRDefault="004F5DC7">
            <w:pPr>
              <w:widowControl w:val="0"/>
              <w:jc w:val="center"/>
              <w:rPr>
                <w:color w:val="000000"/>
              </w:rPr>
            </w:pPr>
            <w:r>
              <w:rPr>
                <w:color w:val="000000"/>
              </w:rPr>
              <w:t>71</w:t>
            </w:r>
          </w:p>
        </w:tc>
        <w:tc>
          <w:tcPr>
            <w:tcW w:w="1044" w:type="dxa"/>
            <w:tcBorders>
              <w:bottom w:val="single" w:sz="4" w:space="0" w:color="000000"/>
              <w:right w:val="single" w:sz="4" w:space="0" w:color="000000"/>
            </w:tcBorders>
            <w:shd w:val="clear" w:color="auto" w:fill="auto"/>
            <w:vAlign w:val="center"/>
          </w:tcPr>
          <w:p w14:paraId="368F20BE" w14:textId="77777777" w:rsidR="00C21A9B" w:rsidRDefault="004F5DC7">
            <w:pPr>
              <w:widowControl w:val="0"/>
              <w:jc w:val="center"/>
              <w:rPr>
                <w:color w:val="000000"/>
              </w:rPr>
            </w:pPr>
            <w:r>
              <w:rPr>
                <w:color w:val="000000"/>
              </w:rPr>
              <w:t>68</w:t>
            </w:r>
          </w:p>
        </w:tc>
        <w:tc>
          <w:tcPr>
            <w:tcW w:w="1042" w:type="dxa"/>
            <w:tcBorders>
              <w:bottom w:val="single" w:sz="4" w:space="0" w:color="000000"/>
              <w:right w:val="single" w:sz="4" w:space="0" w:color="000000"/>
            </w:tcBorders>
            <w:shd w:val="clear" w:color="auto" w:fill="auto"/>
            <w:vAlign w:val="center"/>
          </w:tcPr>
          <w:p w14:paraId="2BE7E620" w14:textId="77777777" w:rsidR="00C21A9B" w:rsidRDefault="004F5DC7">
            <w:pPr>
              <w:widowControl w:val="0"/>
              <w:jc w:val="center"/>
              <w:rPr>
                <w:color w:val="000000"/>
              </w:rPr>
            </w:pPr>
            <w:r>
              <w:rPr>
                <w:color w:val="000000"/>
              </w:rPr>
              <w:t>66</w:t>
            </w:r>
          </w:p>
        </w:tc>
        <w:tc>
          <w:tcPr>
            <w:tcW w:w="1044" w:type="dxa"/>
            <w:tcBorders>
              <w:bottom w:val="single" w:sz="4" w:space="0" w:color="000000"/>
              <w:right w:val="single" w:sz="4" w:space="0" w:color="000000"/>
            </w:tcBorders>
            <w:shd w:val="clear" w:color="auto" w:fill="auto"/>
            <w:vAlign w:val="center"/>
          </w:tcPr>
          <w:p w14:paraId="7A742FF0" w14:textId="77777777" w:rsidR="00C21A9B" w:rsidRDefault="004F5DC7">
            <w:pPr>
              <w:widowControl w:val="0"/>
              <w:jc w:val="center"/>
              <w:rPr>
                <w:color w:val="000000"/>
              </w:rPr>
            </w:pPr>
            <w:r>
              <w:rPr>
                <w:color w:val="000000"/>
              </w:rPr>
              <w:t>63</w:t>
            </w:r>
          </w:p>
        </w:tc>
        <w:tc>
          <w:tcPr>
            <w:tcW w:w="1042" w:type="dxa"/>
            <w:tcBorders>
              <w:bottom w:val="single" w:sz="4" w:space="0" w:color="000000"/>
              <w:right w:val="single" w:sz="4" w:space="0" w:color="000000"/>
            </w:tcBorders>
            <w:shd w:val="clear" w:color="auto" w:fill="auto"/>
            <w:vAlign w:val="center"/>
          </w:tcPr>
          <w:p w14:paraId="566013FB" w14:textId="77777777" w:rsidR="00C21A9B" w:rsidRDefault="004F5DC7">
            <w:pPr>
              <w:widowControl w:val="0"/>
              <w:jc w:val="center"/>
              <w:rPr>
                <w:color w:val="000000"/>
              </w:rPr>
            </w:pPr>
            <w:r>
              <w:rPr>
                <w:color w:val="000000"/>
              </w:rPr>
              <w:t>61</w:t>
            </w:r>
          </w:p>
        </w:tc>
        <w:tc>
          <w:tcPr>
            <w:tcW w:w="1043" w:type="dxa"/>
            <w:tcBorders>
              <w:bottom w:val="single" w:sz="4" w:space="0" w:color="000000"/>
              <w:right w:val="single" w:sz="4" w:space="0" w:color="000000"/>
            </w:tcBorders>
            <w:shd w:val="clear" w:color="auto" w:fill="auto"/>
            <w:vAlign w:val="center"/>
          </w:tcPr>
          <w:p w14:paraId="3EEB5F86" w14:textId="77777777" w:rsidR="00C21A9B" w:rsidRDefault="004F5DC7">
            <w:pPr>
              <w:widowControl w:val="0"/>
              <w:jc w:val="center"/>
              <w:rPr>
                <w:color w:val="000000"/>
              </w:rPr>
            </w:pPr>
            <w:r>
              <w:rPr>
                <w:color w:val="000000"/>
              </w:rPr>
              <w:t>58</w:t>
            </w:r>
          </w:p>
        </w:tc>
      </w:tr>
      <w:tr w:rsidR="00C21A9B" w14:paraId="0AC55BD9" w14:textId="77777777">
        <w:trPr>
          <w:trHeight w:val="630"/>
        </w:trPr>
        <w:tc>
          <w:tcPr>
            <w:tcW w:w="449" w:type="dxa"/>
            <w:tcBorders>
              <w:left w:val="single" w:sz="4" w:space="0" w:color="000000"/>
              <w:bottom w:val="single" w:sz="4" w:space="0" w:color="000000"/>
              <w:right w:val="single" w:sz="4" w:space="0" w:color="000000"/>
            </w:tcBorders>
            <w:shd w:val="clear" w:color="auto" w:fill="auto"/>
            <w:vAlign w:val="center"/>
          </w:tcPr>
          <w:p w14:paraId="63061365" w14:textId="77777777" w:rsidR="00C21A9B" w:rsidRDefault="004F5DC7">
            <w:pPr>
              <w:widowControl w:val="0"/>
              <w:jc w:val="center"/>
            </w:pPr>
            <w:r>
              <w:t>8</w:t>
            </w:r>
          </w:p>
        </w:tc>
        <w:tc>
          <w:tcPr>
            <w:tcW w:w="4399" w:type="dxa"/>
            <w:tcBorders>
              <w:bottom w:val="single" w:sz="4" w:space="0" w:color="000000"/>
              <w:right w:val="single" w:sz="4" w:space="0" w:color="000000"/>
            </w:tcBorders>
            <w:shd w:val="clear" w:color="auto" w:fill="auto"/>
            <w:vAlign w:val="center"/>
          </w:tcPr>
          <w:p w14:paraId="7B2305C5" w14:textId="77777777" w:rsidR="00C21A9B" w:rsidRDefault="004F5DC7">
            <w:pPr>
              <w:widowControl w:val="0"/>
            </w:pPr>
            <w:r>
              <w:t xml:space="preserve">Кол-во проб питьевой воды, не соответствующих </w:t>
            </w:r>
            <w:r>
              <w:rPr>
                <w:color w:val="000000"/>
                <w:sz w:val="26"/>
                <w:szCs w:val="26"/>
              </w:rPr>
              <w:t xml:space="preserve">СанПиН </w:t>
            </w:r>
            <w:r>
              <w:rPr>
                <w:sz w:val="26"/>
                <w:szCs w:val="26"/>
              </w:rPr>
              <w:t>1.2.3685-21</w:t>
            </w:r>
          </w:p>
        </w:tc>
        <w:tc>
          <w:tcPr>
            <w:tcW w:w="1044" w:type="dxa"/>
            <w:tcBorders>
              <w:top w:val="single" w:sz="4" w:space="0" w:color="000000"/>
              <w:bottom w:val="single" w:sz="4" w:space="0" w:color="000000"/>
              <w:right w:val="single" w:sz="4" w:space="0" w:color="000000"/>
            </w:tcBorders>
            <w:shd w:val="clear" w:color="auto" w:fill="auto"/>
            <w:vAlign w:val="center"/>
          </w:tcPr>
          <w:p w14:paraId="09A14EFB" w14:textId="77777777" w:rsidR="00C21A9B" w:rsidRDefault="004F5DC7">
            <w:pPr>
              <w:widowControl w:val="0"/>
              <w:jc w:val="center"/>
              <w:rPr>
                <w:color w:val="000000"/>
              </w:rPr>
            </w:pPr>
            <w:r>
              <w:rPr>
                <w:color w:val="000000"/>
              </w:rPr>
              <w:t>16</w:t>
            </w:r>
          </w:p>
        </w:tc>
        <w:tc>
          <w:tcPr>
            <w:tcW w:w="1044" w:type="dxa"/>
            <w:tcBorders>
              <w:left w:val="single" w:sz="4" w:space="0" w:color="000000"/>
              <w:bottom w:val="single" w:sz="4" w:space="0" w:color="000000"/>
              <w:right w:val="single" w:sz="4" w:space="0" w:color="000000"/>
            </w:tcBorders>
            <w:shd w:val="clear" w:color="auto" w:fill="auto"/>
            <w:vAlign w:val="center"/>
          </w:tcPr>
          <w:p w14:paraId="0C5FA2C4" w14:textId="77777777" w:rsidR="00C21A9B" w:rsidRDefault="004F5DC7">
            <w:pPr>
              <w:widowControl w:val="0"/>
              <w:jc w:val="center"/>
              <w:rPr>
                <w:color w:val="000000"/>
              </w:rPr>
            </w:pPr>
            <w:r>
              <w:rPr>
                <w:color w:val="000000"/>
              </w:rPr>
              <w:t>12</w:t>
            </w:r>
          </w:p>
        </w:tc>
        <w:tc>
          <w:tcPr>
            <w:tcW w:w="1043" w:type="dxa"/>
            <w:tcBorders>
              <w:bottom w:val="single" w:sz="4" w:space="0" w:color="000000"/>
              <w:right w:val="single" w:sz="4" w:space="0" w:color="000000"/>
            </w:tcBorders>
            <w:shd w:val="clear" w:color="auto" w:fill="auto"/>
            <w:vAlign w:val="center"/>
          </w:tcPr>
          <w:p w14:paraId="4BF3F9CA" w14:textId="77777777" w:rsidR="00C21A9B" w:rsidRDefault="004F5DC7">
            <w:pPr>
              <w:widowControl w:val="0"/>
              <w:jc w:val="center"/>
              <w:rPr>
                <w:color w:val="000000"/>
              </w:rPr>
            </w:pPr>
            <w:r>
              <w:rPr>
                <w:color w:val="000000"/>
              </w:rPr>
              <w:t>8</w:t>
            </w:r>
          </w:p>
        </w:tc>
        <w:tc>
          <w:tcPr>
            <w:tcW w:w="1044" w:type="dxa"/>
            <w:tcBorders>
              <w:bottom w:val="single" w:sz="4" w:space="0" w:color="000000"/>
              <w:right w:val="single" w:sz="4" w:space="0" w:color="000000"/>
            </w:tcBorders>
            <w:shd w:val="clear" w:color="auto" w:fill="auto"/>
            <w:vAlign w:val="center"/>
          </w:tcPr>
          <w:p w14:paraId="69C2AA40" w14:textId="77777777" w:rsidR="00C21A9B" w:rsidRDefault="004F5DC7">
            <w:pPr>
              <w:widowControl w:val="0"/>
              <w:jc w:val="center"/>
              <w:rPr>
                <w:color w:val="000000"/>
              </w:rPr>
            </w:pPr>
            <w:r>
              <w:rPr>
                <w:color w:val="000000"/>
              </w:rPr>
              <w:t>4</w:t>
            </w:r>
          </w:p>
        </w:tc>
        <w:tc>
          <w:tcPr>
            <w:tcW w:w="1042" w:type="dxa"/>
            <w:tcBorders>
              <w:bottom w:val="single" w:sz="4" w:space="0" w:color="000000"/>
              <w:right w:val="single" w:sz="4" w:space="0" w:color="000000"/>
            </w:tcBorders>
            <w:shd w:val="clear" w:color="auto" w:fill="auto"/>
            <w:vAlign w:val="center"/>
          </w:tcPr>
          <w:p w14:paraId="6C0A3A5B" w14:textId="77777777" w:rsidR="00C21A9B" w:rsidRDefault="004F5DC7">
            <w:pPr>
              <w:widowControl w:val="0"/>
              <w:jc w:val="center"/>
              <w:rPr>
                <w:color w:val="000000"/>
              </w:rPr>
            </w:pPr>
            <w:r>
              <w:rPr>
                <w:color w:val="000000"/>
              </w:rPr>
              <w:t>0</w:t>
            </w:r>
          </w:p>
        </w:tc>
        <w:tc>
          <w:tcPr>
            <w:tcW w:w="1044" w:type="dxa"/>
            <w:tcBorders>
              <w:bottom w:val="single" w:sz="4" w:space="0" w:color="000000"/>
              <w:right w:val="single" w:sz="4" w:space="0" w:color="000000"/>
            </w:tcBorders>
            <w:shd w:val="clear" w:color="auto" w:fill="auto"/>
            <w:vAlign w:val="center"/>
          </w:tcPr>
          <w:p w14:paraId="5F6D9E7B" w14:textId="77777777" w:rsidR="00C21A9B" w:rsidRDefault="004F5DC7">
            <w:pPr>
              <w:widowControl w:val="0"/>
              <w:jc w:val="center"/>
              <w:rPr>
                <w:color w:val="000000"/>
              </w:rPr>
            </w:pPr>
            <w:r>
              <w:rPr>
                <w:color w:val="000000"/>
              </w:rPr>
              <w:t>0</w:t>
            </w:r>
          </w:p>
        </w:tc>
        <w:tc>
          <w:tcPr>
            <w:tcW w:w="1042" w:type="dxa"/>
            <w:tcBorders>
              <w:bottom w:val="single" w:sz="4" w:space="0" w:color="000000"/>
              <w:right w:val="single" w:sz="4" w:space="0" w:color="000000"/>
            </w:tcBorders>
            <w:shd w:val="clear" w:color="auto" w:fill="auto"/>
            <w:vAlign w:val="center"/>
          </w:tcPr>
          <w:p w14:paraId="0B65C468" w14:textId="77777777" w:rsidR="00C21A9B" w:rsidRDefault="004F5DC7">
            <w:pPr>
              <w:widowControl w:val="0"/>
              <w:jc w:val="center"/>
              <w:rPr>
                <w:color w:val="000000"/>
              </w:rPr>
            </w:pPr>
            <w:r>
              <w:rPr>
                <w:color w:val="000000"/>
              </w:rPr>
              <w:t>0</w:t>
            </w:r>
          </w:p>
        </w:tc>
        <w:tc>
          <w:tcPr>
            <w:tcW w:w="1044" w:type="dxa"/>
            <w:tcBorders>
              <w:bottom w:val="single" w:sz="4" w:space="0" w:color="000000"/>
              <w:right w:val="single" w:sz="4" w:space="0" w:color="000000"/>
            </w:tcBorders>
            <w:shd w:val="clear" w:color="auto" w:fill="auto"/>
            <w:vAlign w:val="center"/>
          </w:tcPr>
          <w:p w14:paraId="5A2C7696" w14:textId="77777777" w:rsidR="00C21A9B" w:rsidRDefault="004F5DC7">
            <w:pPr>
              <w:widowControl w:val="0"/>
              <w:jc w:val="center"/>
              <w:rPr>
                <w:color w:val="000000"/>
              </w:rPr>
            </w:pPr>
            <w:r>
              <w:rPr>
                <w:color w:val="000000"/>
              </w:rPr>
              <w:t>0</w:t>
            </w:r>
          </w:p>
        </w:tc>
        <w:tc>
          <w:tcPr>
            <w:tcW w:w="1042" w:type="dxa"/>
            <w:tcBorders>
              <w:bottom w:val="single" w:sz="4" w:space="0" w:color="000000"/>
              <w:right w:val="single" w:sz="4" w:space="0" w:color="000000"/>
            </w:tcBorders>
            <w:shd w:val="clear" w:color="auto" w:fill="auto"/>
            <w:vAlign w:val="center"/>
          </w:tcPr>
          <w:p w14:paraId="76CE4A28" w14:textId="77777777" w:rsidR="00C21A9B" w:rsidRDefault="004F5DC7">
            <w:pPr>
              <w:widowControl w:val="0"/>
              <w:jc w:val="center"/>
              <w:rPr>
                <w:color w:val="000000"/>
              </w:rPr>
            </w:pPr>
            <w:r>
              <w:rPr>
                <w:color w:val="000000"/>
              </w:rPr>
              <w:t>0</w:t>
            </w:r>
          </w:p>
        </w:tc>
        <w:tc>
          <w:tcPr>
            <w:tcW w:w="1043" w:type="dxa"/>
            <w:tcBorders>
              <w:bottom w:val="single" w:sz="4" w:space="0" w:color="000000"/>
              <w:right w:val="single" w:sz="4" w:space="0" w:color="000000"/>
            </w:tcBorders>
            <w:shd w:val="clear" w:color="auto" w:fill="auto"/>
            <w:vAlign w:val="center"/>
          </w:tcPr>
          <w:p w14:paraId="62FFCF6C" w14:textId="77777777" w:rsidR="00C21A9B" w:rsidRDefault="004F5DC7">
            <w:pPr>
              <w:widowControl w:val="0"/>
              <w:jc w:val="center"/>
              <w:rPr>
                <w:color w:val="000000"/>
              </w:rPr>
            </w:pPr>
            <w:r>
              <w:rPr>
                <w:color w:val="000000"/>
              </w:rPr>
              <w:t>0</w:t>
            </w:r>
          </w:p>
        </w:tc>
      </w:tr>
    </w:tbl>
    <w:p w14:paraId="50613FBD" w14:textId="77777777" w:rsidR="00C21A9B" w:rsidRDefault="00C21A9B">
      <w:pPr>
        <w:sectPr w:rsidR="00C21A9B">
          <w:headerReference w:type="default" r:id="rId40"/>
          <w:pgSz w:w="16838" w:h="11906" w:orient="landscape"/>
          <w:pgMar w:top="851" w:right="567" w:bottom="851" w:left="567" w:header="340" w:footer="0" w:gutter="0"/>
          <w:cols w:space="720"/>
          <w:formProt w:val="0"/>
          <w:docGrid w:linePitch="360"/>
        </w:sectPr>
      </w:pPr>
    </w:p>
    <w:p w14:paraId="3DD7206F" w14:textId="77777777" w:rsidR="00C21A9B" w:rsidRDefault="004F5DC7">
      <w:pPr>
        <w:tabs>
          <w:tab w:val="left" w:pos="949"/>
          <w:tab w:val="left" w:pos="3624"/>
        </w:tabs>
        <w:spacing w:after="240"/>
        <w:jc w:val="center"/>
        <w:rPr>
          <w:b/>
          <w:sz w:val="28"/>
          <w:szCs w:val="28"/>
        </w:rPr>
      </w:pPr>
      <w:r>
        <w:rPr>
          <w:b/>
          <w:sz w:val="28"/>
          <w:szCs w:val="28"/>
        </w:rPr>
        <w:lastRenderedPageBreak/>
        <w:t>Глава 3. Схема водоотведения.</w:t>
      </w:r>
    </w:p>
    <w:p w14:paraId="010415F3" w14:textId="77777777" w:rsidR="00C21A9B" w:rsidRDefault="004F5DC7">
      <w:pPr>
        <w:spacing w:before="120" w:after="120"/>
        <w:jc w:val="center"/>
        <w:rPr>
          <w:b/>
          <w:sz w:val="28"/>
          <w:szCs w:val="28"/>
        </w:rPr>
      </w:pPr>
      <w:r>
        <w:rPr>
          <w:b/>
          <w:sz w:val="26"/>
          <w:szCs w:val="26"/>
        </w:rPr>
        <w:t xml:space="preserve">14. </w:t>
      </w:r>
      <w:r>
        <w:rPr>
          <w:b/>
          <w:sz w:val="28"/>
          <w:szCs w:val="28"/>
        </w:rPr>
        <w:t>Существующее положение в сфере водоотведения Шунгенского сельского поселения.</w:t>
      </w:r>
    </w:p>
    <w:p w14:paraId="14CAB3AB" w14:textId="77777777" w:rsidR="00C21A9B" w:rsidRDefault="004F5DC7">
      <w:pPr>
        <w:jc w:val="both"/>
        <w:rPr>
          <w:sz w:val="26"/>
          <w:szCs w:val="26"/>
        </w:rPr>
      </w:pPr>
      <w:r>
        <w:rPr>
          <w:b/>
          <w:sz w:val="26"/>
          <w:szCs w:val="26"/>
        </w:rPr>
        <w:t>14.1. Описание структуры системы сбора, очистки и отведения сточных вод на территории Шунгенского сельского поселения и деление территории поселения на эксплуатационные зоны.</w:t>
      </w:r>
    </w:p>
    <w:p w14:paraId="3F5B56ED" w14:textId="77777777" w:rsidR="00C21A9B" w:rsidRPr="0039385D" w:rsidRDefault="004F5DC7">
      <w:pPr>
        <w:pStyle w:val="af8"/>
        <w:tabs>
          <w:tab w:val="left" w:pos="3555"/>
        </w:tabs>
        <w:spacing w:before="120" w:after="0"/>
        <w:ind w:firstLine="709"/>
        <w:jc w:val="both"/>
        <w:rPr>
          <w:sz w:val="26"/>
          <w:szCs w:val="26"/>
        </w:rPr>
      </w:pPr>
      <w:r>
        <w:rPr>
          <w:sz w:val="26"/>
          <w:szCs w:val="26"/>
        </w:rPr>
        <w:t xml:space="preserve">На территории Шунгенского сельского поселения, в основном, децентрализованная система водоотведения. В централизованную канализационную сеть сплавляется только 30,7% потребленной воды. В населенных пунктах, входящих в состав сельского поселения, </w:t>
      </w:r>
      <w:r w:rsidRPr="0039385D">
        <w:rPr>
          <w:sz w:val="26"/>
          <w:szCs w:val="26"/>
        </w:rPr>
        <w:t xml:space="preserve">в частном секторе жители, в основном, используют дворовые уборные и выгребные ямы некоторые здания канализованы в выгребы. </w:t>
      </w:r>
    </w:p>
    <w:p w14:paraId="7A0A59D1" w14:textId="2D19E312" w:rsidR="00BB3BDF" w:rsidRDefault="004F5DC7" w:rsidP="0039385D">
      <w:pPr>
        <w:pStyle w:val="ConsPlusNormal0"/>
        <w:widowControl/>
        <w:suppressAutoHyphens w:val="0"/>
        <w:autoSpaceDE w:val="0"/>
        <w:autoSpaceDN w:val="0"/>
        <w:adjustRightInd w:val="0"/>
        <w:ind w:firstLine="708"/>
        <w:jc w:val="both"/>
        <w:rPr>
          <w:rFonts w:ascii="Times New Roman" w:hAnsi="Times New Roman" w:cs="Times New Roman"/>
          <w:color w:val="ED0000"/>
          <w:szCs w:val="26"/>
        </w:rPr>
      </w:pPr>
      <w:r w:rsidRPr="0039385D">
        <w:rPr>
          <w:rFonts w:ascii="Times New Roman" w:hAnsi="Times New Roman" w:cs="Times New Roman"/>
          <w:szCs w:val="26"/>
        </w:rPr>
        <w:t>Централизованное водоотведение осуществляется канализационными сетями, общей протяженностью 5,821 км; материал керамика, диаметр 150 мм.</w:t>
      </w:r>
      <w:r w:rsidRPr="0039385D">
        <w:rPr>
          <w:rFonts w:ascii="Times New Roman" w:hAnsi="Times New Roman" w:cs="Times New Roman"/>
          <w:bCs/>
          <w:szCs w:val="26"/>
        </w:rPr>
        <w:t xml:space="preserve">  Канализационные сети проложены в с. Шунга, с. Петрилово, с. Яковлевское</w:t>
      </w:r>
      <w:r w:rsidR="0039385D" w:rsidRPr="0039385D">
        <w:rPr>
          <w:rFonts w:ascii="Times New Roman" w:hAnsi="Times New Roman" w:cs="Times New Roman"/>
          <w:bCs/>
          <w:szCs w:val="26"/>
        </w:rPr>
        <w:t xml:space="preserve">, </w:t>
      </w:r>
      <w:r w:rsidR="0039385D" w:rsidRPr="00897F15">
        <w:rPr>
          <w:rFonts w:ascii="Times New Roman" w:hAnsi="Times New Roman" w:cs="Times New Roman"/>
          <w:bCs/>
          <w:szCs w:val="26"/>
        </w:rPr>
        <w:t>в д. Некрасово</w:t>
      </w:r>
      <w:r w:rsidRPr="00897F15">
        <w:rPr>
          <w:rFonts w:ascii="Times New Roman" w:hAnsi="Times New Roman" w:cs="Times New Roman"/>
          <w:bCs/>
          <w:szCs w:val="26"/>
        </w:rPr>
        <w:t xml:space="preserve">. В </w:t>
      </w:r>
      <w:r w:rsidR="0039385D" w:rsidRPr="00897F15">
        <w:rPr>
          <w:rFonts w:ascii="Times New Roman" w:hAnsi="Times New Roman" w:cs="Times New Roman"/>
          <w:bCs/>
          <w:szCs w:val="26"/>
        </w:rPr>
        <w:t>трех</w:t>
      </w:r>
      <w:r w:rsidRPr="00897F15">
        <w:rPr>
          <w:rFonts w:ascii="Times New Roman" w:hAnsi="Times New Roman" w:cs="Times New Roman"/>
          <w:bCs/>
          <w:szCs w:val="26"/>
        </w:rPr>
        <w:t xml:space="preserve"> населенных пунктах имеются о</w:t>
      </w:r>
      <w:r w:rsidRPr="00897F15">
        <w:rPr>
          <w:rFonts w:ascii="Times New Roman" w:hAnsi="Times New Roman" w:cs="Times New Roman"/>
          <w:szCs w:val="26"/>
        </w:rPr>
        <w:t>чистные сооружения канализации.</w:t>
      </w:r>
      <w:r w:rsidR="0039385D" w:rsidRPr="0039385D">
        <w:rPr>
          <w:rFonts w:ascii="Times New Roman" w:hAnsi="Times New Roman" w:cs="Times New Roman"/>
          <w:color w:val="ED0000"/>
          <w:szCs w:val="26"/>
          <w:highlight w:val="yellow"/>
        </w:rPr>
        <w:t xml:space="preserve"> </w:t>
      </w:r>
    </w:p>
    <w:p w14:paraId="2612E7F2" w14:textId="77477614" w:rsidR="00BB3BDF" w:rsidRPr="0039385D" w:rsidRDefault="00BB3BDF" w:rsidP="00BB3BDF">
      <w:pPr>
        <w:ind w:firstLine="709"/>
        <w:jc w:val="both"/>
        <w:rPr>
          <w:bCs/>
          <w:sz w:val="26"/>
          <w:szCs w:val="26"/>
        </w:rPr>
      </w:pPr>
      <w:r w:rsidRPr="0039385D">
        <w:rPr>
          <w:sz w:val="26"/>
          <w:szCs w:val="26"/>
        </w:rPr>
        <w:t xml:space="preserve">Очистные сооружения находятся в рабочем состоянии. </w:t>
      </w:r>
      <w:r w:rsidRPr="0039385D">
        <w:rPr>
          <w:bCs/>
          <w:sz w:val="26"/>
          <w:szCs w:val="26"/>
        </w:rPr>
        <w:t>Подача стоков на очистные сооружения осуществляется с помощью насосов КНС ГНОМ 53/10. На КНС стоки сплавляются самотеком за счет уклона рельефа местности.</w:t>
      </w:r>
      <w:r w:rsidRPr="00BB3BDF">
        <w:rPr>
          <w:sz w:val="26"/>
          <w:szCs w:val="26"/>
        </w:rPr>
        <w:t xml:space="preserve"> </w:t>
      </w:r>
      <w:r w:rsidRPr="0039385D">
        <w:rPr>
          <w:sz w:val="26"/>
          <w:szCs w:val="26"/>
        </w:rPr>
        <w:t>На очистных сооружениях применяется способ биологической очистки. Дополнительная очистка стоков производится в прудах-отстойниках, которые имеются на всех очистных сооружениях.</w:t>
      </w:r>
    </w:p>
    <w:p w14:paraId="09BF9BD0" w14:textId="05A2CA06" w:rsidR="00BB3BDF" w:rsidRPr="00A57E19" w:rsidRDefault="004F5DC7" w:rsidP="00BB3BDF">
      <w:pPr>
        <w:jc w:val="both"/>
        <w:rPr>
          <w:bCs/>
          <w:sz w:val="26"/>
          <w:szCs w:val="26"/>
        </w:rPr>
      </w:pPr>
      <w:r w:rsidRPr="0039385D">
        <w:rPr>
          <w:sz w:val="26"/>
          <w:szCs w:val="26"/>
        </w:rPr>
        <w:tab/>
      </w:r>
      <w:r w:rsidRPr="00A57E19">
        <w:rPr>
          <w:bCs/>
          <w:sz w:val="26"/>
          <w:szCs w:val="26"/>
        </w:rPr>
        <w:t xml:space="preserve">Канализационные сети и ОСК в </w:t>
      </w:r>
      <w:r w:rsidR="00BB3BDF" w:rsidRPr="00A57E19">
        <w:rPr>
          <w:bCs/>
          <w:sz w:val="26"/>
          <w:szCs w:val="26"/>
        </w:rPr>
        <w:t xml:space="preserve">с. Шунга </w:t>
      </w:r>
      <w:r w:rsidRPr="00A57E19">
        <w:rPr>
          <w:bCs/>
          <w:sz w:val="26"/>
          <w:szCs w:val="26"/>
        </w:rPr>
        <w:t>принадлежат ООО «Коммунальные системы»</w:t>
      </w:r>
      <w:r w:rsidR="00BB3BDF" w:rsidRPr="00A57E19">
        <w:rPr>
          <w:bCs/>
          <w:sz w:val="26"/>
          <w:szCs w:val="26"/>
        </w:rPr>
        <w:t xml:space="preserve">. Объекты водоотведения в с. Яковлевское и с. Петрилово переданы на обслуживание ООО «Коммунальные системы» от </w:t>
      </w:r>
      <w:r w:rsidR="005D1DD1" w:rsidRPr="00A57E19">
        <w:rPr>
          <w:bCs/>
          <w:sz w:val="26"/>
          <w:szCs w:val="26"/>
        </w:rPr>
        <w:t>администрации Шунгенского сельского пос</w:t>
      </w:r>
      <w:r w:rsidR="00897F15" w:rsidRPr="00A57E19">
        <w:rPr>
          <w:bCs/>
          <w:sz w:val="26"/>
          <w:szCs w:val="26"/>
        </w:rPr>
        <w:t>е</w:t>
      </w:r>
      <w:r w:rsidR="005D1DD1" w:rsidRPr="00A57E19">
        <w:rPr>
          <w:bCs/>
          <w:sz w:val="26"/>
          <w:szCs w:val="26"/>
        </w:rPr>
        <w:t xml:space="preserve">ления. </w:t>
      </w:r>
    </w:p>
    <w:p w14:paraId="312A060A" w14:textId="5D8177BA" w:rsidR="00BB3BDF" w:rsidRPr="00A57E19" w:rsidRDefault="00BB3BDF" w:rsidP="00BB3BDF">
      <w:pPr>
        <w:pStyle w:val="ConsPlusNormal0"/>
        <w:widowControl/>
        <w:suppressAutoHyphens w:val="0"/>
        <w:autoSpaceDE w:val="0"/>
        <w:autoSpaceDN w:val="0"/>
        <w:adjustRightInd w:val="0"/>
        <w:ind w:firstLine="708"/>
        <w:jc w:val="both"/>
        <w:rPr>
          <w:rFonts w:ascii="Times New Roman" w:hAnsi="Times New Roman" w:cs="Times New Roman"/>
          <w:szCs w:val="26"/>
        </w:rPr>
      </w:pPr>
      <w:r w:rsidRPr="00A57E19">
        <w:rPr>
          <w:rFonts w:ascii="Times New Roman" w:hAnsi="Times New Roman" w:cs="Times New Roman"/>
          <w:szCs w:val="26"/>
        </w:rPr>
        <w:t>В д. Некрасово прием, транспортировку и очистку стоков осуществляет МУП г. Костромы «Костромагорводоканал» - здесь расположена РНС-34 и напорный канализационный дюкер по дну озера Святое</w:t>
      </w:r>
      <w:r w:rsidR="00A57E19" w:rsidRPr="00A57E19">
        <w:rPr>
          <w:rFonts w:ascii="Times New Roman" w:hAnsi="Times New Roman" w:cs="Times New Roman"/>
          <w:szCs w:val="26"/>
        </w:rPr>
        <w:t xml:space="preserve">, </w:t>
      </w:r>
      <w:r w:rsidRPr="00A57E19">
        <w:rPr>
          <w:rFonts w:ascii="Times New Roman" w:hAnsi="Times New Roman" w:cs="Times New Roman"/>
          <w:szCs w:val="26"/>
        </w:rPr>
        <w:t xml:space="preserve">с помощью которых стоки от 2-х многоквартирных домов перекачиваются в   канализационные сети города Костромы, а затем на Коркинские очистные сооружения. </w:t>
      </w:r>
    </w:p>
    <w:p w14:paraId="56E5C141" w14:textId="45C9FA7F" w:rsidR="005D1DD1" w:rsidRPr="00A57E19" w:rsidRDefault="005D1DD1" w:rsidP="005D1DD1">
      <w:pPr>
        <w:ind w:firstLine="708"/>
        <w:jc w:val="both"/>
        <w:rPr>
          <w:bCs/>
          <w:sz w:val="26"/>
          <w:szCs w:val="26"/>
        </w:rPr>
      </w:pPr>
      <w:r w:rsidRPr="00A57E19">
        <w:rPr>
          <w:bCs/>
          <w:sz w:val="26"/>
          <w:szCs w:val="26"/>
        </w:rPr>
        <w:t>На территории Шунгенского сельского поселения статусом гарантирующей организации по водоотведению наделены:</w:t>
      </w:r>
    </w:p>
    <w:p w14:paraId="27F88129" w14:textId="32506B54" w:rsidR="00BB3BDF" w:rsidRPr="00A57E19" w:rsidRDefault="005D1DD1" w:rsidP="005D1DD1">
      <w:pPr>
        <w:ind w:firstLine="708"/>
        <w:jc w:val="both"/>
        <w:rPr>
          <w:bCs/>
          <w:sz w:val="26"/>
          <w:szCs w:val="26"/>
        </w:rPr>
      </w:pPr>
      <w:r w:rsidRPr="00A57E19">
        <w:rPr>
          <w:bCs/>
          <w:sz w:val="26"/>
          <w:szCs w:val="26"/>
        </w:rPr>
        <w:t>- ООО «Коммунальные системы» в зоне действия ОСК в с. Шунга, с. Петрилово и      с. Яковлевское (постановление администрации Костромского муниципального района         от 15.04.2019 № 960);</w:t>
      </w:r>
    </w:p>
    <w:p w14:paraId="16469AC1" w14:textId="355F6484" w:rsidR="005D1DD1" w:rsidRPr="00A57E19" w:rsidRDefault="005D1DD1" w:rsidP="005D1DD1">
      <w:pPr>
        <w:ind w:firstLine="708"/>
        <w:jc w:val="both"/>
        <w:rPr>
          <w:bCs/>
          <w:sz w:val="26"/>
          <w:szCs w:val="26"/>
        </w:rPr>
      </w:pPr>
      <w:r w:rsidRPr="00A57E19">
        <w:rPr>
          <w:bCs/>
          <w:sz w:val="26"/>
          <w:szCs w:val="26"/>
        </w:rPr>
        <w:t>- МУП г. Костромы «Костромагорводоканал» в зоне действия Коркинских очистных сооружений (постановление администрации Костромского муниципального района от 16.08.2023 № 2091).</w:t>
      </w:r>
    </w:p>
    <w:p w14:paraId="67F9C47A" w14:textId="1EFCC2ED" w:rsidR="00C21A9B" w:rsidRPr="00A57E19" w:rsidRDefault="004F5DC7">
      <w:pPr>
        <w:pStyle w:val="a6"/>
        <w:ind w:left="0" w:firstLine="709"/>
        <w:jc w:val="both"/>
        <w:rPr>
          <w:sz w:val="26"/>
          <w:szCs w:val="26"/>
        </w:rPr>
      </w:pPr>
      <w:r w:rsidRPr="00A57E19">
        <w:rPr>
          <w:bCs/>
          <w:sz w:val="26"/>
          <w:szCs w:val="26"/>
        </w:rPr>
        <w:t>Сведения об ООО «Коммунальные системы» приведены в таблице 14.1.1.</w:t>
      </w:r>
      <w:r w:rsidRPr="00A57E19">
        <w:rPr>
          <w:sz w:val="26"/>
          <w:szCs w:val="26"/>
        </w:rPr>
        <w:t xml:space="preserve"> ООО «Коммунальные системы» осуществляет свою деятельность на основании устава предприятия. Основными видами деятельности предприятия являются: водоотведение и эксплуатация очистных сооружений в </w:t>
      </w:r>
      <w:r w:rsidRPr="00A57E19">
        <w:rPr>
          <w:bCs/>
          <w:sz w:val="26"/>
          <w:szCs w:val="26"/>
        </w:rPr>
        <w:t>с. Шунга, с. Петрилово, с. Яковлевское</w:t>
      </w:r>
      <w:r w:rsidRPr="00A57E19">
        <w:rPr>
          <w:sz w:val="26"/>
          <w:szCs w:val="26"/>
        </w:rPr>
        <w:t>.</w:t>
      </w:r>
    </w:p>
    <w:p w14:paraId="73F36BBC" w14:textId="0E03A91D" w:rsidR="00C21A9B" w:rsidRDefault="004F5DC7">
      <w:pPr>
        <w:pStyle w:val="a6"/>
        <w:ind w:left="0" w:firstLine="709"/>
        <w:jc w:val="both"/>
        <w:rPr>
          <w:color w:val="000000"/>
          <w:sz w:val="26"/>
          <w:szCs w:val="26"/>
        </w:rPr>
      </w:pPr>
      <w:r w:rsidRPr="00A57E19">
        <w:rPr>
          <w:sz w:val="26"/>
          <w:szCs w:val="26"/>
        </w:rPr>
        <w:t xml:space="preserve">В Шунгенском сельском поселении сложились </w:t>
      </w:r>
      <w:r w:rsidR="00BB3BDF" w:rsidRPr="00A57E19">
        <w:rPr>
          <w:sz w:val="26"/>
          <w:szCs w:val="26"/>
        </w:rPr>
        <w:t>четыре</w:t>
      </w:r>
      <w:r w:rsidRPr="00A57E19">
        <w:rPr>
          <w:sz w:val="26"/>
          <w:szCs w:val="26"/>
        </w:rPr>
        <w:t xml:space="preserve"> эксплуатационные зоны по водоотведению: </w:t>
      </w:r>
      <w:r w:rsidRPr="00A57E19">
        <w:rPr>
          <w:bCs/>
          <w:sz w:val="26"/>
          <w:szCs w:val="26"/>
        </w:rPr>
        <w:t>с. Шунга, с. Петрилово, с. Яковлевское</w:t>
      </w:r>
      <w:r w:rsidR="00BB3BDF" w:rsidRPr="00A57E19">
        <w:rPr>
          <w:bCs/>
          <w:sz w:val="26"/>
          <w:szCs w:val="26"/>
        </w:rPr>
        <w:t>, д. Некрасово</w:t>
      </w:r>
      <w:r w:rsidRPr="00A57E19">
        <w:rPr>
          <w:bCs/>
          <w:sz w:val="26"/>
          <w:szCs w:val="26"/>
        </w:rPr>
        <w:t>.</w:t>
      </w:r>
      <w:r>
        <w:rPr>
          <w:color w:val="000000"/>
          <w:sz w:val="26"/>
          <w:szCs w:val="26"/>
        </w:rPr>
        <w:t xml:space="preserve"> В каждой зоне водоотведения имеются канализационные сети, канализационные насосные станции и очистные сооружения канализации.</w:t>
      </w:r>
    </w:p>
    <w:p w14:paraId="3D7B6BEB" w14:textId="224EEF2D" w:rsidR="00A57E19" w:rsidRDefault="00A57E19">
      <w:pPr>
        <w:pStyle w:val="a6"/>
        <w:ind w:left="0" w:firstLine="709"/>
        <w:jc w:val="both"/>
        <w:rPr>
          <w:color w:val="000000"/>
          <w:sz w:val="26"/>
          <w:szCs w:val="26"/>
        </w:rPr>
      </w:pPr>
    </w:p>
    <w:p w14:paraId="493A668A" w14:textId="60CDD241" w:rsidR="00A57E19" w:rsidRDefault="00A57E19">
      <w:pPr>
        <w:pStyle w:val="a6"/>
        <w:ind w:left="0" w:firstLine="709"/>
        <w:jc w:val="both"/>
        <w:rPr>
          <w:color w:val="000000"/>
          <w:sz w:val="26"/>
          <w:szCs w:val="26"/>
        </w:rPr>
      </w:pPr>
    </w:p>
    <w:p w14:paraId="5307F0BD" w14:textId="77777777" w:rsidR="00A57E19" w:rsidRDefault="00A57E19">
      <w:pPr>
        <w:pStyle w:val="a6"/>
        <w:ind w:left="0" w:firstLine="709"/>
        <w:jc w:val="both"/>
        <w:rPr>
          <w:color w:val="000000"/>
          <w:sz w:val="26"/>
          <w:szCs w:val="26"/>
        </w:rPr>
      </w:pPr>
    </w:p>
    <w:p w14:paraId="5C790F52" w14:textId="77777777" w:rsidR="00C21A9B" w:rsidRPr="00A57E19" w:rsidRDefault="004F5DC7">
      <w:pPr>
        <w:spacing w:before="120" w:after="120"/>
        <w:jc w:val="center"/>
        <w:rPr>
          <w:sz w:val="26"/>
          <w:szCs w:val="26"/>
        </w:rPr>
      </w:pPr>
      <w:r w:rsidRPr="00A57E19">
        <w:rPr>
          <w:sz w:val="26"/>
          <w:szCs w:val="26"/>
        </w:rPr>
        <w:lastRenderedPageBreak/>
        <w:t>Таблица 14.1.1. Сведения об ООО «Коммунальные системы»</w:t>
      </w:r>
    </w:p>
    <w:tbl>
      <w:tblPr>
        <w:tblW w:w="9918" w:type="dxa"/>
        <w:jc w:val="center"/>
        <w:tblLayout w:type="fixed"/>
        <w:tblLook w:val="0000" w:firstRow="0" w:lastRow="0" w:firstColumn="0" w:lastColumn="0" w:noHBand="0" w:noVBand="0"/>
      </w:tblPr>
      <w:tblGrid>
        <w:gridCol w:w="4958"/>
        <w:gridCol w:w="4960"/>
      </w:tblGrid>
      <w:tr w:rsidR="00C21A9B" w:rsidRPr="00A57E19" w14:paraId="34C74339" w14:textId="77777777" w:rsidTr="005D1DD1">
        <w:trPr>
          <w:trHeight w:val="457"/>
          <w:jc w:val="center"/>
        </w:trPr>
        <w:tc>
          <w:tcPr>
            <w:tcW w:w="4958" w:type="dxa"/>
            <w:tcBorders>
              <w:top w:val="single" w:sz="4" w:space="0" w:color="000000"/>
              <w:left w:val="single" w:sz="4" w:space="0" w:color="000000"/>
              <w:bottom w:val="single" w:sz="4" w:space="0" w:color="000000"/>
              <w:right w:val="single" w:sz="4" w:space="0" w:color="000000"/>
            </w:tcBorders>
          </w:tcPr>
          <w:p w14:paraId="2B4D98BA" w14:textId="77777777" w:rsidR="00C21A9B" w:rsidRPr="00A57E19" w:rsidRDefault="004F5DC7">
            <w:pPr>
              <w:widowControl w:val="0"/>
            </w:pPr>
            <w:r w:rsidRPr="00A57E19">
              <w:t>Полное наименование организации в соответствии с учредительными документами</w:t>
            </w:r>
          </w:p>
        </w:tc>
        <w:tc>
          <w:tcPr>
            <w:tcW w:w="4960" w:type="dxa"/>
            <w:tcBorders>
              <w:top w:val="single" w:sz="4" w:space="0" w:color="000000"/>
              <w:left w:val="single" w:sz="4" w:space="0" w:color="000000"/>
              <w:bottom w:val="single" w:sz="4" w:space="0" w:color="000000"/>
              <w:right w:val="single" w:sz="4" w:space="0" w:color="000000"/>
            </w:tcBorders>
            <w:vAlign w:val="center"/>
          </w:tcPr>
          <w:p w14:paraId="5AE8EC8A" w14:textId="77777777" w:rsidR="00C21A9B" w:rsidRPr="00A57E19" w:rsidRDefault="004F5DC7">
            <w:pPr>
              <w:widowControl w:val="0"/>
              <w:rPr>
                <w:i/>
              </w:rPr>
            </w:pPr>
            <w:r w:rsidRPr="00A57E19">
              <w:t>Общество с ограниченной ответственностью «Коммунальные системы»</w:t>
            </w:r>
          </w:p>
        </w:tc>
      </w:tr>
      <w:tr w:rsidR="00C21A9B" w:rsidRPr="00A57E19" w14:paraId="1C6BF570" w14:textId="77777777" w:rsidTr="005D1DD1">
        <w:trPr>
          <w:jc w:val="center"/>
        </w:trPr>
        <w:tc>
          <w:tcPr>
            <w:tcW w:w="4958" w:type="dxa"/>
            <w:tcBorders>
              <w:top w:val="single" w:sz="4" w:space="0" w:color="000000"/>
              <w:left w:val="single" w:sz="4" w:space="0" w:color="000000"/>
              <w:bottom w:val="single" w:sz="4" w:space="0" w:color="000000"/>
              <w:right w:val="single" w:sz="4" w:space="0" w:color="000000"/>
            </w:tcBorders>
          </w:tcPr>
          <w:p w14:paraId="5B6ABA6C" w14:textId="77777777" w:rsidR="00C21A9B" w:rsidRPr="00A57E19" w:rsidRDefault="004F5DC7">
            <w:pPr>
              <w:widowControl w:val="0"/>
            </w:pPr>
            <w:r w:rsidRPr="00A57E19">
              <w:t>Ф.И.О. руководителя, должность</w:t>
            </w:r>
          </w:p>
        </w:tc>
        <w:tc>
          <w:tcPr>
            <w:tcW w:w="4960" w:type="dxa"/>
            <w:tcBorders>
              <w:top w:val="single" w:sz="4" w:space="0" w:color="000000"/>
              <w:left w:val="single" w:sz="4" w:space="0" w:color="000000"/>
              <w:bottom w:val="single" w:sz="4" w:space="0" w:color="000000"/>
              <w:right w:val="single" w:sz="4" w:space="0" w:color="000000"/>
            </w:tcBorders>
          </w:tcPr>
          <w:p w14:paraId="287E9D79" w14:textId="77777777" w:rsidR="00C21A9B" w:rsidRPr="00A57E19" w:rsidRDefault="004F5DC7">
            <w:pPr>
              <w:widowControl w:val="0"/>
            </w:pPr>
            <w:r w:rsidRPr="00A57E19">
              <w:t xml:space="preserve">Горохов Сергей Жоржевич, директор </w:t>
            </w:r>
          </w:p>
        </w:tc>
      </w:tr>
      <w:tr w:rsidR="00C21A9B" w:rsidRPr="00A57E19" w14:paraId="28107A05" w14:textId="77777777" w:rsidTr="005D1DD1">
        <w:trPr>
          <w:jc w:val="center"/>
        </w:trPr>
        <w:tc>
          <w:tcPr>
            <w:tcW w:w="4958" w:type="dxa"/>
            <w:tcBorders>
              <w:top w:val="single" w:sz="4" w:space="0" w:color="000000"/>
              <w:left w:val="single" w:sz="4" w:space="0" w:color="000000"/>
              <w:bottom w:val="single" w:sz="4" w:space="0" w:color="000000"/>
              <w:right w:val="single" w:sz="4" w:space="0" w:color="000000"/>
            </w:tcBorders>
            <w:vAlign w:val="center"/>
          </w:tcPr>
          <w:p w14:paraId="74B3924A" w14:textId="77777777" w:rsidR="00C21A9B" w:rsidRPr="00A57E19" w:rsidRDefault="004F5DC7">
            <w:pPr>
              <w:widowControl w:val="0"/>
            </w:pPr>
            <w:r w:rsidRPr="00A57E19">
              <w:t>Юридический адрес</w:t>
            </w:r>
          </w:p>
        </w:tc>
        <w:tc>
          <w:tcPr>
            <w:tcW w:w="4960" w:type="dxa"/>
            <w:tcBorders>
              <w:top w:val="single" w:sz="4" w:space="0" w:color="000000"/>
              <w:left w:val="single" w:sz="4" w:space="0" w:color="000000"/>
              <w:bottom w:val="single" w:sz="4" w:space="0" w:color="000000"/>
              <w:right w:val="single" w:sz="4" w:space="0" w:color="000000"/>
            </w:tcBorders>
          </w:tcPr>
          <w:p w14:paraId="28002176" w14:textId="77777777" w:rsidR="00C21A9B" w:rsidRPr="00A57E19" w:rsidRDefault="004F5DC7">
            <w:pPr>
              <w:widowControl w:val="0"/>
              <w:jc w:val="both"/>
              <w:rPr>
                <w:b/>
              </w:rPr>
            </w:pPr>
            <w:r w:rsidRPr="00A57E19">
              <w:t>156013 г. Кострома, ул. Горького, д. 27</w:t>
            </w:r>
          </w:p>
        </w:tc>
      </w:tr>
      <w:tr w:rsidR="00C21A9B" w:rsidRPr="00A57E19" w14:paraId="34A36081" w14:textId="77777777" w:rsidTr="005D1DD1">
        <w:trPr>
          <w:jc w:val="center"/>
        </w:trPr>
        <w:tc>
          <w:tcPr>
            <w:tcW w:w="4958" w:type="dxa"/>
            <w:tcBorders>
              <w:top w:val="single" w:sz="4" w:space="0" w:color="000000"/>
              <w:left w:val="single" w:sz="4" w:space="0" w:color="000000"/>
              <w:bottom w:val="single" w:sz="4" w:space="0" w:color="000000"/>
              <w:right w:val="single" w:sz="4" w:space="0" w:color="000000"/>
            </w:tcBorders>
          </w:tcPr>
          <w:p w14:paraId="1B25D69A" w14:textId="77777777" w:rsidR="00C21A9B" w:rsidRPr="00A57E19" w:rsidRDefault="004F5DC7">
            <w:pPr>
              <w:widowControl w:val="0"/>
            </w:pPr>
            <w:r w:rsidRPr="00A57E19">
              <w:t>Фактический полный почтовый адрес</w:t>
            </w:r>
          </w:p>
        </w:tc>
        <w:tc>
          <w:tcPr>
            <w:tcW w:w="4960" w:type="dxa"/>
            <w:tcBorders>
              <w:top w:val="single" w:sz="4" w:space="0" w:color="000000"/>
              <w:left w:val="single" w:sz="4" w:space="0" w:color="000000"/>
              <w:bottom w:val="single" w:sz="4" w:space="0" w:color="000000"/>
              <w:right w:val="single" w:sz="4" w:space="0" w:color="000000"/>
            </w:tcBorders>
          </w:tcPr>
          <w:p w14:paraId="15A6A20C" w14:textId="77777777" w:rsidR="00C21A9B" w:rsidRPr="00A57E19" w:rsidRDefault="004F5DC7">
            <w:pPr>
              <w:widowControl w:val="0"/>
              <w:jc w:val="both"/>
              <w:rPr>
                <w:b/>
              </w:rPr>
            </w:pPr>
            <w:r w:rsidRPr="00A57E19">
              <w:t>156013 г. Кострома, ул. Горького, д. 27</w:t>
            </w:r>
          </w:p>
        </w:tc>
      </w:tr>
      <w:tr w:rsidR="00C21A9B" w:rsidRPr="00A57E19" w14:paraId="34770EFA" w14:textId="77777777" w:rsidTr="005D1DD1">
        <w:trPr>
          <w:trHeight w:val="279"/>
          <w:jc w:val="center"/>
        </w:trPr>
        <w:tc>
          <w:tcPr>
            <w:tcW w:w="4958" w:type="dxa"/>
            <w:tcBorders>
              <w:top w:val="single" w:sz="4" w:space="0" w:color="000000"/>
              <w:left w:val="single" w:sz="4" w:space="0" w:color="000000"/>
              <w:bottom w:val="single" w:sz="4" w:space="0" w:color="000000"/>
              <w:right w:val="single" w:sz="4" w:space="0" w:color="000000"/>
            </w:tcBorders>
          </w:tcPr>
          <w:p w14:paraId="7ABA0CE7" w14:textId="77777777" w:rsidR="00C21A9B" w:rsidRPr="00A57E19" w:rsidRDefault="004F5DC7">
            <w:pPr>
              <w:widowControl w:val="0"/>
            </w:pPr>
            <w:r w:rsidRPr="00A57E19">
              <w:t>Телефон по фактическому адресу, факс</w:t>
            </w:r>
          </w:p>
        </w:tc>
        <w:tc>
          <w:tcPr>
            <w:tcW w:w="4960" w:type="dxa"/>
            <w:tcBorders>
              <w:top w:val="single" w:sz="4" w:space="0" w:color="000000"/>
              <w:left w:val="single" w:sz="4" w:space="0" w:color="000000"/>
              <w:bottom w:val="single" w:sz="4" w:space="0" w:color="000000"/>
              <w:right w:val="single" w:sz="4" w:space="0" w:color="000000"/>
            </w:tcBorders>
          </w:tcPr>
          <w:p w14:paraId="4E8DE42A" w14:textId="77777777" w:rsidR="00C21A9B" w:rsidRPr="00A57E19" w:rsidRDefault="004F5DC7">
            <w:pPr>
              <w:widowControl w:val="0"/>
              <w:rPr>
                <w:b/>
              </w:rPr>
            </w:pPr>
            <w:r w:rsidRPr="00A57E19">
              <w:t>тел.  (4942)</w:t>
            </w:r>
            <w:r w:rsidRPr="00A57E19">
              <w:rPr>
                <w:b/>
              </w:rPr>
              <w:t xml:space="preserve"> </w:t>
            </w:r>
            <w:r w:rsidRPr="00A57E19">
              <w:t>49-60-95, (4942)</w:t>
            </w:r>
            <w:r w:rsidRPr="00A57E19">
              <w:rPr>
                <w:b/>
              </w:rPr>
              <w:t xml:space="preserve"> </w:t>
            </w:r>
            <w:r w:rsidRPr="00A57E19">
              <w:t>48-03-83</w:t>
            </w:r>
          </w:p>
        </w:tc>
      </w:tr>
      <w:tr w:rsidR="00C21A9B" w:rsidRPr="00A57E19" w14:paraId="0DC21C4D" w14:textId="77777777" w:rsidTr="005D1DD1">
        <w:trPr>
          <w:jc w:val="center"/>
        </w:trPr>
        <w:tc>
          <w:tcPr>
            <w:tcW w:w="4958" w:type="dxa"/>
            <w:tcBorders>
              <w:top w:val="single" w:sz="4" w:space="0" w:color="000000"/>
              <w:left w:val="single" w:sz="4" w:space="0" w:color="000000"/>
              <w:bottom w:val="single" w:sz="4" w:space="0" w:color="000000"/>
              <w:right w:val="single" w:sz="4" w:space="0" w:color="000000"/>
            </w:tcBorders>
          </w:tcPr>
          <w:p w14:paraId="56865FFD" w14:textId="77777777" w:rsidR="00C21A9B" w:rsidRPr="00A57E19" w:rsidRDefault="004F5DC7">
            <w:pPr>
              <w:widowControl w:val="0"/>
            </w:pPr>
            <w:r w:rsidRPr="00A57E19">
              <w:t>Идентификационный номер (ИНН)</w:t>
            </w:r>
          </w:p>
        </w:tc>
        <w:tc>
          <w:tcPr>
            <w:tcW w:w="4960" w:type="dxa"/>
            <w:tcBorders>
              <w:top w:val="single" w:sz="4" w:space="0" w:color="000000"/>
              <w:left w:val="single" w:sz="4" w:space="0" w:color="000000"/>
              <w:bottom w:val="single" w:sz="4" w:space="0" w:color="000000"/>
              <w:right w:val="single" w:sz="4" w:space="0" w:color="000000"/>
            </w:tcBorders>
            <w:vAlign w:val="center"/>
          </w:tcPr>
          <w:p w14:paraId="7C1D5E93" w14:textId="3A15A416" w:rsidR="00C21A9B" w:rsidRPr="00A57E19" w:rsidRDefault="007B0E63">
            <w:pPr>
              <w:widowControl w:val="0"/>
              <w:rPr>
                <w:b/>
              </w:rPr>
            </w:pPr>
            <w:r w:rsidRPr="00A57E19">
              <w:rPr>
                <w:shd w:val="clear" w:color="auto" w:fill="F9F9F9"/>
              </w:rPr>
              <w:t>4401161193</w:t>
            </w:r>
            <w:r w:rsidR="004F5DC7" w:rsidRPr="00A57E19">
              <w:rPr>
                <w:shd w:val="clear" w:color="auto" w:fill="F9F9F9"/>
              </w:rPr>
              <w:t xml:space="preserve">                                        </w:t>
            </w:r>
          </w:p>
        </w:tc>
      </w:tr>
      <w:tr w:rsidR="00C21A9B" w:rsidRPr="00A57E19" w14:paraId="2F7DD8CA" w14:textId="77777777" w:rsidTr="005D1DD1">
        <w:trPr>
          <w:jc w:val="center"/>
        </w:trPr>
        <w:tc>
          <w:tcPr>
            <w:tcW w:w="4958" w:type="dxa"/>
            <w:tcBorders>
              <w:top w:val="single" w:sz="4" w:space="0" w:color="000000"/>
              <w:left w:val="single" w:sz="4" w:space="0" w:color="000000"/>
              <w:bottom w:val="single" w:sz="4" w:space="0" w:color="000000"/>
              <w:right w:val="single" w:sz="4" w:space="0" w:color="000000"/>
            </w:tcBorders>
          </w:tcPr>
          <w:p w14:paraId="6AC462DA" w14:textId="20F0528F" w:rsidR="00C21A9B" w:rsidRPr="00A57E19" w:rsidRDefault="004F5DC7">
            <w:pPr>
              <w:widowControl w:val="0"/>
            </w:pPr>
            <w:r w:rsidRPr="00A57E19">
              <w:t>Регистрационный номер ОГРН</w:t>
            </w:r>
          </w:p>
        </w:tc>
        <w:tc>
          <w:tcPr>
            <w:tcW w:w="4960" w:type="dxa"/>
            <w:tcBorders>
              <w:top w:val="single" w:sz="4" w:space="0" w:color="000000"/>
              <w:left w:val="single" w:sz="4" w:space="0" w:color="000000"/>
              <w:bottom w:val="single" w:sz="4" w:space="0" w:color="000000"/>
              <w:right w:val="single" w:sz="4" w:space="0" w:color="000000"/>
            </w:tcBorders>
          </w:tcPr>
          <w:p w14:paraId="0B113DD5" w14:textId="6B44A719" w:rsidR="00C21A9B" w:rsidRPr="00A57E19" w:rsidRDefault="007B0E63">
            <w:pPr>
              <w:widowControl w:val="0"/>
              <w:rPr>
                <w:b/>
                <w:lang w:val="en-US"/>
              </w:rPr>
            </w:pPr>
            <w:r w:rsidRPr="00A57E19">
              <w:rPr>
                <w:shd w:val="clear" w:color="auto" w:fill="F9F9F9"/>
              </w:rPr>
              <w:t>1154401003382</w:t>
            </w:r>
          </w:p>
        </w:tc>
      </w:tr>
    </w:tbl>
    <w:p w14:paraId="62AEA95A" w14:textId="77777777" w:rsidR="00A57E19" w:rsidRPr="00A57E19" w:rsidRDefault="00A57E19" w:rsidP="005D1DD1">
      <w:pPr>
        <w:spacing w:before="120" w:after="120"/>
        <w:jc w:val="center"/>
        <w:rPr>
          <w:sz w:val="26"/>
          <w:szCs w:val="26"/>
        </w:rPr>
      </w:pPr>
    </w:p>
    <w:p w14:paraId="15C1F1A8" w14:textId="476AAE54" w:rsidR="005D1DD1" w:rsidRPr="00A57E19" w:rsidRDefault="005D1DD1" w:rsidP="005D1DD1">
      <w:pPr>
        <w:spacing w:before="120" w:after="120"/>
        <w:jc w:val="center"/>
        <w:rPr>
          <w:sz w:val="26"/>
          <w:szCs w:val="26"/>
        </w:rPr>
      </w:pPr>
      <w:r w:rsidRPr="00A57E19">
        <w:rPr>
          <w:sz w:val="26"/>
          <w:szCs w:val="26"/>
        </w:rPr>
        <w:t>Таблица 14.1.2. Сведения о МУП г. Костромы «Костромагорводоканал»</w:t>
      </w:r>
    </w:p>
    <w:tbl>
      <w:tblPr>
        <w:tblW w:w="9918" w:type="dxa"/>
        <w:jc w:val="center"/>
        <w:tblLayout w:type="fixed"/>
        <w:tblLook w:val="0000" w:firstRow="0" w:lastRow="0" w:firstColumn="0" w:lastColumn="0" w:noHBand="0" w:noVBand="0"/>
      </w:tblPr>
      <w:tblGrid>
        <w:gridCol w:w="4958"/>
        <w:gridCol w:w="4960"/>
      </w:tblGrid>
      <w:tr w:rsidR="007B0E63" w:rsidRPr="00A57E19" w14:paraId="4DDCDDD7" w14:textId="77777777" w:rsidTr="007B0E63">
        <w:trPr>
          <w:trHeight w:val="457"/>
          <w:jc w:val="center"/>
        </w:trPr>
        <w:tc>
          <w:tcPr>
            <w:tcW w:w="4958" w:type="dxa"/>
            <w:tcBorders>
              <w:top w:val="single" w:sz="4" w:space="0" w:color="000000"/>
              <w:left w:val="single" w:sz="4" w:space="0" w:color="000000"/>
              <w:bottom w:val="single" w:sz="4" w:space="0" w:color="000000"/>
              <w:right w:val="single" w:sz="4" w:space="0" w:color="000000"/>
            </w:tcBorders>
          </w:tcPr>
          <w:p w14:paraId="4C60772C" w14:textId="77777777" w:rsidR="005D1DD1" w:rsidRPr="00A57E19" w:rsidRDefault="005D1DD1" w:rsidP="00897F15">
            <w:pPr>
              <w:widowControl w:val="0"/>
            </w:pPr>
            <w:r w:rsidRPr="00A57E19">
              <w:t>Полное наименование организации в соответствии с учредительными документами</w:t>
            </w:r>
          </w:p>
        </w:tc>
        <w:tc>
          <w:tcPr>
            <w:tcW w:w="4960" w:type="dxa"/>
            <w:tcBorders>
              <w:top w:val="single" w:sz="4" w:space="0" w:color="000000"/>
              <w:left w:val="single" w:sz="4" w:space="0" w:color="000000"/>
              <w:bottom w:val="single" w:sz="4" w:space="0" w:color="000000"/>
              <w:right w:val="single" w:sz="4" w:space="0" w:color="000000"/>
            </w:tcBorders>
            <w:vAlign w:val="center"/>
          </w:tcPr>
          <w:p w14:paraId="2BC8B538" w14:textId="5BAAC9C3" w:rsidR="005D1DD1" w:rsidRPr="00A57E19" w:rsidRDefault="005D1DD1" w:rsidP="00897F15">
            <w:pPr>
              <w:widowControl w:val="0"/>
              <w:rPr>
                <w:i/>
              </w:rPr>
            </w:pPr>
            <w:r w:rsidRPr="00A57E19">
              <w:t>Муниципальное унитарное предприятие города Костромы «Костромагорводоканал»</w:t>
            </w:r>
          </w:p>
        </w:tc>
      </w:tr>
      <w:tr w:rsidR="007B0E63" w:rsidRPr="00A57E19" w14:paraId="4EF08549" w14:textId="77777777" w:rsidTr="007B0E63">
        <w:trPr>
          <w:jc w:val="center"/>
        </w:trPr>
        <w:tc>
          <w:tcPr>
            <w:tcW w:w="4958" w:type="dxa"/>
            <w:tcBorders>
              <w:top w:val="single" w:sz="4" w:space="0" w:color="000000"/>
              <w:left w:val="single" w:sz="4" w:space="0" w:color="000000"/>
              <w:bottom w:val="single" w:sz="4" w:space="0" w:color="000000"/>
              <w:right w:val="single" w:sz="4" w:space="0" w:color="000000"/>
            </w:tcBorders>
          </w:tcPr>
          <w:p w14:paraId="2D37594C" w14:textId="77777777" w:rsidR="005D1DD1" w:rsidRPr="00A57E19" w:rsidRDefault="005D1DD1" w:rsidP="00897F15">
            <w:pPr>
              <w:widowControl w:val="0"/>
            </w:pPr>
            <w:r w:rsidRPr="00A57E19">
              <w:t>Ф.И.О. руководителя, должность</w:t>
            </w:r>
          </w:p>
        </w:tc>
        <w:tc>
          <w:tcPr>
            <w:tcW w:w="4960" w:type="dxa"/>
            <w:tcBorders>
              <w:top w:val="single" w:sz="4" w:space="0" w:color="000000"/>
              <w:left w:val="single" w:sz="4" w:space="0" w:color="000000"/>
              <w:bottom w:val="single" w:sz="4" w:space="0" w:color="000000"/>
              <w:right w:val="single" w:sz="4" w:space="0" w:color="000000"/>
            </w:tcBorders>
          </w:tcPr>
          <w:p w14:paraId="3F698A6E" w14:textId="2D200E7B" w:rsidR="005D1DD1" w:rsidRPr="00A57E19" w:rsidRDefault="005D1DD1" w:rsidP="00897F15">
            <w:pPr>
              <w:widowControl w:val="0"/>
            </w:pPr>
            <w:r w:rsidRPr="00A57E19">
              <w:t xml:space="preserve">Пылев Павел Евгеньевич, директор </w:t>
            </w:r>
          </w:p>
        </w:tc>
      </w:tr>
      <w:tr w:rsidR="007B0E63" w:rsidRPr="00A57E19" w14:paraId="6A171F2D" w14:textId="77777777" w:rsidTr="007B0E63">
        <w:trPr>
          <w:jc w:val="center"/>
        </w:trPr>
        <w:tc>
          <w:tcPr>
            <w:tcW w:w="4958" w:type="dxa"/>
            <w:tcBorders>
              <w:top w:val="single" w:sz="4" w:space="0" w:color="000000"/>
              <w:left w:val="single" w:sz="4" w:space="0" w:color="000000"/>
              <w:bottom w:val="single" w:sz="4" w:space="0" w:color="000000"/>
              <w:right w:val="single" w:sz="4" w:space="0" w:color="000000"/>
            </w:tcBorders>
            <w:vAlign w:val="center"/>
          </w:tcPr>
          <w:p w14:paraId="7C362DDD" w14:textId="77777777" w:rsidR="007B0E63" w:rsidRPr="00A57E19" w:rsidRDefault="007B0E63" w:rsidP="007B0E63">
            <w:pPr>
              <w:widowControl w:val="0"/>
            </w:pPr>
            <w:r w:rsidRPr="00A57E19">
              <w:t>Юридический адрес</w:t>
            </w:r>
          </w:p>
        </w:tc>
        <w:tc>
          <w:tcPr>
            <w:tcW w:w="4960" w:type="dxa"/>
            <w:tcBorders>
              <w:top w:val="single" w:sz="4" w:space="0" w:color="000000"/>
              <w:left w:val="single" w:sz="4" w:space="0" w:color="000000"/>
              <w:bottom w:val="single" w:sz="4" w:space="0" w:color="000000"/>
              <w:right w:val="single" w:sz="4" w:space="0" w:color="000000"/>
            </w:tcBorders>
          </w:tcPr>
          <w:p w14:paraId="458A6A26" w14:textId="0DCF7820" w:rsidR="007B0E63" w:rsidRPr="00A57E19" w:rsidRDefault="007B0E63" w:rsidP="007B0E63">
            <w:pPr>
              <w:widowControl w:val="0"/>
              <w:jc w:val="both"/>
              <w:rPr>
                <w:b/>
              </w:rPr>
            </w:pPr>
            <w:r w:rsidRPr="00A57E19">
              <w:rPr>
                <w:sz w:val="23"/>
                <w:szCs w:val="23"/>
                <w:shd w:val="clear" w:color="auto" w:fill="FFFFFF"/>
              </w:rPr>
              <w:t>156000, г. Кострома, ул. 1 Мая, д.2А</w:t>
            </w:r>
          </w:p>
        </w:tc>
      </w:tr>
      <w:tr w:rsidR="007B0E63" w:rsidRPr="00A57E19" w14:paraId="6A09B745" w14:textId="77777777" w:rsidTr="007B0E63">
        <w:trPr>
          <w:jc w:val="center"/>
        </w:trPr>
        <w:tc>
          <w:tcPr>
            <w:tcW w:w="4958" w:type="dxa"/>
            <w:tcBorders>
              <w:top w:val="single" w:sz="4" w:space="0" w:color="000000"/>
              <w:left w:val="single" w:sz="4" w:space="0" w:color="000000"/>
              <w:bottom w:val="single" w:sz="4" w:space="0" w:color="000000"/>
              <w:right w:val="single" w:sz="4" w:space="0" w:color="000000"/>
            </w:tcBorders>
          </w:tcPr>
          <w:p w14:paraId="1413E65B" w14:textId="77777777" w:rsidR="007B0E63" w:rsidRPr="00A57E19" w:rsidRDefault="007B0E63" w:rsidP="007B0E63">
            <w:pPr>
              <w:widowControl w:val="0"/>
            </w:pPr>
            <w:r w:rsidRPr="00A57E19">
              <w:t>Фактический полный почтовый адрес</w:t>
            </w:r>
          </w:p>
        </w:tc>
        <w:tc>
          <w:tcPr>
            <w:tcW w:w="4960" w:type="dxa"/>
            <w:tcBorders>
              <w:top w:val="single" w:sz="4" w:space="0" w:color="000000"/>
              <w:left w:val="single" w:sz="4" w:space="0" w:color="000000"/>
              <w:bottom w:val="single" w:sz="4" w:space="0" w:color="000000"/>
              <w:right w:val="single" w:sz="4" w:space="0" w:color="000000"/>
            </w:tcBorders>
          </w:tcPr>
          <w:p w14:paraId="5A78DED7" w14:textId="12D7883C" w:rsidR="007B0E63" w:rsidRPr="00A57E19" w:rsidRDefault="007B0E63" w:rsidP="007B0E63">
            <w:pPr>
              <w:widowControl w:val="0"/>
              <w:jc w:val="both"/>
              <w:rPr>
                <w:b/>
              </w:rPr>
            </w:pPr>
            <w:r w:rsidRPr="00A57E19">
              <w:rPr>
                <w:sz w:val="23"/>
                <w:szCs w:val="23"/>
                <w:shd w:val="clear" w:color="auto" w:fill="FFFFFF"/>
              </w:rPr>
              <w:t>156000, г. Кострома, ул. 1 Мая, д.2А</w:t>
            </w:r>
          </w:p>
        </w:tc>
      </w:tr>
      <w:tr w:rsidR="007B0E63" w:rsidRPr="00A57E19" w14:paraId="56DA1180" w14:textId="77777777" w:rsidTr="007B0E63">
        <w:trPr>
          <w:trHeight w:val="279"/>
          <w:jc w:val="center"/>
        </w:trPr>
        <w:tc>
          <w:tcPr>
            <w:tcW w:w="4958" w:type="dxa"/>
            <w:tcBorders>
              <w:top w:val="single" w:sz="4" w:space="0" w:color="000000"/>
              <w:left w:val="single" w:sz="4" w:space="0" w:color="000000"/>
              <w:bottom w:val="single" w:sz="4" w:space="0" w:color="000000"/>
              <w:right w:val="single" w:sz="4" w:space="0" w:color="000000"/>
            </w:tcBorders>
          </w:tcPr>
          <w:p w14:paraId="11C8B1C1" w14:textId="77777777" w:rsidR="005D1DD1" w:rsidRPr="00A57E19" w:rsidRDefault="005D1DD1" w:rsidP="00897F15">
            <w:pPr>
              <w:widowControl w:val="0"/>
            </w:pPr>
            <w:r w:rsidRPr="00A57E19">
              <w:t>Телефон по фактическому адресу, факс</w:t>
            </w:r>
          </w:p>
        </w:tc>
        <w:tc>
          <w:tcPr>
            <w:tcW w:w="4960" w:type="dxa"/>
            <w:tcBorders>
              <w:top w:val="single" w:sz="4" w:space="0" w:color="000000"/>
              <w:left w:val="single" w:sz="4" w:space="0" w:color="000000"/>
              <w:bottom w:val="single" w:sz="4" w:space="0" w:color="000000"/>
              <w:right w:val="single" w:sz="4" w:space="0" w:color="000000"/>
            </w:tcBorders>
          </w:tcPr>
          <w:p w14:paraId="5B57EADD" w14:textId="419D9CF2" w:rsidR="005D1DD1" w:rsidRPr="00A57E19" w:rsidRDefault="005D1DD1" w:rsidP="00897F15">
            <w:pPr>
              <w:widowControl w:val="0"/>
              <w:rPr>
                <w:b/>
              </w:rPr>
            </w:pPr>
            <w:r w:rsidRPr="00A57E19">
              <w:t>тел.  (4942)</w:t>
            </w:r>
            <w:r w:rsidRPr="00A57E19">
              <w:rPr>
                <w:b/>
              </w:rPr>
              <w:t xml:space="preserve"> </w:t>
            </w:r>
            <w:r w:rsidR="007B0E63" w:rsidRPr="00A57E19">
              <w:t>31-37-68,  (4942) 31-15-18</w:t>
            </w:r>
          </w:p>
        </w:tc>
      </w:tr>
      <w:tr w:rsidR="007B0E63" w:rsidRPr="00A57E19" w14:paraId="0139DD7E" w14:textId="77777777" w:rsidTr="007B0E63">
        <w:trPr>
          <w:jc w:val="center"/>
        </w:trPr>
        <w:tc>
          <w:tcPr>
            <w:tcW w:w="4958" w:type="dxa"/>
            <w:tcBorders>
              <w:top w:val="single" w:sz="4" w:space="0" w:color="000000"/>
              <w:left w:val="single" w:sz="4" w:space="0" w:color="000000"/>
              <w:bottom w:val="single" w:sz="4" w:space="0" w:color="000000"/>
              <w:right w:val="single" w:sz="4" w:space="0" w:color="000000"/>
            </w:tcBorders>
          </w:tcPr>
          <w:p w14:paraId="06DE46F3" w14:textId="77777777" w:rsidR="005D1DD1" w:rsidRPr="00A57E19" w:rsidRDefault="005D1DD1" w:rsidP="00897F15">
            <w:pPr>
              <w:widowControl w:val="0"/>
            </w:pPr>
            <w:r w:rsidRPr="00A57E19">
              <w:t>Идентификационный номер (ИНН)</w:t>
            </w:r>
          </w:p>
        </w:tc>
        <w:tc>
          <w:tcPr>
            <w:tcW w:w="4960" w:type="dxa"/>
            <w:tcBorders>
              <w:top w:val="single" w:sz="4" w:space="0" w:color="000000"/>
              <w:left w:val="single" w:sz="4" w:space="0" w:color="000000"/>
              <w:bottom w:val="single" w:sz="4" w:space="0" w:color="000000"/>
              <w:right w:val="single" w:sz="4" w:space="0" w:color="000000"/>
            </w:tcBorders>
            <w:vAlign w:val="center"/>
          </w:tcPr>
          <w:p w14:paraId="18549DE3" w14:textId="6D73A4C9" w:rsidR="005D1DD1" w:rsidRPr="00A57E19" w:rsidRDefault="007B0E63" w:rsidP="00897F15">
            <w:pPr>
              <w:widowControl w:val="0"/>
              <w:rPr>
                <w:bCs/>
              </w:rPr>
            </w:pPr>
            <w:r w:rsidRPr="00A57E19">
              <w:rPr>
                <w:bCs/>
              </w:rPr>
              <w:t>4401000622</w:t>
            </w:r>
          </w:p>
        </w:tc>
      </w:tr>
      <w:tr w:rsidR="007B0E63" w:rsidRPr="00A57E19" w14:paraId="3640B110" w14:textId="77777777" w:rsidTr="007B0E63">
        <w:trPr>
          <w:jc w:val="center"/>
        </w:trPr>
        <w:tc>
          <w:tcPr>
            <w:tcW w:w="4958" w:type="dxa"/>
            <w:tcBorders>
              <w:top w:val="single" w:sz="4" w:space="0" w:color="000000"/>
              <w:left w:val="single" w:sz="4" w:space="0" w:color="000000"/>
              <w:bottom w:val="single" w:sz="4" w:space="0" w:color="000000"/>
              <w:right w:val="single" w:sz="4" w:space="0" w:color="000000"/>
            </w:tcBorders>
          </w:tcPr>
          <w:p w14:paraId="23F2DDF4" w14:textId="77777777" w:rsidR="005D1DD1" w:rsidRPr="00A57E19" w:rsidRDefault="005D1DD1" w:rsidP="00897F15">
            <w:pPr>
              <w:widowControl w:val="0"/>
            </w:pPr>
            <w:r w:rsidRPr="00A57E19">
              <w:t>Регистрационный номер ОГРНИП</w:t>
            </w:r>
          </w:p>
        </w:tc>
        <w:tc>
          <w:tcPr>
            <w:tcW w:w="4960" w:type="dxa"/>
            <w:tcBorders>
              <w:top w:val="single" w:sz="4" w:space="0" w:color="000000"/>
              <w:left w:val="single" w:sz="4" w:space="0" w:color="000000"/>
              <w:bottom w:val="single" w:sz="4" w:space="0" w:color="000000"/>
              <w:right w:val="single" w:sz="4" w:space="0" w:color="000000"/>
            </w:tcBorders>
          </w:tcPr>
          <w:p w14:paraId="37398F71" w14:textId="71E1C05F" w:rsidR="005D1DD1" w:rsidRPr="00A57E19" w:rsidRDefault="007B0E63" w:rsidP="00897F15">
            <w:pPr>
              <w:widowControl w:val="0"/>
              <w:rPr>
                <w:bCs/>
                <w:lang w:val="en-US"/>
              </w:rPr>
            </w:pPr>
            <w:r w:rsidRPr="00A57E19">
              <w:rPr>
                <w:bCs/>
              </w:rPr>
              <w:t>1024400535356</w:t>
            </w:r>
          </w:p>
        </w:tc>
      </w:tr>
    </w:tbl>
    <w:p w14:paraId="09F29102" w14:textId="3EB562BF" w:rsidR="00C21A9B" w:rsidRPr="00A57E19" w:rsidRDefault="007B0E63">
      <w:pPr>
        <w:spacing w:before="120" w:after="120"/>
        <w:ind w:firstLine="567"/>
        <w:jc w:val="both"/>
      </w:pPr>
      <w:r w:rsidRPr="00A57E19">
        <w:rPr>
          <w:sz w:val="26"/>
          <w:szCs w:val="26"/>
        </w:rPr>
        <w:t>У</w:t>
      </w:r>
      <w:r w:rsidR="005D1DD1" w:rsidRPr="00A57E19">
        <w:rPr>
          <w:sz w:val="26"/>
          <w:szCs w:val="26"/>
        </w:rPr>
        <w:t xml:space="preserve">казанные организации </w:t>
      </w:r>
      <w:r w:rsidR="004F5DC7" w:rsidRPr="00A57E19">
        <w:rPr>
          <w:sz w:val="26"/>
          <w:szCs w:val="26"/>
        </w:rPr>
        <w:t>на территории Шунгенского сельского поселения осуществляют эксплуатацию канализационных сетей</w:t>
      </w:r>
      <w:r w:rsidR="005D1DD1" w:rsidRPr="00A57E19">
        <w:rPr>
          <w:sz w:val="26"/>
          <w:szCs w:val="26"/>
        </w:rPr>
        <w:t xml:space="preserve">, транспортировку </w:t>
      </w:r>
      <w:r w:rsidR="004F5DC7" w:rsidRPr="00A57E19">
        <w:rPr>
          <w:sz w:val="26"/>
          <w:szCs w:val="26"/>
        </w:rPr>
        <w:t>и очис</w:t>
      </w:r>
      <w:r w:rsidR="005D1DD1" w:rsidRPr="00A57E19">
        <w:rPr>
          <w:sz w:val="26"/>
          <w:szCs w:val="26"/>
        </w:rPr>
        <w:t>тку стоков</w:t>
      </w:r>
      <w:r w:rsidR="004F5DC7" w:rsidRPr="00A57E19">
        <w:rPr>
          <w:sz w:val="26"/>
          <w:szCs w:val="26"/>
        </w:rPr>
        <w:t>, являются поставщиками услуг по водоотведению.</w:t>
      </w:r>
    </w:p>
    <w:p w14:paraId="4C4BB6E2" w14:textId="77777777" w:rsidR="00C21A9B" w:rsidRDefault="004F5DC7">
      <w:pPr>
        <w:spacing w:before="120" w:after="120"/>
        <w:ind w:left="567" w:hanging="567"/>
        <w:rPr>
          <w:b/>
          <w:sz w:val="26"/>
          <w:szCs w:val="26"/>
        </w:rPr>
      </w:pPr>
      <w:r>
        <w:rPr>
          <w:b/>
          <w:sz w:val="26"/>
          <w:szCs w:val="26"/>
        </w:rPr>
        <w:t>14.2. Описание результатов технического обследования централизованной системы водоотведения.</w:t>
      </w:r>
    </w:p>
    <w:p w14:paraId="0FB3DFAF" w14:textId="3254A586" w:rsidR="00C21A9B" w:rsidRDefault="004F5DC7">
      <w:pPr>
        <w:spacing w:after="120"/>
        <w:ind w:firstLine="720"/>
        <w:jc w:val="both"/>
        <w:rPr>
          <w:sz w:val="26"/>
          <w:szCs w:val="26"/>
        </w:rPr>
      </w:pPr>
      <w:r>
        <w:rPr>
          <w:sz w:val="26"/>
          <w:szCs w:val="26"/>
        </w:rPr>
        <w:t>При техническом обследовании объектов систем водоотведения было установлено, что на ОСК в с. Петрилово и в с. Яковлевское временно не работают компрессоры подачи воздуха на аэрацию сточных вод. На рисунках 14.2.1 -14.2.10 показано техническое состояние очистных сооружений канализации. На ОСК в с. Шунга отмечена работа воздушных компрессоров и насосов КНС.</w:t>
      </w:r>
    </w:p>
    <w:p w14:paraId="1B229CD8" w14:textId="4F5AB7D8" w:rsidR="009F6063" w:rsidRPr="009F6063" w:rsidRDefault="0008136A" w:rsidP="009F6063">
      <w:pPr>
        <w:tabs>
          <w:tab w:val="left" w:pos="0"/>
        </w:tabs>
        <w:spacing w:before="120"/>
        <w:jc w:val="both"/>
        <w:rPr>
          <w:sz w:val="26"/>
          <w:szCs w:val="26"/>
        </w:rPr>
      </w:pPr>
      <w:r>
        <w:rPr>
          <w:sz w:val="26"/>
          <w:szCs w:val="26"/>
        </w:rPr>
        <w:tab/>
      </w:r>
      <w:r w:rsidR="009F6063" w:rsidRPr="009F6063">
        <w:rPr>
          <w:sz w:val="26"/>
          <w:szCs w:val="26"/>
        </w:rPr>
        <w:t>Как видно из рисунков 14.2.4 – 14.2.6, 14.2.8 – 14.2.10 очистные сооружения в с. Петрилово и в Яковлевское находятся в относительно удовлетворительном состоянии. Выпуски из зданий и канализационные коллекторы вследствие длительной эксплуатации имеют большую степень технического износа.</w:t>
      </w:r>
      <w:r w:rsidR="009F6063" w:rsidRPr="009F6063">
        <w:rPr>
          <w:sz w:val="26"/>
          <w:szCs w:val="26"/>
          <w:shd w:val="clear" w:color="auto" w:fill="FFFF00"/>
        </w:rPr>
        <w:t xml:space="preserve">   </w:t>
      </w:r>
    </w:p>
    <w:p w14:paraId="19E7D5ED" w14:textId="77777777" w:rsidR="009F6063" w:rsidRPr="009F6063" w:rsidRDefault="009F6063" w:rsidP="009F6063">
      <w:pPr>
        <w:ind w:firstLine="567"/>
        <w:jc w:val="both"/>
        <w:rPr>
          <w:sz w:val="26"/>
          <w:szCs w:val="26"/>
        </w:rPr>
      </w:pPr>
      <w:r w:rsidRPr="009F6063">
        <w:rPr>
          <w:sz w:val="26"/>
          <w:szCs w:val="26"/>
        </w:rPr>
        <w:t>Очистные сооружения в с. Шунга находятся в лучшем техническом состоянии (см. рисунки 14.2.1 - 14.2.3) работают КНС, резервуары, пруды-отстойники. Территория ОСК не имеет надежного ограждения ЗСО.</w:t>
      </w:r>
      <w:r w:rsidRPr="009F6063">
        <w:rPr>
          <w:sz w:val="26"/>
          <w:szCs w:val="26"/>
        </w:rPr>
        <w:tab/>
      </w:r>
    </w:p>
    <w:p w14:paraId="6E069533" w14:textId="121A8877" w:rsidR="009F6063" w:rsidRPr="00AE6C9A" w:rsidRDefault="009F6063" w:rsidP="009F6063">
      <w:pPr>
        <w:ind w:firstLine="567"/>
        <w:jc w:val="both"/>
        <w:rPr>
          <w:color w:val="ED0000"/>
          <w:sz w:val="26"/>
          <w:szCs w:val="26"/>
        </w:rPr>
      </w:pPr>
      <w:r w:rsidRPr="009F6063">
        <w:rPr>
          <w:sz w:val="26"/>
          <w:szCs w:val="26"/>
        </w:rPr>
        <w:t>В этой связи требуется строительство новых либо реконструкция существующих очистных сооружений с заменой технологического оборудования на более современное и энергоэффективное.</w:t>
      </w:r>
    </w:p>
    <w:p w14:paraId="745EE3A3" w14:textId="339B1285" w:rsidR="009F6063" w:rsidRDefault="009F6063">
      <w:pPr>
        <w:spacing w:after="120"/>
        <w:ind w:firstLine="720"/>
        <w:jc w:val="both"/>
        <w:rPr>
          <w:sz w:val="26"/>
          <w:szCs w:val="26"/>
        </w:rPr>
      </w:pPr>
    </w:p>
    <w:p w14:paraId="5F2236B1" w14:textId="797AFD05" w:rsidR="009F6063" w:rsidRDefault="009F6063">
      <w:pPr>
        <w:spacing w:after="120"/>
        <w:ind w:firstLine="720"/>
        <w:jc w:val="both"/>
        <w:rPr>
          <w:sz w:val="26"/>
          <w:szCs w:val="26"/>
        </w:rPr>
      </w:pPr>
    </w:p>
    <w:p w14:paraId="7E4998FB" w14:textId="4A6CFBA9" w:rsidR="009F6063" w:rsidRDefault="009F6063">
      <w:pPr>
        <w:spacing w:after="120"/>
        <w:ind w:firstLine="720"/>
        <w:jc w:val="both"/>
        <w:rPr>
          <w:sz w:val="26"/>
          <w:szCs w:val="26"/>
        </w:rPr>
      </w:pPr>
    </w:p>
    <w:p w14:paraId="51FF5557" w14:textId="32F223BE" w:rsidR="009F6063" w:rsidRDefault="009F6063">
      <w:pPr>
        <w:spacing w:after="120"/>
        <w:ind w:firstLine="720"/>
        <w:jc w:val="both"/>
        <w:rPr>
          <w:sz w:val="26"/>
          <w:szCs w:val="26"/>
        </w:rPr>
      </w:pPr>
    </w:p>
    <w:p w14:paraId="0E51F33D" w14:textId="7C194F46" w:rsidR="009F6063" w:rsidRDefault="009F6063">
      <w:pPr>
        <w:spacing w:after="120"/>
        <w:ind w:firstLine="720"/>
        <w:jc w:val="both"/>
        <w:rPr>
          <w:sz w:val="26"/>
          <w:szCs w:val="26"/>
        </w:rPr>
      </w:pPr>
    </w:p>
    <w:p w14:paraId="7203185A" w14:textId="41957360" w:rsidR="009F6063" w:rsidRDefault="009F6063">
      <w:pPr>
        <w:spacing w:after="120"/>
        <w:ind w:firstLine="720"/>
        <w:jc w:val="both"/>
        <w:rPr>
          <w:sz w:val="26"/>
          <w:szCs w:val="26"/>
        </w:rPr>
      </w:pPr>
    </w:p>
    <w:tbl>
      <w:tblPr>
        <w:tblStyle w:val="aff3"/>
        <w:tblW w:w="10421" w:type="dxa"/>
        <w:tblLayout w:type="fixed"/>
        <w:tblLook w:val="04A0" w:firstRow="1" w:lastRow="0" w:firstColumn="1" w:lastColumn="0" w:noHBand="0" w:noVBand="1"/>
      </w:tblPr>
      <w:tblGrid>
        <w:gridCol w:w="5210"/>
        <w:gridCol w:w="5211"/>
      </w:tblGrid>
      <w:tr w:rsidR="00C21A9B" w14:paraId="72386BAB" w14:textId="77777777" w:rsidTr="009F6063">
        <w:tc>
          <w:tcPr>
            <w:tcW w:w="5210" w:type="dxa"/>
          </w:tcPr>
          <w:p w14:paraId="0298FF6A" w14:textId="77777777" w:rsidR="00C21A9B" w:rsidRDefault="004F5DC7">
            <w:pPr>
              <w:jc w:val="center"/>
              <w:rPr>
                <w:sz w:val="26"/>
                <w:szCs w:val="26"/>
              </w:rPr>
            </w:pPr>
            <w:r>
              <w:rPr>
                <w:noProof/>
              </w:rPr>
              <w:lastRenderedPageBreak/>
              <w:drawing>
                <wp:inline distT="0" distB="0" distL="0" distR="0" wp14:anchorId="7085C155" wp14:editId="5656BB23">
                  <wp:extent cx="3013710" cy="2256790"/>
                  <wp:effectExtent l="0" t="0" r="0" b="0"/>
                  <wp:docPr id="24" name="Рисунок 23" descr="D:\Схемы водоснабжения\Костромской район\Схема водосн. и водоотв. Шунгенского СП\фото 16.05.2024 Шунга ОСК\IMG_0208_новый разме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Рисунок 23" descr="D:\Схемы водоснабжения\Костромской район\Схема водосн. и водоотв. Шунгенского СП\фото 16.05.2024 Шунга ОСК\IMG_0208_новый размер.JPG"/>
                          <pic:cNvPicPr>
                            <a:picLocks noChangeAspect="1" noChangeArrowheads="1"/>
                          </pic:cNvPicPr>
                        </pic:nvPicPr>
                        <pic:blipFill>
                          <a:blip r:embed="rId41"/>
                          <a:stretch>
                            <a:fillRect/>
                          </a:stretch>
                        </pic:blipFill>
                        <pic:spPr bwMode="auto">
                          <a:xfrm>
                            <a:off x="0" y="0"/>
                            <a:ext cx="3013710" cy="2256790"/>
                          </a:xfrm>
                          <a:prstGeom prst="rect">
                            <a:avLst/>
                          </a:prstGeom>
                        </pic:spPr>
                      </pic:pic>
                    </a:graphicData>
                  </a:graphic>
                </wp:inline>
              </w:drawing>
            </w:r>
          </w:p>
        </w:tc>
        <w:tc>
          <w:tcPr>
            <w:tcW w:w="5211" w:type="dxa"/>
          </w:tcPr>
          <w:p w14:paraId="428B39E2" w14:textId="77777777" w:rsidR="00C21A9B" w:rsidRDefault="004F5DC7">
            <w:pPr>
              <w:jc w:val="center"/>
              <w:rPr>
                <w:sz w:val="26"/>
                <w:szCs w:val="26"/>
              </w:rPr>
            </w:pPr>
            <w:r>
              <w:rPr>
                <w:noProof/>
              </w:rPr>
              <w:drawing>
                <wp:inline distT="0" distB="0" distL="0" distR="0" wp14:anchorId="5855FEDC" wp14:editId="761F3342">
                  <wp:extent cx="3014980" cy="2258060"/>
                  <wp:effectExtent l="0" t="0" r="0" b="0"/>
                  <wp:docPr id="25" name="Рисунок 25" descr="D:\Схемы водоснабжения\Костромской район\Схема водосн. и водоотв. Шунгенского СП\фото 16.05.2024 Шунга ОСК\IMG_0207_новый разме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Рисунок 25" descr="D:\Схемы водоснабжения\Костромской район\Схема водосн. и водоотв. Шунгенского СП\фото 16.05.2024 Шунга ОСК\IMG_0207_новый размер.JPG"/>
                          <pic:cNvPicPr>
                            <a:picLocks noChangeAspect="1" noChangeArrowheads="1"/>
                          </pic:cNvPicPr>
                        </pic:nvPicPr>
                        <pic:blipFill>
                          <a:blip r:embed="rId42"/>
                          <a:stretch>
                            <a:fillRect/>
                          </a:stretch>
                        </pic:blipFill>
                        <pic:spPr bwMode="auto">
                          <a:xfrm>
                            <a:off x="0" y="0"/>
                            <a:ext cx="3014980" cy="2258060"/>
                          </a:xfrm>
                          <a:prstGeom prst="rect">
                            <a:avLst/>
                          </a:prstGeom>
                        </pic:spPr>
                      </pic:pic>
                    </a:graphicData>
                  </a:graphic>
                </wp:inline>
              </w:drawing>
            </w:r>
          </w:p>
        </w:tc>
      </w:tr>
      <w:tr w:rsidR="00C21A9B" w14:paraId="43664D5E" w14:textId="77777777" w:rsidTr="009F6063">
        <w:tc>
          <w:tcPr>
            <w:tcW w:w="5210" w:type="dxa"/>
          </w:tcPr>
          <w:p w14:paraId="7987646C" w14:textId="77777777" w:rsidR="00C21A9B" w:rsidRDefault="004F5DC7">
            <w:pPr>
              <w:spacing w:after="120"/>
              <w:jc w:val="center"/>
            </w:pPr>
            <w:r>
              <w:t>Рисунок 14.2.1 - Здание компрессорной очистных сооружений с. Шунга</w:t>
            </w:r>
          </w:p>
        </w:tc>
        <w:tc>
          <w:tcPr>
            <w:tcW w:w="5211" w:type="dxa"/>
          </w:tcPr>
          <w:p w14:paraId="5A247340" w14:textId="77777777" w:rsidR="00C21A9B" w:rsidRDefault="004F5DC7">
            <w:pPr>
              <w:spacing w:after="120"/>
              <w:jc w:val="center"/>
            </w:pPr>
            <w:r>
              <w:t>Рисунок 14.2.2 – Резервуары очистных сооружений с. Шунга</w:t>
            </w:r>
          </w:p>
        </w:tc>
      </w:tr>
      <w:tr w:rsidR="00C21A9B" w14:paraId="7A9C45A2" w14:textId="77777777" w:rsidTr="009F6063">
        <w:tc>
          <w:tcPr>
            <w:tcW w:w="5210" w:type="dxa"/>
          </w:tcPr>
          <w:p w14:paraId="46B2F74C" w14:textId="77777777" w:rsidR="00C21A9B" w:rsidRDefault="004F5DC7">
            <w:pPr>
              <w:jc w:val="center"/>
              <w:rPr>
                <w:sz w:val="26"/>
                <w:szCs w:val="26"/>
              </w:rPr>
            </w:pPr>
            <w:r>
              <w:rPr>
                <w:noProof/>
              </w:rPr>
              <w:drawing>
                <wp:inline distT="0" distB="0" distL="0" distR="0" wp14:anchorId="25FE560D" wp14:editId="2937F9EE">
                  <wp:extent cx="2919095" cy="2185670"/>
                  <wp:effectExtent l="0" t="0" r="0" b="0"/>
                  <wp:docPr id="26" name="Рисунок 26" descr="D:\Схемы водоснабжения\Костромской район\Схема водосн. и водоотв. Шунгенского СП\фото 16.05.2024 Шунга ОСК\IMG_0213_новый разме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Рисунок 26" descr="D:\Схемы водоснабжения\Костромской район\Схема водосн. и водоотв. Шунгенского СП\фото 16.05.2024 Шунга ОСК\IMG_0213_новый размер.JPG"/>
                          <pic:cNvPicPr>
                            <a:picLocks noChangeAspect="1" noChangeArrowheads="1"/>
                          </pic:cNvPicPr>
                        </pic:nvPicPr>
                        <pic:blipFill>
                          <a:blip r:embed="rId43"/>
                          <a:stretch>
                            <a:fillRect/>
                          </a:stretch>
                        </pic:blipFill>
                        <pic:spPr bwMode="auto">
                          <a:xfrm>
                            <a:off x="0" y="0"/>
                            <a:ext cx="2919095" cy="2185670"/>
                          </a:xfrm>
                          <a:prstGeom prst="rect">
                            <a:avLst/>
                          </a:prstGeom>
                        </pic:spPr>
                      </pic:pic>
                    </a:graphicData>
                  </a:graphic>
                </wp:inline>
              </w:drawing>
            </w:r>
          </w:p>
        </w:tc>
        <w:tc>
          <w:tcPr>
            <w:tcW w:w="5211" w:type="dxa"/>
          </w:tcPr>
          <w:p w14:paraId="5AC60AE1" w14:textId="77777777" w:rsidR="00C21A9B" w:rsidRDefault="004F5DC7">
            <w:pPr>
              <w:jc w:val="center"/>
              <w:rPr>
                <w:sz w:val="26"/>
                <w:szCs w:val="26"/>
              </w:rPr>
            </w:pPr>
            <w:r>
              <w:rPr>
                <w:noProof/>
              </w:rPr>
              <w:drawing>
                <wp:inline distT="0" distB="0" distL="0" distR="0" wp14:anchorId="637BE4B1" wp14:editId="23015436">
                  <wp:extent cx="2918460" cy="2185670"/>
                  <wp:effectExtent l="0" t="0" r="0" b="0"/>
                  <wp:docPr id="27" name="Рисунок 27" descr="D:\Схемы водоснабжения\Костромской район\Схема водосн. и водоотв. Шунгенского СП\фото 25.06.2024 Петрилово ОСК\IMG_0505_новый разме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Рисунок 27" descr="D:\Схемы водоснабжения\Костромской район\Схема водосн. и водоотв. Шунгенского СП\фото 25.06.2024 Петрилово ОСК\IMG_0505_новый размер.JPG"/>
                          <pic:cNvPicPr>
                            <a:picLocks noChangeAspect="1" noChangeArrowheads="1"/>
                          </pic:cNvPicPr>
                        </pic:nvPicPr>
                        <pic:blipFill>
                          <a:blip r:embed="rId44"/>
                          <a:stretch>
                            <a:fillRect/>
                          </a:stretch>
                        </pic:blipFill>
                        <pic:spPr bwMode="auto">
                          <a:xfrm>
                            <a:off x="0" y="0"/>
                            <a:ext cx="2918460" cy="2185670"/>
                          </a:xfrm>
                          <a:prstGeom prst="rect">
                            <a:avLst/>
                          </a:prstGeom>
                        </pic:spPr>
                      </pic:pic>
                    </a:graphicData>
                  </a:graphic>
                </wp:inline>
              </w:drawing>
            </w:r>
          </w:p>
        </w:tc>
      </w:tr>
      <w:tr w:rsidR="00C21A9B" w14:paraId="515C3E3A" w14:textId="77777777" w:rsidTr="009F6063">
        <w:tc>
          <w:tcPr>
            <w:tcW w:w="5210" w:type="dxa"/>
          </w:tcPr>
          <w:p w14:paraId="58284745" w14:textId="77777777" w:rsidR="00C21A9B" w:rsidRDefault="004F5DC7">
            <w:pPr>
              <w:spacing w:after="120"/>
              <w:jc w:val="center"/>
            </w:pPr>
            <w:r>
              <w:t>Рисунок 14.2.3 – КНС на ОСК с. Шунга</w:t>
            </w:r>
          </w:p>
        </w:tc>
        <w:tc>
          <w:tcPr>
            <w:tcW w:w="5211" w:type="dxa"/>
          </w:tcPr>
          <w:p w14:paraId="1C42FFCE" w14:textId="77777777" w:rsidR="00C21A9B" w:rsidRDefault="004F5DC7">
            <w:pPr>
              <w:spacing w:after="120"/>
              <w:jc w:val="center"/>
            </w:pPr>
            <w:r>
              <w:t>Рисунок 14.2.4 – Здание компрессорной очистных сооружений с. Петрилово</w:t>
            </w:r>
          </w:p>
        </w:tc>
      </w:tr>
      <w:tr w:rsidR="00C21A9B" w14:paraId="300A0E4B" w14:textId="77777777" w:rsidTr="009F6063">
        <w:tc>
          <w:tcPr>
            <w:tcW w:w="5210" w:type="dxa"/>
          </w:tcPr>
          <w:p w14:paraId="5ACC2058" w14:textId="77777777" w:rsidR="00C21A9B" w:rsidRDefault="004F5DC7">
            <w:pPr>
              <w:jc w:val="center"/>
              <w:rPr>
                <w:sz w:val="26"/>
                <w:szCs w:val="26"/>
              </w:rPr>
            </w:pPr>
            <w:r>
              <w:rPr>
                <w:noProof/>
              </w:rPr>
              <w:drawing>
                <wp:inline distT="0" distB="0" distL="0" distR="0" wp14:anchorId="05086367" wp14:editId="2DDA1A58">
                  <wp:extent cx="2999740" cy="2246630"/>
                  <wp:effectExtent l="0" t="0" r="0" b="0"/>
                  <wp:docPr id="28" name="Рисунок 28" descr="D:\Схемы водоснабжения\Костромской район\Схема водосн. и водоотв. Шунгенского СП\фото 25.06.2024 Петрилово ОСК\IMG_0506_новый разме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Рисунок 28" descr="D:\Схемы водоснабжения\Костромской район\Схема водосн. и водоотв. Шунгенского СП\фото 25.06.2024 Петрилово ОСК\IMG_0506_новый размер.JPG"/>
                          <pic:cNvPicPr>
                            <a:picLocks noChangeAspect="1" noChangeArrowheads="1"/>
                          </pic:cNvPicPr>
                        </pic:nvPicPr>
                        <pic:blipFill>
                          <a:blip r:embed="rId45"/>
                          <a:stretch>
                            <a:fillRect/>
                          </a:stretch>
                        </pic:blipFill>
                        <pic:spPr bwMode="auto">
                          <a:xfrm>
                            <a:off x="0" y="0"/>
                            <a:ext cx="2999740" cy="2246630"/>
                          </a:xfrm>
                          <a:prstGeom prst="rect">
                            <a:avLst/>
                          </a:prstGeom>
                        </pic:spPr>
                      </pic:pic>
                    </a:graphicData>
                  </a:graphic>
                </wp:inline>
              </w:drawing>
            </w:r>
          </w:p>
        </w:tc>
        <w:tc>
          <w:tcPr>
            <w:tcW w:w="5211" w:type="dxa"/>
          </w:tcPr>
          <w:p w14:paraId="6401B1AC" w14:textId="77777777" w:rsidR="00C21A9B" w:rsidRDefault="004F5DC7">
            <w:pPr>
              <w:jc w:val="center"/>
              <w:rPr>
                <w:sz w:val="26"/>
                <w:szCs w:val="26"/>
              </w:rPr>
            </w:pPr>
            <w:r>
              <w:rPr>
                <w:noProof/>
              </w:rPr>
              <w:drawing>
                <wp:inline distT="0" distB="0" distL="0" distR="0" wp14:anchorId="23317717" wp14:editId="3BB26E05">
                  <wp:extent cx="3000375" cy="2247265"/>
                  <wp:effectExtent l="0" t="0" r="0" b="0"/>
                  <wp:docPr id="29" name="Рисунок 29" descr="D:\Схемы водоснабжения\Костромской район\Схема водосн. и водоотв. Шунгенского СП\фото 25.06.2024 Петрилово ОСК\IMG_0508_новый разме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Рисунок 29" descr="D:\Схемы водоснабжения\Костромской район\Схема водосн. и водоотв. Шунгенского СП\фото 25.06.2024 Петрилово ОСК\IMG_0508_новый размер.JPG"/>
                          <pic:cNvPicPr>
                            <a:picLocks noChangeAspect="1" noChangeArrowheads="1"/>
                          </pic:cNvPicPr>
                        </pic:nvPicPr>
                        <pic:blipFill>
                          <a:blip r:embed="rId46"/>
                          <a:stretch>
                            <a:fillRect/>
                          </a:stretch>
                        </pic:blipFill>
                        <pic:spPr bwMode="auto">
                          <a:xfrm>
                            <a:off x="0" y="0"/>
                            <a:ext cx="3000375" cy="2247265"/>
                          </a:xfrm>
                          <a:prstGeom prst="rect">
                            <a:avLst/>
                          </a:prstGeom>
                        </pic:spPr>
                      </pic:pic>
                    </a:graphicData>
                  </a:graphic>
                </wp:inline>
              </w:drawing>
            </w:r>
          </w:p>
        </w:tc>
      </w:tr>
      <w:tr w:rsidR="00C21A9B" w14:paraId="325A8F71" w14:textId="77777777" w:rsidTr="009F6063">
        <w:tc>
          <w:tcPr>
            <w:tcW w:w="5210" w:type="dxa"/>
          </w:tcPr>
          <w:p w14:paraId="0CD321ED" w14:textId="77777777" w:rsidR="00C21A9B" w:rsidRDefault="004F5DC7">
            <w:pPr>
              <w:jc w:val="center"/>
            </w:pPr>
            <w:r>
              <w:t>Рисунок 14.2.5 - Резервуары очистных сооружений с. Петрилово</w:t>
            </w:r>
          </w:p>
        </w:tc>
        <w:tc>
          <w:tcPr>
            <w:tcW w:w="5211" w:type="dxa"/>
          </w:tcPr>
          <w:p w14:paraId="1AC929F0" w14:textId="77777777" w:rsidR="00C21A9B" w:rsidRDefault="004F5DC7">
            <w:pPr>
              <w:jc w:val="center"/>
            </w:pPr>
            <w:r>
              <w:t>Рисунок 14.2.6 – Пруды-отстойники на ОСК в с Петрилово</w:t>
            </w:r>
          </w:p>
        </w:tc>
      </w:tr>
    </w:tbl>
    <w:p w14:paraId="573D9ED1" w14:textId="77777777" w:rsidR="00C21A9B" w:rsidRDefault="00C21A9B"/>
    <w:p w14:paraId="72029DAD" w14:textId="77777777" w:rsidR="00C21A9B" w:rsidRDefault="00C21A9B"/>
    <w:tbl>
      <w:tblPr>
        <w:tblStyle w:val="aff3"/>
        <w:tblW w:w="10201" w:type="dxa"/>
        <w:tblLayout w:type="fixed"/>
        <w:tblLook w:val="04A0" w:firstRow="1" w:lastRow="0" w:firstColumn="1" w:lastColumn="0" w:noHBand="0" w:noVBand="1"/>
      </w:tblPr>
      <w:tblGrid>
        <w:gridCol w:w="5210"/>
        <w:gridCol w:w="4991"/>
      </w:tblGrid>
      <w:tr w:rsidR="00C21A9B" w14:paraId="730FE489" w14:textId="77777777">
        <w:tc>
          <w:tcPr>
            <w:tcW w:w="5209" w:type="dxa"/>
          </w:tcPr>
          <w:p w14:paraId="6967E94F" w14:textId="77777777" w:rsidR="00C21A9B" w:rsidRDefault="004F5DC7">
            <w:pPr>
              <w:jc w:val="center"/>
            </w:pPr>
            <w:r>
              <w:rPr>
                <w:noProof/>
              </w:rPr>
              <w:lastRenderedPageBreak/>
              <w:drawing>
                <wp:inline distT="0" distB="0" distL="0" distR="0" wp14:anchorId="4733864A" wp14:editId="1EB3A1DF">
                  <wp:extent cx="3052445" cy="2286000"/>
                  <wp:effectExtent l="0" t="0" r="0" b="0"/>
                  <wp:docPr id="30" name="Рисунок 30" descr="D:\Схемы водоснабжения\Костромской район\Схема водосн. и водоотв. Шунгенского СП\фото 25.06.2024 Яковлевское ОСК\IMG_0511_новый разме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Рисунок 30" descr="D:\Схемы водоснабжения\Костромской район\Схема водосн. и водоотв. Шунгенского СП\фото 25.06.2024 Яковлевское ОСК\IMG_0511_новый размер.JPG"/>
                          <pic:cNvPicPr>
                            <a:picLocks noChangeAspect="1" noChangeArrowheads="1"/>
                          </pic:cNvPicPr>
                        </pic:nvPicPr>
                        <pic:blipFill>
                          <a:blip r:embed="rId47"/>
                          <a:stretch>
                            <a:fillRect/>
                          </a:stretch>
                        </pic:blipFill>
                        <pic:spPr bwMode="auto">
                          <a:xfrm>
                            <a:off x="0" y="0"/>
                            <a:ext cx="3052445" cy="2286000"/>
                          </a:xfrm>
                          <a:prstGeom prst="rect">
                            <a:avLst/>
                          </a:prstGeom>
                        </pic:spPr>
                      </pic:pic>
                    </a:graphicData>
                  </a:graphic>
                </wp:inline>
              </w:drawing>
            </w:r>
          </w:p>
        </w:tc>
        <w:tc>
          <w:tcPr>
            <w:tcW w:w="4991" w:type="dxa"/>
          </w:tcPr>
          <w:p w14:paraId="526E7874" w14:textId="77777777" w:rsidR="00C21A9B" w:rsidRDefault="004F5DC7">
            <w:pPr>
              <w:jc w:val="center"/>
            </w:pPr>
            <w:r>
              <w:rPr>
                <w:noProof/>
              </w:rPr>
              <w:drawing>
                <wp:inline distT="0" distB="0" distL="0" distR="0" wp14:anchorId="6C55AB72" wp14:editId="2D9F2089">
                  <wp:extent cx="2999740" cy="2286000"/>
                  <wp:effectExtent l="0" t="0" r="0" b="0"/>
                  <wp:docPr id="31" name="Рисунок 31" descr="D:\Схемы водоснабжения\Костромской район\Схема водосн. и водоотв. Шунгенского СП\фото 25.06.2024 Яковлевское ОСК\IMG_0512_новый разме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Рисунок 31" descr="D:\Схемы водоснабжения\Костромской район\Схема водосн. и водоотв. Шунгенского СП\фото 25.06.2024 Яковлевское ОСК\IMG_0512_новый размер.JPG"/>
                          <pic:cNvPicPr>
                            <a:picLocks noChangeAspect="1" noChangeArrowheads="1"/>
                          </pic:cNvPicPr>
                        </pic:nvPicPr>
                        <pic:blipFill>
                          <a:blip r:embed="rId48"/>
                          <a:stretch>
                            <a:fillRect/>
                          </a:stretch>
                        </pic:blipFill>
                        <pic:spPr bwMode="auto">
                          <a:xfrm>
                            <a:off x="0" y="0"/>
                            <a:ext cx="2999740" cy="2286000"/>
                          </a:xfrm>
                          <a:prstGeom prst="rect">
                            <a:avLst/>
                          </a:prstGeom>
                        </pic:spPr>
                      </pic:pic>
                    </a:graphicData>
                  </a:graphic>
                </wp:inline>
              </w:drawing>
            </w:r>
          </w:p>
        </w:tc>
      </w:tr>
      <w:tr w:rsidR="00C21A9B" w14:paraId="47DD942F" w14:textId="77777777">
        <w:tc>
          <w:tcPr>
            <w:tcW w:w="5209" w:type="dxa"/>
          </w:tcPr>
          <w:p w14:paraId="43BF5946" w14:textId="77777777" w:rsidR="00C21A9B" w:rsidRDefault="004F5DC7">
            <w:pPr>
              <w:spacing w:after="120"/>
              <w:jc w:val="center"/>
            </w:pPr>
            <w:r>
              <w:t xml:space="preserve">Рисунок 14.2.7 – КНС-1 в с. </w:t>
            </w:r>
            <w:proofErr w:type="spellStart"/>
            <w:r>
              <w:t>Яковлевсое</w:t>
            </w:r>
            <w:proofErr w:type="spellEnd"/>
          </w:p>
        </w:tc>
        <w:tc>
          <w:tcPr>
            <w:tcW w:w="4991" w:type="dxa"/>
          </w:tcPr>
          <w:p w14:paraId="1ED0B5DD" w14:textId="77777777" w:rsidR="00C21A9B" w:rsidRDefault="004F5DC7">
            <w:pPr>
              <w:spacing w:after="120"/>
              <w:jc w:val="center"/>
            </w:pPr>
            <w:r>
              <w:t>Рисунок 14.2.8 – Здание компрессорной и резервуар очистных сооружений с. Яковлевское</w:t>
            </w:r>
          </w:p>
        </w:tc>
      </w:tr>
      <w:tr w:rsidR="00C21A9B" w14:paraId="318C6543" w14:textId="77777777">
        <w:tc>
          <w:tcPr>
            <w:tcW w:w="5209" w:type="dxa"/>
          </w:tcPr>
          <w:p w14:paraId="1A8AB20F" w14:textId="77777777" w:rsidR="00C21A9B" w:rsidRDefault="004F5DC7">
            <w:pPr>
              <w:jc w:val="center"/>
            </w:pPr>
            <w:r>
              <w:rPr>
                <w:noProof/>
              </w:rPr>
              <w:drawing>
                <wp:inline distT="0" distB="0" distL="0" distR="0" wp14:anchorId="4CB005CE" wp14:editId="17DB881B">
                  <wp:extent cx="2751455" cy="2315845"/>
                  <wp:effectExtent l="0" t="0" r="0" b="0"/>
                  <wp:docPr id="32" name="Рисунок 39" descr="D:\Схемы водоснабжения\Костромской район\Схема водосн. и водоотв. Шунгенского СП\фото 25.06.2024 Яковлевское ОСК\IMG_0515_новый разме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Рисунок 39" descr="D:\Схемы водоснабжения\Костромской район\Схема водосн. и водоотв. Шунгенского СП\фото 25.06.2024 Яковлевское ОСК\IMG_0515_новый размер.JPG"/>
                          <pic:cNvPicPr>
                            <a:picLocks noChangeAspect="1" noChangeArrowheads="1"/>
                          </pic:cNvPicPr>
                        </pic:nvPicPr>
                        <pic:blipFill>
                          <a:blip r:embed="rId49"/>
                          <a:stretch>
                            <a:fillRect/>
                          </a:stretch>
                        </pic:blipFill>
                        <pic:spPr bwMode="auto">
                          <a:xfrm>
                            <a:off x="0" y="0"/>
                            <a:ext cx="2751455" cy="2315845"/>
                          </a:xfrm>
                          <a:prstGeom prst="rect">
                            <a:avLst/>
                          </a:prstGeom>
                        </pic:spPr>
                      </pic:pic>
                    </a:graphicData>
                  </a:graphic>
                </wp:inline>
              </w:drawing>
            </w:r>
          </w:p>
        </w:tc>
        <w:tc>
          <w:tcPr>
            <w:tcW w:w="4991" w:type="dxa"/>
          </w:tcPr>
          <w:p w14:paraId="55DD9AE7" w14:textId="77777777" w:rsidR="00C21A9B" w:rsidRDefault="004F5DC7">
            <w:pPr>
              <w:jc w:val="center"/>
            </w:pPr>
            <w:r>
              <w:rPr>
                <w:noProof/>
              </w:rPr>
              <w:drawing>
                <wp:inline distT="0" distB="0" distL="0" distR="0" wp14:anchorId="5C01263C" wp14:editId="3324AF01">
                  <wp:extent cx="3092450" cy="2315845"/>
                  <wp:effectExtent l="0" t="0" r="0" b="0"/>
                  <wp:docPr id="33" name="Рисунок 32" descr="D:\Схемы водоснабжения\Костромской район\Схема водосн. и водоотв. Шунгенского СП\фото 25.06.2024 Яковлевское ОСК\IMG_0514_новый размер.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Рисунок 32" descr="D:\Схемы водоснабжения\Костромской район\Схема водосн. и водоотв. Шунгенского СП\фото 25.06.2024 Яковлевское ОСК\IMG_0514_новый размер.JPG"/>
                          <pic:cNvPicPr>
                            <a:picLocks noChangeAspect="1" noChangeArrowheads="1"/>
                          </pic:cNvPicPr>
                        </pic:nvPicPr>
                        <pic:blipFill>
                          <a:blip r:embed="rId50"/>
                          <a:stretch>
                            <a:fillRect/>
                          </a:stretch>
                        </pic:blipFill>
                        <pic:spPr bwMode="auto">
                          <a:xfrm>
                            <a:off x="0" y="0"/>
                            <a:ext cx="3092450" cy="2315845"/>
                          </a:xfrm>
                          <a:prstGeom prst="rect">
                            <a:avLst/>
                          </a:prstGeom>
                        </pic:spPr>
                      </pic:pic>
                    </a:graphicData>
                  </a:graphic>
                </wp:inline>
              </w:drawing>
            </w:r>
          </w:p>
        </w:tc>
      </w:tr>
      <w:tr w:rsidR="00C21A9B" w14:paraId="7D8E104B" w14:textId="77777777">
        <w:tc>
          <w:tcPr>
            <w:tcW w:w="5209" w:type="dxa"/>
          </w:tcPr>
          <w:p w14:paraId="721590E8" w14:textId="77777777" w:rsidR="00C21A9B" w:rsidRDefault="004F5DC7">
            <w:pPr>
              <w:jc w:val="center"/>
            </w:pPr>
            <w:r>
              <w:t>Рисунок 14.2.9 – КНС на ОСК с. Яковлевское</w:t>
            </w:r>
          </w:p>
        </w:tc>
        <w:tc>
          <w:tcPr>
            <w:tcW w:w="4991" w:type="dxa"/>
          </w:tcPr>
          <w:p w14:paraId="4064FEC1" w14:textId="77777777" w:rsidR="00C21A9B" w:rsidRDefault="004F5DC7">
            <w:pPr>
              <w:jc w:val="center"/>
            </w:pPr>
            <w:r>
              <w:t>Рисунок 14.2.10 - Резервуары очистных сооружений с. Яковлевское</w:t>
            </w:r>
          </w:p>
        </w:tc>
      </w:tr>
    </w:tbl>
    <w:p w14:paraId="210C0874" w14:textId="4C4E9398" w:rsidR="00C21A9B" w:rsidRDefault="004F5DC7" w:rsidP="009F6063">
      <w:pPr>
        <w:tabs>
          <w:tab w:val="left" w:pos="0"/>
        </w:tabs>
        <w:spacing w:before="120"/>
        <w:jc w:val="both"/>
        <w:rPr>
          <w:sz w:val="26"/>
          <w:szCs w:val="26"/>
        </w:rPr>
      </w:pPr>
      <w:r>
        <w:rPr>
          <w:sz w:val="26"/>
          <w:szCs w:val="26"/>
        </w:rPr>
        <w:tab/>
        <w:t>В 2023 году на работу всех КНС и на работу всех очистных сооружений затрачено электроэнергии 32013 кВт*ч. Объем водоотведения по населенным пунктам составил 52841 м</w:t>
      </w:r>
      <w:r>
        <w:rPr>
          <w:sz w:val="26"/>
          <w:szCs w:val="26"/>
          <w:vertAlign w:val="superscript"/>
        </w:rPr>
        <w:t>3</w:t>
      </w:r>
      <w:r>
        <w:rPr>
          <w:sz w:val="26"/>
          <w:szCs w:val="26"/>
        </w:rPr>
        <w:t>. Удельный расход электроэнергии на водоотведение составил: 32013/52841 = 0,606 кВт*ч/м</w:t>
      </w:r>
      <w:r>
        <w:rPr>
          <w:sz w:val="26"/>
          <w:szCs w:val="26"/>
          <w:vertAlign w:val="superscript"/>
        </w:rPr>
        <w:t>3</w:t>
      </w:r>
      <w:r>
        <w:rPr>
          <w:sz w:val="26"/>
          <w:szCs w:val="26"/>
        </w:rPr>
        <w:t>. С учетом работы воздуходувок на ОСК полученный показатель является вполне приемлемым. Постановлением департамента государственного регулирования цен и тарифов от 6.12.2023 года № 23/416 плановое значение удельного расхода электроэнергии установлено в размере 0,58 кВт*ч/м</w:t>
      </w:r>
      <w:r>
        <w:rPr>
          <w:sz w:val="26"/>
          <w:szCs w:val="26"/>
          <w:vertAlign w:val="superscript"/>
        </w:rPr>
        <w:t>3</w:t>
      </w:r>
      <w:r>
        <w:rPr>
          <w:sz w:val="26"/>
          <w:szCs w:val="26"/>
        </w:rPr>
        <w:t>,</w:t>
      </w:r>
      <w:r>
        <w:rPr>
          <w:sz w:val="26"/>
          <w:szCs w:val="26"/>
        </w:rPr>
        <w:tab/>
        <w:t>Сведения об электроснабжении объектов водоотведения Шунгенского сельского поселения приведены в таблице 14.2.1. По потреблению электроэнергии, приведенному в таблице 14.2.1, можно сделать вывод, что воздушный компрессор в 2023 г. работал только на ОСК с. Яковлевское.</w:t>
      </w:r>
    </w:p>
    <w:p w14:paraId="65AD1E35" w14:textId="77777777" w:rsidR="00C21A9B" w:rsidRDefault="004F5DC7">
      <w:pPr>
        <w:tabs>
          <w:tab w:val="left" w:pos="0"/>
        </w:tabs>
        <w:spacing w:before="120" w:after="120"/>
        <w:jc w:val="center"/>
        <w:rPr>
          <w:sz w:val="26"/>
          <w:szCs w:val="26"/>
        </w:rPr>
      </w:pPr>
      <w:r>
        <w:rPr>
          <w:sz w:val="26"/>
          <w:szCs w:val="26"/>
        </w:rPr>
        <w:t>Таблица 14.2.1. Сведения об электроснабжении объектов водоотведения Шунгенского сельского поселения</w:t>
      </w:r>
    </w:p>
    <w:tbl>
      <w:tblPr>
        <w:tblStyle w:val="aff3"/>
        <w:tblW w:w="10281" w:type="dxa"/>
        <w:tblLayout w:type="fixed"/>
        <w:tblCellMar>
          <w:left w:w="28" w:type="dxa"/>
          <w:right w:w="28" w:type="dxa"/>
        </w:tblCellMar>
        <w:tblLook w:val="04A0" w:firstRow="1" w:lastRow="0" w:firstColumn="1" w:lastColumn="0" w:noHBand="0" w:noVBand="1"/>
      </w:tblPr>
      <w:tblGrid>
        <w:gridCol w:w="1696"/>
        <w:gridCol w:w="1700"/>
        <w:gridCol w:w="2200"/>
        <w:gridCol w:w="2620"/>
        <w:gridCol w:w="2065"/>
      </w:tblGrid>
      <w:tr w:rsidR="00C21A9B" w14:paraId="7720AFDC" w14:textId="77777777">
        <w:tc>
          <w:tcPr>
            <w:tcW w:w="1696" w:type="dxa"/>
            <w:vAlign w:val="center"/>
          </w:tcPr>
          <w:p w14:paraId="3D6CCFD0" w14:textId="77777777" w:rsidR="00C21A9B" w:rsidRDefault="004F5DC7">
            <w:pPr>
              <w:tabs>
                <w:tab w:val="left" w:pos="0"/>
              </w:tabs>
              <w:jc w:val="center"/>
            </w:pPr>
            <w:r>
              <w:t>Наименование объекта</w:t>
            </w:r>
          </w:p>
        </w:tc>
        <w:tc>
          <w:tcPr>
            <w:tcW w:w="1700" w:type="dxa"/>
            <w:vAlign w:val="center"/>
          </w:tcPr>
          <w:p w14:paraId="126D425F" w14:textId="77777777" w:rsidR="00C21A9B" w:rsidRDefault="004F5DC7">
            <w:pPr>
              <w:tabs>
                <w:tab w:val="left" w:pos="0"/>
              </w:tabs>
              <w:jc w:val="center"/>
            </w:pPr>
            <w:r>
              <w:t>Расположение объекта</w:t>
            </w:r>
          </w:p>
        </w:tc>
        <w:tc>
          <w:tcPr>
            <w:tcW w:w="2200" w:type="dxa"/>
            <w:vAlign w:val="center"/>
          </w:tcPr>
          <w:p w14:paraId="0497E7E5" w14:textId="77777777" w:rsidR="00C21A9B" w:rsidRDefault="004F5DC7">
            <w:pPr>
              <w:tabs>
                <w:tab w:val="left" w:pos="0"/>
              </w:tabs>
              <w:jc w:val="center"/>
            </w:pPr>
            <w:r>
              <w:t>Питающая ТП</w:t>
            </w:r>
          </w:p>
        </w:tc>
        <w:tc>
          <w:tcPr>
            <w:tcW w:w="2620" w:type="dxa"/>
            <w:vAlign w:val="center"/>
          </w:tcPr>
          <w:p w14:paraId="52A7E434" w14:textId="77777777" w:rsidR="00C21A9B" w:rsidRDefault="004F5DC7">
            <w:pPr>
              <w:tabs>
                <w:tab w:val="left" w:pos="0"/>
              </w:tabs>
              <w:jc w:val="center"/>
            </w:pPr>
            <w:r>
              <w:t>Установленный электросчетчик</w:t>
            </w:r>
          </w:p>
        </w:tc>
        <w:tc>
          <w:tcPr>
            <w:tcW w:w="2065" w:type="dxa"/>
            <w:vAlign w:val="center"/>
          </w:tcPr>
          <w:p w14:paraId="0DEA7895" w14:textId="77777777" w:rsidR="00C21A9B" w:rsidRDefault="004F5DC7">
            <w:pPr>
              <w:tabs>
                <w:tab w:val="left" w:pos="0"/>
              </w:tabs>
              <w:jc w:val="center"/>
            </w:pPr>
            <w:r>
              <w:t>Потребление электроэнергии за 2023 г., кВт*ч</w:t>
            </w:r>
          </w:p>
        </w:tc>
      </w:tr>
      <w:tr w:rsidR="00C21A9B" w14:paraId="1A6F4745" w14:textId="77777777">
        <w:tc>
          <w:tcPr>
            <w:tcW w:w="1696" w:type="dxa"/>
            <w:vAlign w:val="center"/>
          </w:tcPr>
          <w:p w14:paraId="3C0792EB" w14:textId="77777777" w:rsidR="00C21A9B" w:rsidRDefault="004F5DC7">
            <w:pPr>
              <w:tabs>
                <w:tab w:val="left" w:pos="0"/>
              </w:tabs>
              <w:jc w:val="center"/>
            </w:pPr>
            <w:r>
              <w:t>ОСК</w:t>
            </w:r>
          </w:p>
        </w:tc>
        <w:tc>
          <w:tcPr>
            <w:tcW w:w="1700" w:type="dxa"/>
            <w:vAlign w:val="center"/>
          </w:tcPr>
          <w:p w14:paraId="099C0EED" w14:textId="77777777" w:rsidR="00C21A9B" w:rsidRDefault="004F5DC7">
            <w:pPr>
              <w:tabs>
                <w:tab w:val="left" w:pos="0"/>
              </w:tabs>
              <w:jc w:val="center"/>
            </w:pPr>
            <w:r>
              <w:t>с. Шунга</w:t>
            </w:r>
          </w:p>
        </w:tc>
        <w:tc>
          <w:tcPr>
            <w:tcW w:w="2200" w:type="dxa"/>
            <w:vAlign w:val="center"/>
          </w:tcPr>
          <w:p w14:paraId="42F54D80" w14:textId="77777777" w:rsidR="00C21A9B" w:rsidRDefault="004F5DC7">
            <w:pPr>
              <w:tabs>
                <w:tab w:val="left" w:pos="0"/>
              </w:tabs>
              <w:jc w:val="center"/>
            </w:pPr>
            <w:r>
              <w:t>н/с</w:t>
            </w:r>
          </w:p>
        </w:tc>
        <w:tc>
          <w:tcPr>
            <w:tcW w:w="2620" w:type="dxa"/>
            <w:vAlign w:val="center"/>
          </w:tcPr>
          <w:p w14:paraId="57AAF234" w14:textId="77777777" w:rsidR="00C21A9B" w:rsidRDefault="004F5DC7">
            <w:pPr>
              <w:jc w:val="center"/>
            </w:pPr>
            <w:r>
              <w:t>ЦЭ 6803В М7Р32</w:t>
            </w:r>
          </w:p>
        </w:tc>
        <w:tc>
          <w:tcPr>
            <w:tcW w:w="2065" w:type="dxa"/>
            <w:vAlign w:val="center"/>
          </w:tcPr>
          <w:p w14:paraId="541A9266" w14:textId="77777777" w:rsidR="00C21A9B" w:rsidRDefault="004F5DC7">
            <w:pPr>
              <w:tabs>
                <w:tab w:val="left" w:pos="0"/>
              </w:tabs>
              <w:jc w:val="center"/>
            </w:pPr>
            <w:r>
              <w:t>3827</w:t>
            </w:r>
          </w:p>
        </w:tc>
      </w:tr>
      <w:tr w:rsidR="00C21A9B" w14:paraId="20AC90DA" w14:textId="77777777">
        <w:tc>
          <w:tcPr>
            <w:tcW w:w="1696" w:type="dxa"/>
            <w:vAlign w:val="center"/>
          </w:tcPr>
          <w:p w14:paraId="3A0DF157" w14:textId="77777777" w:rsidR="00C21A9B" w:rsidRDefault="004F5DC7">
            <w:pPr>
              <w:tabs>
                <w:tab w:val="left" w:pos="0"/>
              </w:tabs>
              <w:jc w:val="center"/>
            </w:pPr>
            <w:r>
              <w:t>КНС-ввод 1</w:t>
            </w:r>
          </w:p>
        </w:tc>
        <w:tc>
          <w:tcPr>
            <w:tcW w:w="1700" w:type="dxa"/>
            <w:vAlign w:val="center"/>
          </w:tcPr>
          <w:p w14:paraId="43F07730" w14:textId="77777777" w:rsidR="00C21A9B" w:rsidRDefault="004F5DC7">
            <w:pPr>
              <w:tabs>
                <w:tab w:val="left" w:pos="0"/>
              </w:tabs>
              <w:jc w:val="center"/>
            </w:pPr>
            <w:r>
              <w:t>с. Яковлевское</w:t>
            </w:r>
          </w:p>
        </w:tc>
        <w:tc>
          <w:tcPr>
            <w:tcW w:w="2200" w:type="dxa"/>
            <w:vAlign w:val="center"/>
          </w:tcPr>
          <w:p w14:paraId="7B194B71" w14:textId="77777777" w:rsidR="00C21A9B" w:rsidRDefault="004F5DC7">
            <w:pPr>
              <w:tabs>
                <w:tab w:val="left" w:pos="0"/>
              </w:tabs>
              <w:jc w:val="center"/>
            </w:pPr>
            <w:r>
              <w:t>ТП 554 «Очистные»</w:t>
            </w:r>
          </w:p>
        </w:tc>
        <w:tc>
          <w:tcPr>
            <w:tcW w:w="2620" w:type="dxa"/>
            <w:vAlign w:val="center"/>
          </w:tcPr>
          <w:p w14:paraId="14703A8B" w14:textId="77777777" w:rsidR="00C21A9B" w:rsidRDefault="004F5DC7">
            <w:pPr>
              <w:tabs>
                <w:tab w:val="left" w:pos="0"/>
              </w:tabs>
              <w:jc w:val="center"/>
            </w:pPr>
            <w:r>
              <w:t>Меркурий 230 АМ03</w:t>
            </w:r>
          </w:p>
        </w:tc>
        <w:tc>
          <w:tcPr>
            <w:tcW w:w="2065" w:type="dxa"/>
            <w:vAlign w:val="center"/>
          </w:tcPr>
          <w:p w14:paraId="3082B027" w14:textId="77777777" w:rsidR="00C21A9B" w:rsidRDefault="004F5DC7">
            <w:pPr>
              <w:tabs>
                <w:tab w:val="left" w:pos="0"/>
              </w:tabs>
              <w:jc w:val="center"/>
            </w:pPr>
            <w:r>
              <w:t>21570</w:t>
            </w:r>
          </w:p>
        </w:tc>
      </w:tr>
      <w:tr w:rsidR="00C21A9B" w14:paraId="49CA9712" w14:textId="77777777">
        <w:tc>
          <w:tcPr>
            <w:tcW w:w="1696" w:type="dxa"/>
            <w:vAlign w:val="center"/>
          </w:tcPr>
          <w:p w14:paraId="173DB604" w14:textId="77777777" w:rsidR="00C21A9B" w:rsidRDefault="004F5DC7">
            <w:pPr>
              <w:tabs>
                <w:tab w:val="left" w:pos="0"/>
              </w:tabs>
              <w:jc w:val="center"/>
            </w:pPr>
            <w:r>
              <w:t>КНС-ввод 2</w:t>
            </w:r>
          </w:p>
        </w:tc>
        <w:tc>
          <w:tcPr>
            <w:tcW w:w="1700" w:type="dxa"/>
            <w:vAlign w:val="center"/>
          </w:tcPr>
          <w:p w14:paraId="357C817C" w14:textId="77777777" w:rsidR="00C21A9B" w:rsidRDefault="004F5DC7">
            <w:pPr>
              <w:tabs>
                <w:tab w:val="left" w:pos="0"/>
              </w:tabs>
              <w:jc w:val="center"/>
            </w:pPr>
            <w:r>
              <w:t>с. Яковлевское</w:t>
            </w:r>
          </w:p>
        </w:tc>
        <w:tc>
          <w:tcPr>
            <w:tcW w:w="2200" w:type="dxa"/>
            <w:vAlign w:val="center"/>
          </w:tcPr>
          <w:p w14:paraId="04803736" w14:textId="77777777" w:rsidR="00C21A9B" w:rsidRDefault="004F5DC7">
            <w:pPr>
              <w:tabs>
                <w:tab w:val="left" w:pos="0"/>
              </w:tabs>
              <w:jc w:val="center"/>
            </w:pPr>
            <w:r>
              <w:t>ТП 420 «Очистные»</w:t>
            </w:r>
          </w:p>
        </w:tc>
        <w:tc>
          <w:tcPr>
            <w:tcW w:w="2620" w:type="dxa"/>
            <w:vAlign w:val="center"/>
          </w:tcPr>
          <w:p w14:paraId="45D2B8D5" w14:textId="77777777" w:rsidR="00C21A9B" w:rsidRDefault="004F5DC7">
            <w:pPr>
              <w:tabs>
                <w:tab w:val="left" w:pos="0"/>
              </w:tabs>
              <w:jc w:val="center"/>
            </w:pPr>
            <w:r>
              <w:t>Нева 303</w:t>
            </w:r>
          </w:p>
        </w:tc>
        <w:tc>
          <w:tcPr>
            <w:tcW w:w="2065" w:type="dxa"/>
            <w:vAlign w:val="center"/>
          </w:tcPr>
          <w:p w14:paraId="40098F48" w14:textId="77777777" w:rsidR="00C21A9B" w:rsidRDefault="004F5DC7">
            <w:pPr>
              <w:tabs>
                <w:tab w:val="left" w:pos="0"/>
              </w:tabs>
              <w:jc w:val="center"/>
            </w:pPr>
            <w:r>
              <w:t>5666</w:t>
            </w:r>
          </w:p>
        </w:tc>
      </w:tr>
      <w:tr w:rsidR="00C21A9B" w14:paraId="23791774" w14:textId="77777777">
        <w:tc>
          <w:tcPr>
            <w:tcW w:w="1696" w:type="dxa"/>
            <w:vAlign w:val="center"/>
          </w:tcPr>
          <w:p w14:paraId="7C12662D" w14:textId="77777777" w:rsidR="00C21A9B" w:rsidRDefault="004F5DC7">
            <w:pPr>
              <w:tabs>
                <w:tab w:val="left" w:pos="0"/>
              </w:tabs>
              <w:jc w:val="center"/>
            </w:pPr>
            <w:r>
              <w:t>ОСК/КНС</w:t>
            </w:r>
          </w:p>
        </w:tc>
        <w:tc>
          <w:tcPr>
            <w:tcW w:w="1700" w:type="dxa"/>
            <w:vAlign w:val="center"/>
          </w:tcPr>
          <w:p w14:paraId="68E6C7FA" w14:textId="77777777" w:rsidR="00C21A9B" w:rsidRDefault="004F5DC7">
            <w:pPr>
              <w:tabs>
                <w:tab w:val="left" w:pos="0"/>
              </w:tabs>
              <w:jc w:val="center"/>
            </w:pPr>
            <w:r>
              <w:t>с. Петрилово</w:t>
            </w:r>
          </w:p>
        </w:tc>
        <w:tc>
          <w:tcPr>
            <w:tcW w:w="2200" w:type="dxa"/>
            <w:vAlign w:val="center"/>
          </w:tcPr>
          <w:p w14:paraId="7892B6EE" w14:textId="77777777" w:rsidR="00C21A9B" w:rsidRDefault="004F5DC7">
            <w:pPr>
              <w:tabs>
                <w:tab w:val="left" w:pos="0"/>
              </w:tabs>
              <w:jc w:val="center"/>
            </w:pPr>
            <w:r>
              <w:t>ТП 574</w:t>
            </w:r>
          </w:p>
        </w:tc>
        <w:tc>
          <w:tcPr>
            <w:tcW w:w="2620" w:type="dxa"/>
            <w:vAlign w:val="center"/>
          </w:tcPr>
          <w:p w14:paraId="2F80C4FE" w14:textId="77777777" w:rsidR="00C21A9B" w:rsidRDefault="004F5DC7">
            <w:pPr>
              <w:tabs>
                <w:tab w:val="left" w:pos="0"/>
              </w:tabs>
              <w:jc w:val="center"/>
            </w:pPr>
            <w:r>
              <w:t>Меркурий 230 АМ03</w:t>
            </w:r>
          </w:p>
        </w:tc>
        <w:tc>
          <w:tcPr>
            <w:tcW w:w="2065" w:type="dxa"/>
            <w:vAlign w:val="center"/>
          </w:tcPr>
          <w:p w14:paraId="7A1219EA" w14:textId="77777777" w:rsidR="00C21A9B" w:rsidRDefault="004F5DC7">
            <w:pPr>
              <w:tabs>
                <w:tab w:val="left" w:pos="0"/>
              </w:tabs>
              <w:jc w:val="center"/>
            </w:pPr>
            <w:r>
              <w:t>950</w:t>
            </w:r>
          </w:p>
        </w:tc>
      </w:tr>
      <w:tr w:rsidR="00C21A9B" w14:paraId="542EEB4F" w14:textId="77777777">
        <w:tc>
          <w:tcPr>
            <w:tcW w:w="1696" w:type="dxa"/>
            <w:vAlign w:val="center"/>
          </w:tcPr>
          <w:p w14:paraId="778570EA" w14:textId="77777777" w:rsidR="00C21A9B" w:rsidRDefault="004F5DC7">
            <w:pPr>
              <w:tabs>
                <w:tab w:val="left" w:pos="0"/>
              </w:tabs>
              <w:jc w:val="center"/>
            </w:pPr>
            <w:r>
              <w:t>Итого</w:t>
            </w:r>
          </w:p>
        </w:tc>
        <w:tc>
          <w:tcPr>
            <w:tcW w:w="1700" w:type="dxa"/>
            <w:vAlign w:val="center"/>
          </w:tcPr>
          <w:p w14:paraId="5549AE8D" w14:textId="77777777" w:rsidR="00C21A9B" w:rsidRDefault="00C21A9B">
            <w:pPr>
              <w:tabs>
                <w:tab w:val="left" w:pos="0"/>
              </w:tabs>
              <w:jc w:val="center"/>
            </w:pPr>
          </w:p>
        </w:tc>
        <w:tc>
          <w:tcPr>
            <w:tcW w:w="2200" w:type="dxa"/>
            <w:vAlign w:val="center"/>
          </w:tcPr>
          <w:p w14:paraId="06BA46A5" w14:textId="77777777" w:rsidR="00C21A9B" w:rsidRDefault="00C21A9B">
            <w:pPr>
              <w:tabs>
                <w:tab w:val="left" w:pos="0"/>
              </w:tabs>
              <w:jc w:val="center"/>
            </w:pPr>
          </w:p>
        </w:tc>
        <w:tc>
          <w:tcPr>
            <w:tcW w:w="2620" w:type="dxa"/>
            <w:vAlign w:val="center"/>
          </w:tcPr>
          <w:p w14:paraId="3334DF3D" w14:textId="77777777" w:rsidR="00C21A9B" w:rsidRDefault="00C21A9B">
            <w:pPr>
              <w:tabs>
                <w:tab w:val="left" w:pos="0"/>
              </w:tabs>
              <w:jc w:val="center"/>
            </w:pPr>
          </w:p>
        </w:tc>
        <w:tc>
          <w:tcPr>
            <w:tcW w:w="2065" w:type="dxa"/>
            <w:vAlign w:val="center"/>
          </w:tcPr>
          <w:p w14:paraId="0E6502F3" w14:textId="77777777" w:rsidR="00C21A9B" w:rsidRDefault="004F5DC7">
            <w:pPr>
              <w:tabs>
                <w:tab w:val="left" w:pos="0"/>
              </w:tabs>
              <w:jc w:val="center"/>
            </w:pPr>
            <w:r>
              <w:fldChar w:fldCharType="begin"/>
            </w:r>
            <w:r>
              <w:instrText xml:space="preserve"> =SUM(ABOVE)</w:instrText>
            </w:r>
            <w:r>
              <w:fldChar w:fldCharType="separate"/>
            </w:r>
            <w:r>
              <w:t>32013</w:t>
            </w:r>
            <w:r>
              <w:fldChar w:fldCharType="end"/>
            </w:r>
          </w:p>
        </w:tc>
      </w:tr>
    </w:tbl>
    <w:p w14:paraId="27061708" w14:textId="77777777" w:rsidR="00C21A9B" w:rsidRDefault="004F5DC7">
      <w:pPr>
        <w:spacing w:before="120" w:after="120"/>
        <w:ind w:left="1134" w:hanging="567"/>
        <w:rPr>
          <w:b/>
          <w:sz w:val="26"/>
          <w:szCs w:val="26"/>
        </w:rPr>
      </w:pPr>
      <w:r>
        <w:rPr>
          <w:b/>
          <w:sz w:val="26"/>
          <w:szCs w:val="26"/>
        </w:rPr>
        <w:lastRenderedPageBreak/>
        <w:t>14.3. Описание технологических зон водоотведения, зон централизованного и нецентрализованного водоотведения.</w:t>
      </w:r>
    </w:p>
    <w:p w14:paraId="2FAE65E0" w14:textId="77777777" w:rsidR="00C21A9B" w:rsidRDefault="004F5DC7">
      <w:pPr>
        <w:pStyle w:val="a6"/>
        <w:ind w:left="0" w:firstLine="709"/>
        <w:jc w:val="both"/>
        <w:rPr>
          <w:color w:val="000000"/>
          <w:sz w:val="26"/>
          <w:szCs w:val="26"/>
        </w:rPr>
      </w:pPr>
      <w:r>
        <w:rPr>
          <w:color w:val="000000"/>
          <w:sz w:val="26"/>
          <w:szCs w:val="26"/>
        </w:rPr>
        <w:t xml:space="preserve">Технологическая зона водоотведения - часть канализационной сети, принадлежащей организации, осуществляющей водоотведение, в пределах которой обеспечиваются приём, транспортировка, очистка и отведение сточных вод или прямой (без очистки) выпуск сточных вод в водный объект. В Шунгенском сельском поселении сложились 3 эксплуатационные зоны по водоотведению: </w:t>
      </w:r>
    </w:p>
    <w:p w14:paraId="5086FF4B" w14:textId="47B05101" w:rsidR="00C21A9B" w:rsidRPr="00624800" w:rsidRDefault="004F5DC7">
      <w:pPr>
        <w:ind w:left="142"/>
        <w:jc w:val="both"/>
        <w:rPr>
          <w:sz w:val="26"/>
          <w:szCs w:val="26"/>
        </w:rPr>
      </w:pPr>
      <w:r w:rsidRPr="00624800">
        <w:rPr>
          <w:sz w:val="26"/>
          <w:szCs w:val="26"/>
        </w:rPr>
        <w:t xml:space="preserve">1). Зона водоотведения </w:t>
      </w:r>
      <w:r w:rsidR="007B0E63" w:rsidRPr="00624800">
        <w:rPr>
          <w:sz w:val="26"/>
          <w:szCs w:val="26"/>
        </w:rPr>
        <w:t xml:space="preserve">ОСК </w:t>
      </w:r>
      <w:r w:rsidRPr="00624800">
        <w:rPr>
          <w:sz w:val="26"/>
          <w:szCs w:val="26"/>
        </w:rPr>
        <w:t>с. Шунга;</w:t>
      </w:r>
    </w:p>
    <w:p w14:paraId="65FCAD92" w14:textId="0DBF19B0" w:rsidR="00C21A9B" w:rsidRPr="00624800" w:rsidRDefault="004F5DC7">
      <w:pPr>
        <w:ind w:left="142"/>
        <w:jc w:val="both"/>
        <w:rPr>
          <w:sz w:val="26"/>
          <w:szCs w:val="26"/>
        </w:rPr>
      </w:pPr>
      <w:r w:rsidRPr="00624800">
        <w:rPr>
          <w:sz w:val="26"/>
          <w:szCs w:val="26"/>
        </w:rPr>
        <w:t>2). Зона водоотведения</w:t>
      </w:r>
      <w:r w:rsidR="00DF0995" w:rsidRPr="00624800">
        <w:rPr>
          <w:sz w:val="26"/>
          <w:szCs w:val="26"/>
        </w:rPr>
        <w:t xml:space="preserve"> ОСК </w:t>
      </w:r>
      <w:r w:rsidRPr="00624800">
        <w:rPr>
          <w:sz w:val="26"/>
          <w:szCs w:val="26"/>
        </w:rPr>
        <w:t>с. Петрилово;</w:t>
      </w:r>
    </w:p>
    <w:p w14:paraId="299BA543" w14:textId="0A2DB1F5" w:rsidR="00C21A9B" w:rsidRPr="00624800" w:rsidRDefault="004F5DC7">
      <w:pPr>
        <w:ind w:left="142"/>
        <w:jc w:val="both"/>
        <w:rPr>
          <w:sz w:val="26"/>
          <w:szCs w:val="26"/>
        </w:rPr>
      </w:pPr>
      <w:r w:rsidRPr="00624800">
        <w:rPr>
          <w:sz w:val="26"/>
          <w:szCs w:val="26"/>
        </w:rPr>
        <w:t xml:space="preserve">3). Зона водоотведения </w:t>
      </w:r>
      <w:r w:rsidR="00DF0995" w:rsidRPr="00624800">
        <w:rPr>
          <w:sz w:val="26"/>
          <w:szCs w:val="26"/>
        </w:rPr>
        <w:t xml:space="preserve">ОСК </w:t>
      </w:r>
      <w:r w:rsidRPr="00624800">
        <w:rPr>
          <w:sz w:val="26"/>
          <w:szCs w:val="26"/>
        </w:rPr>
        <w:t>с. Яковлевское</w:t>
      </w:r>
      <w:r w:rsidR="007B0E63" w:rsidRPr="00624800">
        <w:rPr>
          <w:sz w:val="26"/>
          <w:szCs w:val="26"/>
        </w:rPr>
        <w:t>;</w:t>
      </w:r>
    </w:p>
    <w:p w14:paraId="7E426657" w14:textId="5F678672" w:rsidR="007B0E63" w:rsidRPr="00624800" w:rsidRDefault="007B0E63">
      <w:pPr>
        <w:ind w:left="142"/>
        <w:jc w:val="both"/>
        <w:rPr>
          <w:sz w:val="26"/>
          <w:szCs w:val="26"/>
        </w:rPr>
      </w:pPr>
      <w:r w:rsidRPr="00624800">
        <w:rPr>
          <w:sz w:val="26"/>
          <w:szCs w:val="26"/>
        </w:rPr>
        <w:t xml:space="preserve">4). Зона водоотведения </w:t>
      </w:r>
      <w:r w:rsidR="00DF0995" w:rsidRPr="00624800">
        <w:rPr>
          <w:sz w:val="26"/>
          <w:szCs w:val="26"/>
        </w:rPr>
        <w:t xml:space="preserve">КОСК </w:t>
      </w:r>
      <w:r w:rsidRPr="00624800">
        <w:rPr>
          <w:sz w:val="26"/>
          <w:szCs w:val="26"/>
        </w:rPr>
        <w:t>д. Некрасово</w:t>
      </w:r>
      <w:r w:rsidR="00DF0995" w:rsidRPr="00624800">
        <w:rPr>
          <w:sz w:val="26"/>
          <w:szCs w:val="26"/>
        </w:rPr>
        <w:t>.</w:t>
      </w:r>
    </w:p>
    <w:p w14:paraId="531FD268" w14:textId="2A18AD7D" w:rsidR="00C21A9B" w:rsidRPr="00624800" w:rsidRDefault="004F5DC7">
      <w:pPr>
        <w:jc w:val="both"/>
        <w:rPr>
          <w:sz w:val="26"/>
          <w:szCs w:val="26"/>
        </w:rPr>
      </w:pPr>
      <w:r w:rsidRPr="00624800">
        <w:rPr>
          <w:b/>
          <w:sz w:val="26"/>
          <w:szCs w:val="26"/>
        </w:rPr>
        <w:t xml:space="preserve">Зона водоотведения </w:t>
      </w:r>
      <w:r w:rsidR="00DF0995" w:rsidRPr="00624800">
        <w:rPr>
          <w:b/>
          <w:sz w:val="26"/>
          <w:szCs w:val="26"/>
        </w:rPr>
        <w:t xml:space="preserve">ОСК </w:t>
      </w:r>
      <w:r w:rsidRPr="00624800">
        <w:rPr>
          <w:b/>
          <w:sz w:val="26"/>
          <w:szCs w:val="26"/>
        </w:rPr>
        <w:t>с. Шунга</w:t>
      </w:r>
      <w:r w:rsidRPr="00624800">
        <w:rPr>
          <w:sz w:val="26"/>
          <w:szCs w:val="26"/>
        </w:rPr>
        <w:t xml:space="preserve"> состоит из КНС, ОСК проектной производительностью 200 м</w:t>
      </w:r>
      <w:r w:rsidRPr="00624800">
        <w:rPr>
          <w:sz w:val="26"/>
          <w:szCs w:val="26"/>
          <w:vertAlign w:val="superscript"/>
        </w:rPr>
        <w:t>3</w:t>
      </w:r>
      <w:r w:rsidRPr="00624800">
        <w:rPr>
          <w:sz w:val="26"/>
          <w:szCs w:val="26"/>
        </w:rPr>
        <w:t>/сут</w:t>
      </w:r>
      <w:proofErr w:type="gramStart"/>
      <w:r w:rsidRPr="00624800">
        <w:rPr>
          <w:sz w:val="26"/>
          <w:szCs w:val="26"/>
        </w:rPr>
        <w:t>.</w:t>
      </w:r>
      <w:proofErr w:type="gramEnd"/>
      <w:r w:rsidRPr="00624800">
        <w:rPr>
          <w:sz w:val="26"/>
          <w:szCs w:val="26"/>
        </w:rPr>
        <w:t xml:space="preserve"> и 2271 м канализационных сетей. В зоне обслуживаются: население (258 абонентов), бюджетные организации: детский сад, школа, дом культуры, здание администрации СП, а также котельная.</w:t>
      </w:r>
    </w:p>
    <w:p w14:paraId="06D7BC2C" w14:textId="527CD928" w:rsidR="00C21A9B" w:rsidRPr="00624800" w:rsidRDefault="004F5DC7">
      <w:pPr>
        <w:jc w:val="both"/>
        <w:rPr>
          <w:sz w:val="26"/>
          <w:szCs w:val="26"/>
        </w:rPr>
      </w:pPr>
      <w:r w:rsidRPr="00624800">
        <w:rPr>
          <w:b/>
          <w:sz w:val="26"/>
          <w:szCs w:val="26"/>
        </w:rPr>
        <w:t xml:space="preserve">Зона водоотведения </w:t>
      </w:r>
      <w:r w:rsidR="00DF0995" w:rsidRPr="00624800">
        <w:rPr>
          <w:b/>
          <w:sz w:val="26"/>
          <w:szCs w:val="26"/>
        </w:rPr>
        <w:t xml:space="preserve">ОСК </w:t>
      </w:r>
      <w:r w:rsidRPr="00624800">
        <w:rPr>
          <w:b/>
          <w:sz w:val="26"/>
          <w:szCs w:val="26"/>
        </w:rPr>
        <w:t>с. Петрилово</w:t>
      </w:r>
      <w:r w:rsidRPr="00624800">
        <w:rPr>
          <w:sz w:val="26"/>
          <w:szCs w:val="26"/>
        </w:rPr>
        <w:t xml:space="preserve"> состоит из КНС, ОСК проектной производительностью 200 м</w:t>
      </w:r>
      <w:r w:rsidRPr="00624800">
        <w:rPr>
          <w:sz w:val="26"/>
          <w:szCs w:val="26"/>
          <w:vertAlign w:val="superscript"/>
        </w:rPr>
        <w:t>3</w:t>
      </w:r>
      <w:r w:rsidRPr="00624800">
        <w:rPr>
          <w:sz w:val="26"/>
          <w:szCs w:val="26"/>
        </w:rPr>
        <w:t>/сут</w:t>
      </w:r>
      <w:proofErr w:type="gramStart"/>
      <w:r w:rsidRPr="00624800">
        <w:rPr>
          <w:sz w:val="26"/>
          <w:szCs w:val="26"/>
        </w:rPr>
        <w:t>.</w:t>
      </w:r>
      <w:proofErr w:type="gramEnd"/>
      <w:r w:rsidRPr="00624800">
        <w:rPr>
          <w:sz w:val="26"/>
          <w:szCs w:val="26"/>
        </w:rPr>
        <w:t xml:space="preserve"> и 1550 м канализационных сетей. В зоне обслуживаются: население (188 абонентов), бюджетные организации: детский сад, начальная школа,</w:t>
      </w:r>
    </w:p>
    <w:p w14:paraId="1D5A960A" w14:textId="2B2BF323" w:rsidR="00C21A9B" w:rsidRPr="00624800" w:rsidRDefault="004F5DC7">
      <w:pPr>
        <w:jc w:val="both"/>
        <w:rPr>
          <w:sz w:val="26"/>
          <w:szCs w:val="26"/>
        </w:rPr>
      </w:pPr>
      <w:r w:rsidRPr="00624800">
        <w:rPr>
          <w:b/>
          <w:sz w:val="26"/>
          <w:szCs w:val="26"/>
        </w:rPr>
        <w:t xml:space="preserve">Зона водоотведения </w:t>
      </w:r>
      <w:r w:rsidR="00DF0995" w:rsidRPr="00624800">
        <w:rPr>
          <w:b/>
          <w:sz w:val="26"/>
          <w:szCs w:val="26"/>
        </w:rPr>
        <w:t xml:space="preserve">ОСК </w:t>
      </w:r>
      <w:r w:rsidRPr="00624800">
        <w:rPr>
          <w:b/>
          <w:sz w:val="26"/>
          <w:szCs w:val="26"/>
        </w:rPr>
        <w:t>с. Яковлевское</w:t>
      </w:r>
      <w:r w:rsidRPr="00624800">
        <w:rPr>
          <w:sz w:val="26"/>
          <w:szCs w:val="26"/>
        </w:rPr>
        <w:t xml:space="preserve"> состоит из 2-х КНС, ОСК проектной производительностью 400 м</w:t>
      </w:r>
      <w:r w:rsidRPr="00624800">
        <w:rPr>
          <w:sz w:val="26"/>
          <w:szCs w:val="26"/>
          <w:vertAlign w:val="superscript"/>
        </w:rPr>
        <w:t>3</w:t>
      </w:r>
      <w:r w:rsidRPr="00624800">
        <w:rPr>
          <w:sz w:val="26"/>
          <w:szCs w:val="26"/>
        </w:rPr>
        <w:t>/сут</w:t>
      </w:r>
      <w:proofErr w:type="gramStart"/>
      <w:r w:rsidRPr="00624800">
        <w:rPr>
          <w:sz w:val="26"/>
          <w:szCs w:val="26"/>
        </w:rPr>
        <w:t>.</w:t>
      </w:r>
      <w:proofErr w:type="gramEnd"/>
      <w:r w:rsidRPr="00624800">
        <w:rPr>
          <w:sz w:val="26"/>
          <w:szCs w:val="26"/>
        </w:rPr>
        <w:t xml:space="preserve"> и 2000 м канализационных сетей. В зоне обслуживаются: население (141 абонент), бюджетная организация - детский сад, а также котельная.</w:t>
      </w:r>
    </w:p>
    <w:p w14:paraId="70BCF93D" w14:textId="2ED5C796" w:rsidR="00DF0995" w:rsidRPr="00624800" w:rsidRDefault="00DF0995">
      <w:pPr>
        <w:jc w:val="both"/>
        <w:rPr>
          <w:sz w:val="26"/>
          <w:szCs w:val="26"/>
        </w:rPr>
      </w:pPr>
      <w:r w:rsidRPr="00624800">
        <w:rPr>
          <w:b/>
          <w:bCs/>
          <w:sz w:val="26"/>
          <w:szCs w:val="26"/>
        </w:rPr>
        <w:t xml:space="preserve">Зона водоотведения КОСК д. Некрасово </w:t>
      </w:r>
      <w:r w:rsidRPr="00624800">
        <w:rPr>
          <w:sz w:val="26"/>
          <w:szCs w:val="26"/>
        </w:rPr>
        <w:t>состоит из РНС-34 и подводного дюкера по дну озера Святое, которы</w:t>
      </w:r>
      <w:r w:rsidR="00624800">
        <w:rPr>
          <w:sz w:val="26"/>
          <w:szCs w:val="26"/>
        </w:rPr>
        <w:t>й подключен</w:t>
      </w:r>
      <w:r w:rsidRPr="00624800">
        <w:rPr>
          <w:sz w:val="26"/>
          <w:szCs w:val="26"/>
        </w:rPr>
        <w:t xml:space="preserve"> к централизованн</w:t>
      </w:r>
      <w:r w:rsidR="00624800">
        <w:rPr>
          <w:sz w:val="26"/>
          <w:szCs w:val="26"/>
        </w:rPr>
        <w:t xml:space="preserve">ой системе водоотведения </w:t>
      </w:r>
      <w:r w:rsidRPr="00624800">
        <w:rPr>
          <w:sz w:val="26"/>
          <w:szCs w:val="26"/>
        </w:rPr>
        <w:t>г. Костромы: сети канализации, дюкер по дну реки Волга, канализационный коллектор</w:t>
      </w:r>
      <w:r w:rsidR="006C76CA" w:rsidRPr="00624800">
        <w:rPr>
          <w:sz w:val="26"/>
          <w:szCs w:val="26"/>
        </w:rPr>
        <w:t xml:space="preserve"> и Коркинские очистные сооружения, которые </w:t>
      </w:r>
      <w:r w:rsidRPr="00624800">
        <w:rPr>
          <w:sz w:val="26"/>
          <w:szCs w:val="26"/>
        </w:rPr>
        <w:t xml:space="preserve">расположены </w:t>
      </w:r>
      <w:r w:rsidR="006C76CA" w:rsidRPr="00624800">
        <w:rPr>
          <w:sz w:val="26"/>
          <w:szCs w:val="26"/>
        </w:rPr>
        <w:t xml:space="preserve">за пределами Шунгенского сельского поселения. </w:t>
      </w:r>
      <w:r w:rsidRPr="00624800">
        <w:rPr>
          <w:sz w:val="26"/>
          <w:szCs w:val="26"/>
        </w:rPr>
        <w:t xml:space="preserve"> В зоне обслужива</w:t>
      </w:r>
      <w:r w:rsidR="006C76CA" w:rsidRPr="00624800">
        <w:rPr>
          <w:sz w:val="26"/>
          <w:szCs w:val="26"/>
        </w:rPr>
        <w:t xml:space="preserve">ются </w:t>
      </w:r>
      <w:r w:rsidRPr="00624800">
        <w:rPr>
          <w:sz w:val="26"/>
          <w:szCs w:val="26"/>
        </w:rPr>
        <w:t>два мно</w:t>
      </w:r>
      <w:r w:rsidR="00624800">
        <w:rPr>
          <w:sz w:val="26"/>
          <w:szCs w:val="26"/>
        </w:rPr>
        <w:t>го</w:t>
      </w:r>
      <w:r w:rsidRPr="00624800">
        <w:rPr>
          <w:sz w:val="26"/>
          <w:szCs w:val="26"/>
        </w:rPr>
        <w:t>квартирных дома</w:t>
      </w:r>
      <w:r w:rsidR="006C76CA" w:rsidRPr="00624800">
        <w:rPr>
          <w:sz w:val="26"/>
          <w:szCs w:val="26"/>
        </w:rPr>
        <w:t xml:space="preserve">. </w:t>
      </w:r>
      <w:r w:rsidRPr="00624800">
        <w:rPr>
          <w:sz w:val="26"/>
          <w:szCs w:val="26"/>
        </w:rPr>
        <w:t xml:space="preserve"> </w:t>
      </w:r>
    </w:p>
    <w:p w14:paraId="373ABDFF" w14:textId="77777777" w:rsidR="00C21A9B" w:rsidRPr="00624800" w:rsidRDefault="004F5DC7">
      <w:pPr>
        <w:ind w:firstLine="567"/>
        <w:jc w:val="both"/>
        <w:rPr>
          <w:bCs/>
          <w:sz w:val="26"/>
          <w:szCs w:val="26"/>
        </w:rPr>
      </w:pPr>
      <w:r w:rsidRPr="00624800">
        <w:rPr>
          <w:bCs/>
          <w:sz w:val="26"/>
          <w:szCs w:val="26"/>
        </w:rPr>
        <w:t>ООО «Коммунальные системы» имеет от департамента природных ресурсов и охраны окружающей среды Костромской области разрешение от 18.12.2023 г. №200 «О предоставлении водного объекта в пользование», которым определяется объект сброса сточных вод в реку Кострома нижняя в с. Шунга. Для очистных сооружений с. Петрилово и с. Яковлевское разрешения на сброс стоков не получены.</w:t>
      </w:r>
    </w:p>
    <w:p w14:paraId="356D60E4" w14:textId="77777777" w:rsidR="006C76CA" w:rsidRDefault="004F5DC7" w:rsidP="00624800">
      <w:pPr>
        <w:ind w:firstLine="567"/>
        <w:jc w:val="both"/>
        <w:rPr>
          <w:sz w:val="26"/>
          <w:szCs w:val="26"/>
        </w:rPr>
      </w:pPr>
      <w:r w:rsidRPr="00624800">
        <w:rPr>
          <w:sz w:val="26"/>
          <w:szCs w:val="26"/>
        </w:rPr>
        <w:t>В населенных пунктах, являющихся зонами централизованного водоотведения:</w:t>
      </w:r>
      <w:r w:rsidRPr="00624800">
        <w:rPr>
          <w:bCs/>
          <w:sz w:val="26"/>
          <w:szCs w:val="26"/>
        </w:rPr>
        <w:t xml:space="preserve"> с. Шунга, с. Петрилово, с. Яковлевское</w:t>
      </w:r>
      <w:r w:rsidR="006C76CA" w:rsidRPr="00624800">
        <w:rPr>
          <w:bCs/>
          <w:sz w:val="26"/>
          <w:szCs w:val="26"/>
        </w:rPr>
        <w:t xml:space="preserve"> и д. Некрасово - </w:t>
      </w:r>
      <w:r w:rsidRPr="00624800">
        <w:rPr>
          <w:sz w:val="26"/>
          <w:szCs w:val="26"/>
        </w:rPr>
        <w:t xml:space="preserve"> часть ИЖД, объекты в про</w:t>
      </w:r>
      <w:r w:rsidR="0072655E" w:rsidRPr="00624800">
        <w:rPr>
          <w:sz w:val="26"/>
          <w:szCs w:val="26"/>
        </w:rPr>
        <w:t>м</w:t>
      </w:r>
      <w:r w:rsidRPr="00624800">
        <w:rPr>
          <w:sz w:val="26"/>
          <w:szCs w:val="26"/>
        </w:rPr>
        <w:t xml:space="preserve">зонах не подключены к </w:t>
      </w:r>
      <w:r w:rsidR="006C76CA" w:rsidRPr="00624800">
        <w:rPr>
          <w:sz w:val="26"/>
          <w:szCs w:val="26"/>
        </w:rPr>
        <w:t xml:space="preserve">централизованным </w:t>
      </w:r>
      <w:r>
        <w:rPr>
          <w:sz w:val="26"/>
          <w:szCs w:val="26"/>
        </w:rPr>
        <w:t xml:space="preserve">канализационным сетям. </w:t>
      </w:r>
    </w:p>
    <w:p w14:paraId="6397BA99" w14:textId="0B4AEF17" w:rsidR="00C21A9B" w:rsidRDefault="00624800">
      <w:pPr>
        <w:spacing w:after="120"/>
        <w:ind w:firstLine="567"/>
        <w:jc w:val="both"/>
        <w:rPr>
          <w:sz w:val="26"/>
          <w:szCs w:val="26"/>
        </w:rPr>
      </w:pPr>
      <w:r>
        <w:rPr>
          <w:sz w:val="26"/>
          <w:szCs w:val="26"/>
        </w:rPr>
        <w:t>Другие</w:t>
      </w:r>
      <w:r w:rsidR="004F5DC7">
        <w:rPr>
          <w:sz w:val="26"/>
          <w:szCs w:val="26"/>
        </w:rPr>
        <w:t xml:space="preserve"> населенные пункты Шунгенского сельского поселения являются зонами нецентрализованного водоотведения</w:t>
      </w:r>
      <w:r>
        <w:rPr>
          <w:sz w:val="26"/>
          <w:szCs w:val="26"/>
        </w:rPr>
        <w:t xml:space="preserve"> (см. табл. 5.1)</w:t>
      </w:r>
      <w:r w:rsidR="004F5DC7">
        <w:rPr>
          <w:sz w:val="26"/>
          <w:szCs w:val="26"/>
        </w:rPr>
        <w:t>. В этих населенных пунктах: жидкие бытовые отходы (ЖБО) собираются в выгребные ямы. Откачка и вывоз ЖБО производится специальным автотранспортом частными предпринимателями по договорам с владельцами ИЖД.</w:t>
      </w:r>
    </w:p>
    <w:p w14:paraId="4EDE6D0D" w14:textId="77777777" w:rsidR="00C21A9B" w:rsidRDefault="004F5DC7">
      <w:pPr>
        <w:spacing w:before="120" w:after="120"/>
        <w:ind w:left="426" w:hanging="426"/>
        <w:jc w:val="both"/>
        <w:rPr>
          <w:b/>
          <w:sz w:val="26"/>
          <w:szCs w:val="26"/>
        </w:rPr>
      </w:pPr>
      <w:r>
        <w:rPr>
          <w:b/>
          <w:sz w:val="26"/>
          <w:szCs w:val="26"/>
        </w:rPr>
        <w:t>14.4 Описание технической возможности утилизации осадков сточных вод на очистных сооружениях существующей централизованной системы водоотведения.</w:t>
      </w:r>
    </w:p>
    <w:p w14:paraId="460A7406" w14:textId="03C3A28A" w:rsidR="00C21A9B" w:rsidRDefault="004F5DC7">
      <w:pPr>
        <w:spacing w:before="120" w:after="120"/>
        <w:ind w:firstLine="426"/>
        <w:jc w:val="both"/>
        <w:rPr>
          <w:sz w:val="26"/>
          <w:szCs w:val="26"/>
        </w:rPr>
      </w:pPr>
      <w:r>
        <w:rPr>
          <w:sz w:val="26"/>
          <w:szCs w:val="26"/>
        </w:rPr>
        <w:t xml:space="preserve">Осадки сточных вод по мере их накопления удаляются из приемных резервуаров ОСК и КНС, высушиваются и вывозятся на полигон для их захоронения. На КНС имеются устройства для подъема из приемных резервуаров мусора и иловых осадков. У ООО «Коммунальные системы» заключен договор с региональным оператором на прием иловых осадков на его полигон. </w:t>
      </w:r>
    </w:p>
    <w:p w14:paraId="033F3146" w14:textId="77777777" w:rsidR="00624800" w:rsidRDefault="00624800">
      <w:pPr>
        <w:spacing w:before="120" w:after="120"/>
        <w:ind w:firstLine="426"/>
        <w:jc w:val="both"/>
        <w:rPr>
          <w:sz w:val="26"/>
          <w:szCs w:val="26"/>
        </w:rPr>
      </w:pPr>
    </w:p>
    <w:p w14:paraId="1A11DE07" w14:textId="77777777" w:rsidR="00C21A9B" w:rsidRDefault="004F5DC7" w:rsidP="006C76CA">
      <w:pPr>
        <w:spacing w:before="120" w:after="120"/>
        <w:ind w:left="567" w:hanging="567"/>
        <w:jc w:val="both"/>
        <w:rPr>
          <w:b/>
          <w:sz w:val="26"/>
          <w:szCs w:val="26"/>
        </w:rPr>
      </w:pPr>
      <w:r>
        <w:rPr>
          <w:b/>
          <w:sz w:val="26"/>
          <w:szCs w:val="26"/>
        </w:rPr>
        <w:lastRenderedPageBreak/>
        <w:t>14.5. Описание состояния и функционирования канализационных коллекторов и сетей.</w:t>
      </w:r>
    </w:p>
    <w:p w14:paraId="3A7F6FD6" w14:textId="77777777" w:rsidR="00C21A9B" w:rsidRDefault="004F5DC7">
      <w:pPr>
        <w:pStyle w:val="af8"/>
        <w:tabs>
          <w:tab w:val="left" w:pos="3555"/>
        </w:tabs>
        <w:spacing w:after="0"/>
        <w:ind w:firstLine="709"/>
        <w:jc w:val="both"/>
        <w:rPr>
          <w:sz w:val="26"/>
          <w:szCs w:val="26"/>
        </w:rPr>
      </w:pPr>
      <w:r>
        <w:rPr>
          <w:sz w:val="26"/>
          <w:szCs w:val="26"/>
        </w:rPr>
        <w:t>В соответствии с существующим рельефом местности, на территории поселения проложены канализационные сети. Характеристика сетей канализации приведена в таблице 14.5.1</w:t>
      </w:r>
    </w:p>
    <w:p w14:paraId="45F22E8C" w14:textId="77777777" w:rsidR="00C21A9B" w:rsidRDefault="004F5DC7">
      <w:pPr>
        <w:pStyle w:val="af8"/>
        <w:tabs>
          <w:tab w:val="left" w:pos="3555"/>
        </w:tabs>
        <w:ind w:firstLine="709"/>
        <w:jc w:val="center"/>
        <w:rPr>
          <w:sz w:val="26"/>
          <w:szCs w:val="26"/>
        </w:rPr>
      </w:pPr>
      <w:r>
        <w:rPr>
          <w:sz w:val="26"/>
          <w:szCs w:val="26"/>
        </w:rPr>
        <w:t>Таблица 14.5.1. Характеристика сетей канализации</w:t>
      </w:r>
    </w:p>
    <w:tbl>
      <w:tblPr>
        <w:tblW w:w="10235" w:type="dxa"/>
        <w:tblInd w:w="-34" w:type="dxa"/>
        <w:tblLayout w:type="fixed"/>
        <w:tblLook w:val="01E0" w:firstRow="1" w:lastRow="1" w:firstColumn="1" w:lastColumn="1" w:noHBand="0" w:noVBand="0"/>
      </w:tblPr>
      <w:tblGrid>
        <w:gridCol w:w="1872"/>
        <w:gridCol w:w="1844"/>
        <w:gridCol w:w="1560"/>
        <w:gridCol w:w="1701"/>
        <w:gridCol w:w="1842"/>
        <w:gridCol w:w="1416"/>
      </w:tblGrid>
      <w:tr w:rsidR="00C21A9B" w14:paraId="790E2DD8" w14:textId="77777777" w:rsidTr="006C76CA">
        <w:tc>
          <w:tcPr>
            <w:tcW w:w="1872" w:type="dxa"/>
            <w:tcBorders>
              <w:top w:val="single" w:sz="4" w:space="0" w:color="000000"/>
              <w:left w:val="single" w:sz="4" w:space="0" w:color="000000"/>
              <w:bottom w:val="single" w:sz="4" w:space="0" w:color="000000"/>
              <w:right w:val="single" w:sz="4" w:space="0" w:color="000000"/>
            </w:tcBorders>
            <w:vAlign w:val="center"/>
          </w:tcPr>
          <w:p w14:paraId="76F08779" w14:textId="77777777" w:rsidR="00C21A9B" w:rsidRDefault="004F5DC7">
            <w:pPr>
              <w:widowControl w:val="0"/>
              <w:ind w:left="-108"/>
              <w:jc w:val="center"/>
              <w:rPr>
                <w:lang w:eastAsia="en-US"/>
              </w:rPr>
            </w:pPr>
            <w:r>
              <w:rPr>
                <w:lang w:eastAsia="en-US"/>
              </w:rPr>
              <w:t>Наименование объекта</w:t>
            </w:r>
          </w:p>
        </w:tc>
        <w:tc>
          <w:tcPr>
            <w:tcW w:w="1844" w:type="dxa"/>
            <w:tcBorders>
              <w:top w:val="single" w:sz="4" w:space="0" w:color="000000"/>
              <w:left w:val="single" w:sz="4" w:space="0" w:color="000000"/>
              <w:bottom w:val="single" w:sz="4" w:space="0" w:color="000000"/>
              <w:right w:val="single" w:sz="4" w:space="0" w:color="000000"/>
            </w:tcBorders>
            <w:vAlign w:val="center"/>
          </w:tcPr>
          <w:p w14:paraId="048A2C44" w14:textId="77777777" w:rsidR="00C21A9B" w:rsidRDefault="004F5DC7">
            <w:pPr>
              <w:widowControl w:val="0"/>
              <w:jc w:val="center"/>
              <w:rPr>
                <w:lang w:eastAsia="en-US"/>
              </w:rPr>
            </w:pPr>
            <w:r>
              <w:rPr>
                <w:lang w:eastAsia="en-US"/>
              </w:rPr>
              <w:t>Место расположения</w:t>
            </w:r>
          </w:p>
        </w:tc>
        <w:tc>
          <w:tcPr>
            <w:tcW w:w="1560" w:type="dxa"/>
            <w:tcBorders>
              <w:top w:val="single" w:sz="4" w:space="0" w:color="000000"/>
              <w:left w:val="single" w:sz="4" w:space="0" w:color="000000"/>
              <w:bottom w:val="single" w:sz="4" w:space="0" w:color="000000"/>
              <w:right w:val="single" w:sz="4" w:space="0" w:color="000000"/>
            </w:tcBorders>
            <w:vAlign w:val="center"/>
          </w:tcPr>
          <w:p w14:paraId="43D0D131" w14:textId="77777777" w:rsidR="00C21A9B" w:rsidRDefault="004F5DC7">
            <w:pPr>
              <w:widowControl w:val="0"/>
              <w:ind w:left="-108" w:right="-108"/>
              <w:jc w:val="center"/>
              <w:rPr>
                <w:lang w:eastAsia="en-US"/>
              </w:rPr>
            </w:pPr>
            <w:r>
              <w:rPr>
                <w:lang w:eastAsia="en-US"/>
              </w:rPr>
              <w:t>Диаметр,</w:t>
            </w:r>
          </w:p>
          <w:p w14:paraId="3CF63040" w14:textId="77777777" w:rsidR="00C21A9B" w:rsidRDefault="004F5DC7">
            <w:pPr>
              <w:widowControl w:val="0"/>
              <w:ind w:left="-108" w:right="-108"/>
              <w:jc w:val="center"/>
              <w:rPr>
                <w:lang w:eastAsia="en-US"/>
              </w:rPr>
            </w:pPr>
            <w:r>
              <w:rPr>
                <w:lang w:eastAsia="en-US"/>
              </w:rPr>
              <w:t>мм</w:t>
            </w:r>
          </w:p>
        </w:tc>
        <w:tc>
          <w:tcPr>
            <w:tcW w:w="1701" w:type="dxa"/>
            <w:tcBorders>
              <w:top w:val="single" w:sz="4" w:space="0" w:color="000000"/>
              <w:left w:val="single" w:sz="4" w:space="0" w:color="000000"/>
              <w:bottom w:val="single" w:sz="4" w:space="0" w:color="000000"/>
              <w:right w:val="single" w:sz="4" w:space="0" w:color="000000"/>
            </w:tcBorders>
            <w:vAlign w:val="center"/>
          </w:tcPr>
          <w:p w14:paraId="4BA5CCDC" w14:textId="77777777" w:rsidR="00C21A9B" w:rsidRDefault="004F5DC7">
            <w:pPr>
              <w:widowControl w:val="0"/>
              <w:jc w:val="center"/>
              <w:rPr>
                <w:lang w:eastAsia="en-US"/>
              </w:rPr>
            </w:pPr>
            <w:r>
              <w:rPr>
                <w:lang w:eastAsia="en-US"/>
              </w:rPr>
              <w:t>Протяжен-</w:t>
            </w:r>
          </w:p>
          <w:p w14:paraId="32B0E3F2" w14:textId="77777777" w:rsidR="00C21A9B" w:rsidRDefault="004F5DC7">
            <w:pPr>
              <w:widowControl w:val="0"/>
              <w:jc w:val="center"/>
              <w:rPr>
                <w:lang w:eastAsia="en-US"/>
              </w:rPr>
            </w:pPr>
            <w:proofErr w:type="spellStart"/>
            <w:r>
              <w:rPr>
                <w:lang w:eastAsia="en-US"/>
              </w:rPr>
              <w:t>ность</w:t>
            </w:r>
            <w:proofErr w:type="spellEnd"/>
            <w:r>
              <w:rPr>
                <w:lang w:eastAsia="en-US"/>
              </w:rPr>
              <w:t>, км</w:t>
            </w:r>
          </w:p>
        </w:tc>
        <w:tc>
          <w:tcPr>
            <w:tcW w:w="1842" w:type="dxa"/>
            <w:tcBorders>
              <w:top w:val="single" w:sz="4" w:space="0" w:color="000000"/>
              <w:left w:val="single" w:sz="4" w:space="0" w:color="000000"/>
              <w:bottom w:val="single" w:sz="4" w:space="0" w:color="000000"/>
              <w:right w:val="single" w:sz="4" w:space="0" w:color="000000"/>
            </w:tcBorders>
            <w:vAlign w:val="center"/>
          </w:tcPr>
          <w:p w14:paraId="47259474" w14:textId="77777777" w:rsidR="00C21A9B" w:rsidRDefault="004F5DC7">
            <w:pPr>
              <w:widowControl w:val="0"/>
              <w:jc w:val="center"/>
              <w:rPr>
                <w:lang w:eastAsia="en-US"/>
              </w:rPr>
            </w:pPr>
            <w:r>
              <w:rPr>
                <w:lang w:eastAsia="en-US"/>
              </w:rPr>
              <w:t>Материал туб</w:t>
            </w:r>
          </w:p>
        </w:tc>
        <w:tc>
          <w:tcPr>
            <w:tcW w:w="1416" w:type="dxa"/>
            <w:tcBorders>
              <w:top w:val="single" w:sz="4" w:space="0" w:color="000000"/>
              <w:left w:val="single" w:sz="4" w:space="0" w:color="000000"/>
              <w:bottom w:val="single" w:sz="4" w:space="0" w:color="000000"/>
              <w:right w:val="single" w:sz="4" w:space="0" w:color="000000"/>
            </w:tcBorders>
          </w:tcPr>
          <w:p w14:paraId="07BD024E" w14:textId="77777777" w:rsidR="00C21A9B" w:rsidRDefault="004F5DC7">
            <w:pPr>
              <w:widowControl w:val="0"/>
              <w:jc w:val="center"/>
              <w:rPr>
                <w:lang w:eastAsia="en-US"/>
              </w:rPr>
            </w:pPr>
            <w:r>
              <w:rPr>
                <w:lang w:eastAsia="en-US"/>
              </w:rPr>
              <w:t>Год прокладки</w:t>
            </w:r>
          </w:p>
        </w:tc>
      </w:tr>
      <w:tr w:rsidR="006C76CA" w14:paraId="1A665D04" w14:textId="77777777" w:rsidTr="006C76CA">
        <w:trPr>
          <w:trHeight w:val="263"/>
        </w:trPr>
        <w:tc>
          <w:tcPr>
            <w:tcW w:w="1872" w:type="dxa"/>
            <w:vMerge w:val="restart"/>
            <w:tcBorders>
              <w:top w:val="single" w:sz="4" w:space="0" w:color="000000"/>
              <w:left w:val="single" w:sz="4" w:space="0" w:color="000000"/>
              <w:right w:val="single" w:sz="4" w:space="0" w:color="000000"/>
            </w:tcBorders>
            <w:vAlign w:val="center"/>
          </w:tcPr>
          <w:p w14:paraId="3001AA8F" w14:textId="77777777" w:rsidR="006C76CA" w:rsidRDefault="006C76CA">
            <w:pPr>
              <w:widowControl w:val="0"/>
              <w:jc w:val="center"/>
              <w:rPr>
                <w:lang w:eastAsia="en-US"/>
              </w:rPr>
            </w:pPr>
            <w:r>
              <w:rPr>
                <w:lang w:eastAsia="en-US"/>
              </w:rPr>
              <w:t>Шунгенское СП</w:t>
            </w:r>
          </w:p>
        </w:tc>
        <w:tc>
          <w:tcPr>
            <w:tcW w:w="1844" w:type="dxa"/>
            <w:tcBorders>
              <w:top w:val="single" w:sz="4" w:space="0" w:color="000000"/>
              <w:left w:val="single" w:sz="4" w:space="0" w:color="000000"/>
              <w:bottom w:val="single" w:sz="4" w:space="0" w:color="000000"/>
              <w:right w:val="single" w:sz="4" w:space="0" w:color="000000"/>
            </w:tcBorders>
            <w:vAlign w:val="center"/>
          </w:tcPr>
          <w:p w14:paraId="4AF909CA" w14:textId="77777777" w:rsidR="006C76CA" w:rsidRDefault="006C76CA">
            <w:pPr>
              <w:widowControl w:val="0"/>
              <w:jc w:val="center"/>
              <w:textAlignment w:val="baseline"/>
              <w:rPr>
                <w:lang w:eastAsia="en-US"/>
              </w:rPr>
            </w:pPr>
            <w:r>
              <w:rPr>
                <w:lang w:eastAsia="en-US"/>
              </w:rPr>
              <w:t>с. Шунга</w:t>
            </w:r>
          </w:p>
        </w:tc>
        <w:tc>
          <w:tcPr>
            <w:tcW w:w="1560" w:type="dxa"/>
            <w:tcBorders>
              <w:top w:val="single" w:sz="4" w:space="0" w:color="000000"/>
              <w:left w:val="single" w:sz="4" w:space="0" w:color="000000"/>
              <w:bottom w:val="single" w:sz="4" w:space="0" w:color="000000"/>
              <w:right w:val="single" w:sz="4" w:space="0" w:color="000000"/>
            </w:tcBorders>
            <w:vAlign w:val="center"/>
          </w:tcPr>
          <w:p w14:paraId="4EF95C0E" w14:textId="77777777" w:rsidR="006C76CA" w:rsidRDefault="006C76CA">
            <w:pPr>
              <w:widowControl w:val="0"/>
              <w:jc w:val="center"/>
              <w:rPr>
                <w:lang w:eastAsia="en-US"/>
              </w:rPr>
            </w:pPr>
            <w:r>
              <w:rPr>
                <w:lang w:eastAsia="en-US"/>
              </w:rPr>
              <w:t xml:space="preserve">150 </w:t>
            </w:r>
          </w:p>
        </w:tc>
        <w:tc>
          <w:tcPr>
            <w:tcW w:w="1701" w:type="dxa"/>
            <w:tcBorders>
              <w:top w:val="single" w:sz="4" w:space="0" w:color="000000"/>
              <w:left w:val="single" w:sz="4" w:space="0" w:color="000000"/>
              <w:bottom w:val="single" w:sz="4" w:space="0" w:color="000000"/>
              <w:right w:val="single" w:sz="4" w:space="0" w:color="000000"/>
            </w:tcBorders>
            <w:vAlign w:val="center"/>
          </w:tcPr>
          <w:p w14:paraId="4F4D5E7A" w14:textId="77777777" w:rsidR="006C76CA" w:rsidRDefault="006C76CA">
            <w:pPr>
              <w:widowControl w:val="0"/>
              <w:jc w:val="center"/>
              <w:rPr>
                <w:lang w:eastAsia="en-US"/>
              </w:rPr>
            </w:pPr>
            <w:r>
              <w:rPr>
                <w:lang w:eastAsia="en-US"/>
              </w:rPr>
              <w:t>2271</w:t>
            </w:r>
          </w:p>
        </w:tc>
        <w:tc>
          <w:tcPr>
            <w:tcW w:w="1842" w:type="dxa"/>
            <w:tcBorders>
              <w:top w:val="single" w:sz="4" w:space="0" w:color="000000"/>
              <w:left w:val="single" w:sz="4" w:space="0" w:color="000000"/>
              <w:bottom w:val="single" w:sz="4" w:space="0" w:color="000000"/>
              <w:right w:val="single" w:sz="4" w:space="0" w:color="000000"/>
            </w:tcBorders>
            <w:vAlign w:val="center"/>
          </w:tcPr>
          <w:p w14:paraId="662E3C8B" w14:textId="77777777" w:rsidR="006C76CA" w:rsidRDefault="006C76CA">
            <w:pPr>
              <w:widowControl w:val="0"/>
              <w:jc w:val="center"/>
            </w:pPr>
            <w:r>
              <w:rPr>
                <w:lang w:eastAsia="en-US"/>
              </w:rPr>
              <w:t>керамика</w:t>
            </w:r>
          </w:p>
        </w:tc>
        <w:tc>
          <w:tcPr>
            <w:tcW w:w="1416" w:type="dxa"/>
            <w:tcBorders>
              <w:top w:val="single" w:sz="4" w:space="0" w:color="000000"/>
              <w:left w:val="single" w:sz="4" w:space="0" w:color="000000"/>
              <w:bottom w:val="single" w:sz="4" w:space="0" w:color="000000"/>
              <w:right w:val="single" w:sz="4" w:space="0" w:color="000000"/>
            </w:tcBorders>
          </w:tcPr>
          <w:p w14:paraId="16D5929D" w14:textId="77777777" w:rsidR="006C76CA" w:rsidRDefault="006C76CA">
            <w:pPr>
              <w:widowControl w:val="0"/>
              <w:jc w:val="center"/>
              <w:rPr>
                <w:lang w:eastAsia="en-US"/>
              </w:rPr>
            </w:pPr>
            <w:r>
              <w:rPr>
                <w:lang w:eastAsia="en-US"/>
              </w:rPr>
              <w:t>1974</w:t>
            </w:r>
          </w:p>
        </w:tc>
      </w:tr>
      <w:tr w:rsidR="006C76CA" w14:paraId="30FE1B02" w14:textId="77777777" w:rsidTr="006C76CA">
        <w:trPr>
          <w:trHeight w:val="261"/>
        </w:trPr>
        <w:tc>
          <w:tcPr>
            <w:tcW w:w="1872" w:type="dxa"/>
            <w:vMerge/>
            <w:tcBorders>
              <w:left w:val="single" w:sz="4" w:space="0" w:color="000000"/>
              <w:right w:val="single" w:sz="4" w:space="0" w:color="000000"/>
            </w:tcBorders>
            <w:vAlign w:val="center"/>
          </w:tcPr>
          <w:p w14:paraId="640B1CF8" w14:textId="77777777" w:rsidR="006C76CA" w:rsidRDefault="006C76CA">
            <w:pPr>
              <w:widowControl w:val="0"/>
              <w:jc w:val="both"/>
              <w:rPr>
                <w:lang w:eastAsia="en-US"/>
              </w:rPr>
            </w:pPr>
          </w:p>
        </w:tc>
        <w:tc>
          <w:tcPr>
            <w:tcW w:w="1844" w:type="dxa"/>
            <w:tcBorders>
              <w:top w:val="single" w:sz="4" w:space="0" w:color="000000"/>
              <w:left w:val="single" w:sz="4" w:space="0" w:color="000000"/>
              <w:bottom w:val="single" w:sz="4" w:space="0" w:color="000000"/>
              <w:right w:val="single" w:sz="4" w:space="0" w:color="000000"/>
            </w:tcBorders>
            <w:vAlign w:val="center"/>
          </w:tcPr>
          <w:p w14:paraId="196350FB" w14:textId="77777777" w:rsidR="006C76CA" w:rsidRDefault="006C76CA">
            <w:pPr>
              <w:widowControl w:val="0"/>
              <w:ind w:left="-108" w:right="-108" w:firstLine="108"/>
              <w:jc w:val="center"/>
              <w:textAlignment w:val="baseline"/>
              <w:rPr>
                <w:lang w:eastAsia="en-US"/>
              </w:rPr>
            </w:pPr>
            <w:r>
              <w:rPr>
                <w:lang w:eastAsia="en-US"/>
              </w:rPr>
              <w:t>с. Яковлевское</w:t>
            </w:r>
          </w:p>
        </w:tc>
        <w:tc>
          <w:tcPr>
            <w:tcW w:w="1560" w:type="dxa"/>
            <w:tcBorders>
              <w:top w:val="single" w:sz="4" w:space="0" w:color="000000"/>
              <w:left w:val="single" w:sz="4" w:space="0" w:color="000000"/>
              <w:bottom w:val="single" w:sz="4" w:space="0" w:color="000000"/>
              <w:right w:val="single" w:sz="4" w:space="0" w:color="000000"/>
            </w:tcBorders>
            <w:vAlign w:val="center"/>
          </w:tcPr>
          <w:p w14:paraId="12265C77" w14:textId="77777777" w:rsidR="006C76CA" w:rsidRDefault="006C76CA">
            <w:pPr>
              <w:widowControl w:val="0"/>
              <w:jc w:val="center"/>
              <w:rPr>
                <w:lang w:eastAsia="en-US"/>
              </w:rPr>
            </w:pPr>
            <w:r>
              <w:rPr>
                <w:lang w:eastAsia="en-US"/>
              </w:rPr>
              <w:t xml:space="preserve">150 </w:t>
            </w:r>
          </w:p>
        </w:tc>
        <w:tc>
          <w:tcPr>
            <w:tcW w:w="1701" w:type="dxa"/>
            <w:tcBorders>
              <w:top w:val="single" w:sz="4" w:space="0" w:color="000000"/>
              <w:left w:val="single" w:sz="4" w:space="0" w:color="000000"/>
              <w:bottom w:val="single" w:sz="4" w:space="0" w:color="000000"/>
              <w:right w:val="single" w:sz="4" w:space="0" w:color="000000"/>
            </w:tcBorders>
            <w:vAlign w:val="center"/>
          </w:tcPr>
          <w:p w14:paraId="64B60C4F" w14:textId="77777777" w:rsidR="006C76CA" w:rsidRDefault="006C76CA">
            <w:pPr>
              <w:widowControl w:val="0"/>
              <w:jc w:val="center"/>
              <w:rPr>
                <w:lang w:eastAsia="en-US"/>
              </w:rPr>
            </w:pPr>
            <w:r>
              <w:rPr>
                <w:lang w:eastAsia="en-US"/>
              </w:rPr>
              <w:t>2000</w:t>
            </w:r>
          </w:p>
        </w:tc>
        <w:tc>
          <w:tcPr>
            <w:tcW w:w="1842" w:type="dxa"/>
            <w:tcBorders>
              <w:top w:val="single" w:sz="4" w:space="0" w:color="000000"/>
              <w:left w:val="single" w:sz="4" w:space="0" w:color="000000"/>
              <w:bottom w:val="single" w:sz="4" w:space="0" w:color="000000"/>
              <w:right w:val="single" w:sz="4" w:space="0" w:color="000000"/>
            </w:tcBorders>
            <w:vAlign w:val="center"/>
          </w:tcPr>
          <w:p w14:paraId="37030CB0" w14:textId="77777777" w:rsidR="006C76CA" w:rsidRDefault="006C76CA">
            <w:pPr>
              <w:widowControl w:val="0"/>
              <w:jc w:val="center"/>
            </w:pPr>
            <w:r>
              <w:rPr>
                <w:lang w:eastAsia="en-US"/>
              </w:rPr>
              <w:t>керамика</w:t>
            </w:r>
          </w:p>
        </w:tc>
        <w:tc>
          <w:tcPr>
            <w:tcW w:w="1416" w:type="dxa"/>
            <w:tcBorders>
              <w:top w:val="single" w:sz="4" w:space="0" w:color="000000"/>
              <w:left w:val="single" w:sz="4" w:space="0" w:color="000000"/>
              <w:bottom w:val="single" w:sz="4" w:space="0" w:color="000000"/>
              <w:right w:val="single" w:sz="4" w:space="0" w:color="000000"/>
            </w:tcBorders>
            <w:vAlign w:val="center"/>
          </w:tcPr>
          <w:p w14:paraId="0B0A9B8D" w14:textId="77777777" w:rsidR="006C76CA" w:rsidRDefault="006C76CA">
            <w:pPr>
              <w:widowControl w:val="0"/>
              <w:jc w:val="center"/>
            </w:pPr>
            <w:r>
              <w:rPr>
                <w:lang w:eastAsia="en-US"/>
              </w:rPr>
              <w:t>1974</w:t>
            </w:r>
          </w:p>
        </w:tc>
      </w:tr>
      <w:tr w:rsidR="006C76CA" w14:paraId="4D38BCC0" w14:textId="77777777" w:rsidTr="006C76CA">
        <w:trPr>
          <w:trHeight w:val="261"/>
        </w:trPr>
        <w:tc>
          <w:tcPr>
            <w:tcW w:w="1872" w:type="dxa"/>
            <w:vMerge/>
            <w:tcBorders>
              <w:left w:val="single" w:sz="4" w:space="0" w:color="000000"/>
              <w:right w:val="single" w:sz="4" w:space="0" w:color="000000"/>
            </w:tcBorders>
            <w:vAlign w:val="center"/>
          </w:tcPr>
          <w:p w14:paraId="1F5EEAB4" w14:textId="77777777" w:rsidR="006C76CA" w:rsidRDefault="006C76CA">
            <w:pPr>
              <w:widowControl w:val="0"/>
              <w:jc w:val="both"/>
              <w:rPr>
                <w:lang w:eastAsia="en-US"/>
              </w:rPr>
            </w:pPr>
          </w:p>
        </w:tc>
        <w:tc>
          <w:tcPr>
            <w:tcW w:w="1844" w:type="dxa"/>
            <w:tcBorders>
              <w:top w:val="single" w:sz="4" w:space="0" w:color="000000"/>
              <w:left w:val="single" w:sz="4" w:space="0" w:color="000000"/>
              <w:bottom w:val="single" w:sz="4" w:space="0" w:color="000000"/>
              <w:right w:val="single" w:sz="4" w:space="0" w:color="000000"/>
            </w:tcBorders>
            <w:vAlign w:val="center"/>
          </w:tcPr>
          <w:p w14:paraId="175EC01A" w14:textId="77777777" w:rsidR="006C76CA" w:rsidRDefault="006C76CA">
            <w:pPr>
              <w:widowControl w:val="0"/>
              <w:ind w:left="-108" w:right="-108" w:firstLine="108"/>
              <w:jc w:val="center"/>
              <w:textAlignment w:val="baseline"/>
              <w:rPr>
                <w:lang w:eastAsia="en-US"/>
              </w:rPr>
            </w:pPr>
            <w:r>
              <w:rPr>
                <w:lang w:eastAsia="en-US"/>
              </w:rPr>
              <w:t>с. Петрилово</w:t>
            </w:r>
          </w:p>
        </w:tc>
        <w:tc>
          <w:tcPr>
            <w:tcW w:w="1560" w:type="dxa"/>
            <w:tcBorders>
              <w:top w:val="single" w:sz="4" w:space="0" w:color="000000"/>
              <w:left w:val="single" w:sz="4" w:space="0" w:color="000000"/>
              <w:bottom w:val="single" w:sz="4" w:space="0" w:color="000000"/>
              <w:right w:val="single" w:sz="4" w:space="0" w:color="000000"/>
            </w:tcBorders>
            <w:vAlign w:val="center"/>
          </w:tcPr>
          <w:p w14:paraId="28FC6E94" w14:textId="77777777" w:rsidR="006C76CA" w:rsidRDefault="006C76CA">
            <w:pPr>
              <w:widowControl w:val="0"/>
              <w:jc w:val="center"/>
              <w:rPr>
                <w:lang w:eastAsia="en-US"/>
              </w:rPr>
            </w:pPr>
            <w:r>
              <w:rPr>
                <w:lang w:eastAsia="en-US"/>
              </w:rPr>
              <w:t xml:space="preserve">150 </w:t>
            </w:r>
          </w:p>
        </w:tc>
        <w:tc>
          <w:tcPr>
            <w:tcW w:w="1701" w:type="dxa"/>
            <w:tcBorders>
              <w:top w:val="single" w:sz="4" w:space="0" w:color="000000"/>
              <w:left w:val="single" w:sz="4" w:space="0" w:color="000000"/>
              <w:bottom w:val="single" w:sz="4" w:space="0" w:color="000000"/>
              <w:right w:val="single" w:sz="4" w:space="0" w:color="000000"/>
            </w:tcBorders>
            <w:vAlign w:val="center"/>
          </w:tcPr>
          <w:p w14:paraId="772AE207" w14:textId="77777777" w:rsidR="006C76CA" w:rsidRDefault="006C76CA">
            <w:pPr>
              <w:widowControl w:val="0"/>
              <w:jc w:val="center"/>
              <w:rPr>
                <w:lang w:eastAsia="en-US"/>
              </w:rPr>
            </w:pPr>
            <w:r>
              <w:rPr>
                <w:lang w:eastAsia="en-US"/>
              </w:rPr>
              <w:t>1550</w:t>
            </w:r>
          </w:p>
        </w:tc>
        <w:tc>
          <w:tcPr>
            <w:tcW w:w="1842" w:type="dxa"/>
            <w:tcBorders>
              <w:top w:val="single" w:sz="4" w:space="0" w:color="000000"/>
              <w:left w:val="single" w:sz="4" w:space="0" w:color="000000"/>
              <w:bottom w:val="single" w:sz="4" w:space="0" w:color="000000"/>
              <w:right w:val="single" w:sz="4" w:space="0" w:color="000000"/>
            </w:tcBorders>
            <w:vAlign w:val="center"/>
          </w:tcPr>
          <w:p w14:paraId="432E2493" w14:textId="77777777" w:rsidR="006C76CA" w:rsidRDefault="006C76CA">
            <w:pPr>
              <w:widowControl w:val="0"/>
              <w:jc w:val="center"/>
              <w:rPr>
                <w:lang w:eastAsia="en-US"/>
              </w:rPr>
            </w:pPr>
            <w:r>
              <w:rPr>
                <w:lang w:eastAsia="en-US"/>
              </w:rPr>
              <w:t>керамика</w:t>
            </w:r>
          </w:p>
        </w:tc>
        <w:tc>
          <w:tcPr>
            <w:tcW w:w="1416" w:type="dxa"/>
            <w:tcBorders>
              <w:top w:val="single" w:sz="4" w:space="0" w:color="000000"/>
              <w:left w:val="single" w:sz="4" w:space="0" w:color="000000"/>
              <w:bottom w:val="single" w:sz="4" w:space="0" w:color="000000"/>
              <w:right w:val="single" w:sz="4" w:space="0" w:color="000000"/>
            </w:tcBorders>
            <w:vAlign w:val="center"/>
          </w:tcPr>
          <w:p w14:paraId="5C3DE2F5" w14:textId="77777777" w:rsidR="006C76CA" w:rsidRDefault="006C76CA">
            <w:pPr>
              <w:widowControl w:val="0"/>
              <w:jc w:val="center"/>
            </w:pPr>
            <w:r>
              <w:rPr>
                <w:lang w:eastAsia="en-US"/>
              </w:rPr>
              <w:t>1974</w:t>
            </w:r>
          </w:p>
        </w:tc>
      </w:tr>
      <w:tr w:rsidR="006C76CA" w14:paraId="28D695D1" w14:textId="77777777" w:rsidTr="00B05A60">
        <w:trPr>
          <w:trHeight w:val="261"/>
        </w:trPr>
        <w:tc>
          <w:tcPr>
            <w:tcW w:w="1872" w:type="dxa"/>
            <w:vMerge/>
            <w:tcBorders>
              <w:left w:val="single" w:sz="4" w:space="0" w:color="000000"/>
              <w:bottom w:val="single" w:sz="4" w:space="0" w:color="000000"/>
              <w:right w:val="single" w:sz="4" w:space="0" w:color="000000"/>
            </w:tcBorders>
            <w:vAlign w:val="center"/>
          </w:tcPr>
          <w:p w14:paraId="64294096" w14:textId="77777777" w:rsidR="006C76CA" w:rsidRDefault="006C76CA">
            <w:pPr>
              <w:widowControl w:val="0"/>
              <w:jc w:val="both"/>
              <w:rPr>
                <w:b/>
                <w:lang w:eastAsia="en-US"/>
              </w:rPr>
            </w:pPr>
          </w:p>
        </w:tc>
        <w:tc>
          <w:tcPr>
            <w:tcW w:w="184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9FAAAA" w14:textId="303E8C92" w:rsidR="006C76CA" w:rsidRPr="00B05A60" w:rsidRDefault="006C76CA">
            <w:pPr>
              <w:widowControl w:val="0"/>
              <w:ind w:left="-108" w:right="-108" w:firstLine="108"/>
              <w:jc w:val="center"/>
              <w:textAlignment w:val="baseline"/>
              <w:rPr>
                <w:lang w:eastAsia="en-US"/>
              </w:rPr>
            </w:pPr>
            <w:r w:rsidRPr="00B05A60">
              <w:rPr>
                <w:lang w:eastAsia="en-US"/>
              </w:rPr>
              <w:t>д. Некрасово</w:t>
            </w:r>
          </w:p>
        </w:tc>
        <w:tc>
          <w:tcPr>
            <w:tcW w:w="156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62EC04" w14:textId="1BC67DBE" w:rsidR="006C76CA" w:rsidRPr="00B05A60" w:rsidRDefault="00B05A60">
            <w:pPr>
              <w:widowControl w:val="0"/>
              <w:jc w:val="center"/>
              <w:rPr>
                <w:lang w:eastAsia="en-US"/>
              </w:rPr>
            </w:pPr>
            <w:r w:rsidRPr="00B05A60">
              <w:rPr>
                <w:lang w:eastAsia="en-US"/>
              </w:rPr>
              <w:t>150</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050808" w14:textId="20CEFA9B" w:rsidR="006C76CA" w:rsidRPr="00B05A60" w:rsidRDefault="00B05A60">
            <w:pPr>
              <w:widowControl w:val="0"/>
              <w:jc w:val="center"/>
              <w:rPr>
                <w:lang w:eastAsia="en-US"/>
              </w:rPr>
            </w:pPr>
            <w:r w:rsidRPr="00B05A60">
              <w:rPr>
                <w:lang w:eastAsia="en-US"/>
              </w:rPr>
              <w:t>500</w:t>
            </w:r>
          </w:p>
        </w:tc>
        <w:tc>
          <w:tcPr>
            <w:tcW w:w="184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11E5B0" w14:textId="6B1A4536" w:rsidR="006C76CA" w:rsidRPr="00B05A60" w:rsidRDefault="00B05A60">
            <w:pPr>
              <w:widowControl w:val="0"/>
              <w:jc w:val="center"/>
              <w:rPr>
                <w:lang w:eastAsia="en-US"/>
              </w:rPr>
            </w:pPr>
            <w:r w:rsidRPr="00B05A60">
              <w:rPr>
                <w:lang w:eastAsia="en-US"/>
              </w:rPr>
              <w:t>сталь</w:t>
            </w:r>
          </w:p>
        </w:tc>
        <w:tc>
          <w:tcPr>
            <w:tcW w:w="141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A54F0D" w14:textId="330999DE" w:rsidR="006C76CA" w:rsidRPr="00B05A60" w:rsidRDefault="00B05A60">
            <w:pPr>
              <w:widowControl w:val="0"/>
              <w:jc w:val="center"/>
              <w:rPr>
                <w:lang w:eastAsia="en-US"/>
              </w:rPr>
            </w:pPr>
            <w:r w:rsidRPr="00B05A60">
              <w:rPr>
                <w:lang w:eastAsia="en-US"/>
              </w:rPr>
              <w:t>н/д</w:t>
            </w:r>
          </w:p>
        </w:tc>
      </w:tr>
      <w:tr w:rsidR="00C21A9B" w14:paraId="473D99F3" w14:textId="77777777" w:rsidTr="006C76CA">
        <w:trPr>
          <w:trHeight w:val="261"/>
        </w:trPr>
        <w:tc>
          <w:tcPr>
            <w:tcW w:w="1872" w:type="dxa"/>
            <w:tcBorders>
              <w:top w:val="single" w:sz="4" w:space="0" w:color="000000"/>
              <w:left w:val="single" w:sz="4" w:space="0" w:color="000000"/>
              <w:bottom w:val="single" w:sz="4" w:space="0" w:color="000000"/>
              <w:right w:val="single" w:sz="4" w:space="0" w:color="000000"/>
            </w:tcBorders>
            <w:vAlign w:val="center"/>
          </w:tcPr>
          <w:p w14:paraId="14ADF33C" w14:textId="77777777" w:rsidR="00C21A9B" w:rsidRDefault="004F5DC7">
            <w:pPr>
              <w:widowControl w:val="0"/>
              <w:jc w:val="both"/>
              <w:rPr>
                <w:b/>
                <w:lang w:eastAsia="en-US"/>
              </w:rPr>
            </w:pPr>
            <w:r>
              <w:rPr>
                <w:b/>
                <w:lang w:eastAsia="en-US"/>
              </w:rPr>
              <w:t>Итого</w:t>
            </w:r>
          </w:p>
        </w:tc>
        <w:tc>
          <w:tcPr>
            <w:tcW w:w="1844" w:type="dxa"/>
            <w:tcBorders>
              <w:top w:val="single" w:sz="4" w:space="0" w:color="000000"/>
              <w:left w:val="single" w:sz="4" w:space="0" w:color="000000"/>
              <w:bottom w:val="single" w:sz="4" w:space="0" w:color="000000"/>
              <w:right w:val="single" w:sz="4" w:space="0" w:color="000000"/>
            </w:tcBorders>
            <w:vAlign w:val="center"/>
          </w:tcPr>
          <w:p w14:paraId="70590455" w14:textId="77777777" w:rsidR="00C21A9B" w:rsidRDefault="00C21A9B">
            <w:pPr>
              <w:widowControl w:val="0"/>
              <w:ind w:left="-108" w:right="-108" w:firstLine="108"/>
              <w:jc w:val="center"/>
              <w:textAlignment w:val="baseline"/>
              <w:rPr>
                <w:b/>
                <w:lang w:eastAsia="en-US"/>
              </w:rPr>
            </w:pPr>
          </w:p>
        </w:tc>
        <w:tc>
          <w:tcPr>
            <w:tcW w:w="1560" w:type="dxa"/>
            <w:tcBorders>
              <w:top w:val="single" w:sz="4" w:space="0" w:color="000000"/>
              <w:left w:val="single" w:sz="4" w:space="0" w:color="000000"/>
              <w:bottom w:val="single" w:sz="4" w:space="0" w:color="000000"/>
              <w:right w:val="single" w:sz="4" w:space="0" w:color="000000"/>
            </w:tcBorders>
            <w:vAlign w:val="center"/>
          </w:tcPr>
          <w:p w14:paraId="22083248" w14:textId="77777777" w:rsidR="00C21A9B" w:rsidRDefault="00C21A9B">
            <w:pPr>
              <w:widowControl w:val="0"/>
              <w:jc w:val="center"/>
              <w:rPr>
                <w:b/>
                <w:lang w:eastAsia="en-US"/>
              </w:rPr>
            </w:pPr>
          </w:p>
        </w:tc>
        <w:tc>
          <w:tcPr>
            <w:tcW w:w="1701" w:type="dxa"/>
            <w:tcBorders>
              <w:top w:val="single" w:sz="4" w:space="0" w:color="000000"/>
              <w:left w:val="single" w:sz="4" w:space="0" w:color="000000"/>
              <w:bottom w:val="single" w:sz="4" w:space="0" w:color="000000"/>
              <w:right w:val="single" w:sz="4" w:space="0" w:color="000000"/>
            </w:tcBorders>
            <w:vAlign w:val="center"/>
          </w:tcPr>
          <w:p w14:paraId="2F7DC24F" w14:textId="2319C3A3" w:rsidR="00C21A9B" w:rsidRDefault="00B05A60">
            <w:pPr>
              <w:widowControl w:val="0"/>
              <w:jc w:val="center"/>
              <w:rPr>
                <w:b/>
                <w:lang w:eastAsia="en-US"/>
              </w:rPr>
            </w:pPr>
            <w:r>
              <w:rPr>
                <w:b/>
                <w:lang w:eastAsia="en-US"/>
              </w:rPr>
              <w:fldChar w:fldCharType="begin"/>
            </w:r>
            <w:r>
              <w:rPr>
                <w:b/>
                <w:lang w:eastAsia="en-US"/>
              </w:rPr>
              <w:instrText xml:space="preserve"> =SUM(ABOVE) </w:instrText>
            </w:r>
            <w:r>
              <w:rPr>
                <w:b/>
                <w:lang w:eastAsia="en-US"/>
              </w:rPr>
              <w:fldChar w:fldCharType="separate"/>
            </w:r>
            <w:r>
              <w:rPr>
                <w:b/>
                <w:noProof/>
                <w:lang w:eastAsia="en-US"/>
              </w:rPr>
              <w:t>6321</w:t>
            </w:r>
            <w:r>
              <w:rPr>
                <w:b/>
                <w:lang w:eastAsia="en-US"/>
              </w:rPr>
              <w:fldChar w:fldCharType="end"/>
            </w:r>
          </w:p>
        </w:tc>
        <w:tc>
          <w:tcPr>
            <w:tcW w:w="1842" w:type="dxa"/>
            <w:tcBorders>
              <w:top w:val="single" w:sz="4" w:space="0" w:color="000000"/>
              <w:left w:val="single" w:sz="4" w:space="0" w:color="000000"/>
              <w:bottom w:val="single" w:sz="4" w:space="0" w:color="000000"/>
              <w:right w:val="single" w:sz="4" w:space="0" w:color="000000"/>
            </w:tcBorders>
            <w:vAlign w:val="center"/>
          </w:tcPr>
          <w:p w14:paraId="0694157D" w14:textId="77777777" w:rsidR="00C21A9B" w:rsidRDefault="00C21A9B">
            <w:pPr>
              <w:widowControl w:val="0"/>
              <w:jc w:val="center"/>
              <w:rPr>
                <w:lang w:eastAsia="en-US"/>
              </w:rPr>
            </w:pPr>
          </w:p>
        </w:tc>
        <w:tc>
          <w:tcPr>
            <w:tcW w:w="1416" w:type="dxa"/>
            <w:tcBorders>
              <w:top w:val="single" w:sz="4" w:space="0" w:color="000000"/>
              <w:left w:val="single" w:sz="4" w:space="0" w:color="000000"/>
              <w:bottom w:val="single" w:sz="4" w:space="0" w:color="000000"/>
              <w:right w:val="single" w:sz="4" w:space="0" w:color="000000"/>
            </w:tcBorders>
            <w:vAlign w:val="center"/>
          </w:tcPr>
          <w:p w14:paraId="7A090624" w14:textId="77777777" w:rsidR="00C21A9B" w:rsidRDefault="00C21A9B">
            <w:pPr>
              <w:widowControl w:val="0"/>
              <w:jc w:val="center"/>
              <w:rPr>
                <w:lang w:eastAsia="en-US"/>
              </w:rPr>
            </w:pPr>
          </w:p>
        </w:tc>
      </w:tr>
    </w:tbl>
    <w:p w14:paraId="2147D752" w14:textId="77777777" w:rsidR="00C21A9B" w:rsidRDefault="00C21A9B">
      <w:pPr>
        <w:ind w:firstLine="709"/>
        <w:jc w:val="both"/>
        <w:rPr>
          <w:sz w:val="26"/>
          <w:szCs w:val="26"/>
        </w:rPr>
      </w:pPr>
    </w:p>
    <w:p w14:paraId="5C1C28AC" w14:textId="3EFF101C" w:rsidR="00C21A9B" w:rsidRDefault="004F5DC7">
      <w:pPr>
        <w:ind w:firstLine="709"/>
        <w:jc w:val="both"/>
        <w:rPr>
          <w:sz w:val="26"/>
          <w:szCs w:val="26"/>
        </w:rPr>
      </w:pPr>
      <w:r>
        <w:rPr>
          <w:sz w:val="26"/>
          <w:szCs w:val="26"/>
        </w:rPr>
        <w:t xml:space="preserve">Из таблицы 14.5.1 следует, что канализационные сети проложены в 1974 году. В тот </w:t>
      </w:r>
      <w:r w:rsidR="006C76CA" w:rsidRPr="00B05A60">
        <w:rPr>
          <w:sz w:val="26"/>
          <w:szCs w:val="26"/>
        </w:rPr>
        <w:t>ж</w:t>
      </w:r>
      <w:r w:rsidRPr="00B05A60">
        <w:rPr>
          <w:sz w:val="26"/>
          <w:szCs w:val="26"/>
        </w:rPr>
        <w:t>е период были построены и очистные сооружения</w:t>
      </w:r>
      <w:r w:rsidR="006C76CA" w:rsidRPr="00B05A60">
        <w:rPr>
          <w:sz w:val="26"/>
          <w:szCs w:val="26"/>
        </w:rPr>
        <w:t xml:space="preserve">. </w:t>
      </w:r>
      <w:r w:rsidRPr="00B05A60">
        <w:rPr>
          <w:sz w:val="26"/>
          <w:szCs w:val="26"/>
        </w:rPr>
        <w:t xml:space="preserve"> Износ сетей и сооружений оценивается специалистами предприятия в 90%. В лучшем техническом состоянии находятся КНС</w:t>
      </w:r>
      <w:r w:rsidR="006C76CA" w:rsidRPr="00B05A60">
        <w:rPr>
          <w:sz w:val="26"/>
          <w:szCs w:val="26"/>
        </w:rPr>
        <w:t>, РНС-34</w:t>
      </w:r>
      <w:r w:rsidR="006C76CA" w:rsidRPr="006C76CA">
        <w:rPr>
          <w:color w:val="ED0000"/>
          <w:sz w:val="26"/>
          <w:szCs w:val="26"/>
        </w:rPr>
        <w:t xml:space="preserve"> </w:t>
      </w:r>
      <w:r>
        <w:rPr>
          <w:sz w:val="26"/>
          <w:szCs w:val="26"/>
        </w:rPr>
        <w:t xml:space="preserve">и здания ОСК: производятся ремонты зданий, замена насосов и компрессоров по мере их износа, производится чистка резервуаров и прудов на ОСК. </w:t>
      </w:r>
    </w:p>
    <w:p w14:paraId="3F513E0E" w14:textId="77777777" w:rsidR="00C21A9B" w:rsidRDefault="004F5DC7">
      <w:pPr>
        <w:spacing w:before="120" w:after="120"/>
        <w:ind w:left="709" w:hanging="709"/>
        <w:jc w:val="both"/>
        <w:rPr>
          <w:b/>
          <w:sz w:val="26"/>
          <w:szCs w:val="26"/>
        </w:rPr>
      </w:pPr>
      <w:r>
        <w:rPr>
          <w:b/>
          <w:sz w:val="26"/>
          <w:szCs w:val="26"/>
        </w:rPr>
        <w:t xml:space="preserve">14.6. Оценка безопасности и надежности объектов централизованной системы водоотведения и их управляемости </w:t>
      </w:r>
    </w:p>
    <w:p w14:paraId="2AC66452" w14:textId="77777777" w:rsidR="00C21A9B" w:rsidRDefault="004F5DC7">
      <w:pPr>
        <w:ind w:firstLine="709"/>
        <w:jc w:val="both"/>
        <w:rPr>
          <w:sz w:val="26"/>
          <w:szCs w:val="26"/>
        </w:rPr>
      </w:pPr>
      <w:r>
        <w:rPr>
          <w:sz w:val="26"/>
          <w:szCs w:val="26"/>
        </w:rPr>
        <w:t xml:space="preserve">Пока канализационные сети находятся в рабочем состоянии, но при износе в 90% в любой момент возможно их разрушение. Тогда произойдут </w:t>
      </w:r>
      <w:proofErr w:type="spellStart"/>
      <w:r>
        <w:rPr>
          <w:sz w:val="26"/>
          <w:szCs w:val="26"/>
        </w:rPr>
        <w:t>изливы</w:t>
      </w:r>
      <w:proofErr w:type="spellEnd"/>
      <w:r>
        <w:rPr>
          <w:sz w:val="26"/>
          <w:szCs w:val="26"/>
        </w:rPr>
        <w:t xml:space="preserve"> стоков на территорию улиц населенных пунктов, размывы или провалы грунта. За период эксплуатации в 50 лет канализационные трубопроводы имеют значительное внутритрубное зарастание. Их живое сечение значительно сокращено. По этой причине происходят частые засорения выпусков из зданий и линейных участков канализационных трубопроводов. </w:t>
      </w:r>
    </w:p>
    <w:p w14:paraId="18037156" w14:textId="77777777" w:rsidR="00C21A9B" w:rsidRDefault="004F5DC7">
      <w:pPr>
        <w:ind w:firstLine="709"/>
        <w:jc w:val="both"/>
        <w:rPr>
          <w:sz w:val="26"/>
          <w:szCs w:val="26"/>
        </w:rPr>
      </w:pPr>
      <w:r>
        <w:rPr>
          <w:sz w:val="26"/>
          <w:szCs w:val="26"/>
        </w:rPr>
        <w:t>В ООО «Коммунальные системы» для оперативного ремонта и ликвидации засоров создано 2 мобильные бригады. В автомобиле каждой бригады имеется компрессор, насос, различные инструменты, запас полиэтиленовых труб и шлангов.</w:t>
      </w:r>
    </w:p>
    <w:p w14:paraId="2F573338" w14:textId="4C0EA2C1" w:rsidR="006C76CA" w:rsidRPr="006C76CA" w:rsidRDefault="006C76CA">
      <w:pPr>
        <w:ind w:firstLine="709"/>
        <w:jc w:val="both"/>
        <w:rPr>
          <w:color w:val="ED0000"/>
          <w:sz w:val="26"/>
          <w:szCs w:val="26"/>
        </w:rPr>
      </w:pPr>
      <w:r w:rsidRPr="00B05A60">
        <w:rPr>
          <w:sz w:val="26"/>
          <w:szCs w:val="26"/>
        </w:rPr>
        <w:t xml:space="preserve">В МУП г. Костромы «Костромагорводоканал» </w:t>
      </w:r>
      <w:r w:rsidR="00E846AD" w:rsidRPr="00B05A60">
        <w:rPr>
          <w:sz w:val="26"/>
          <w:szCs w:val="26"/>
        </w:rPr>
        <w:t xml:space="preserve">для приема заявок в </w:t>
      </w:r>
      <w:r w:rsidRPr="00B05A60">
        <w:rPr>
          <w:sz w:val="26"/>
          <w:szCs w:val="26"/>
        </w:rPr>
        <w:t>круглосуточно</w:t>
      </w:r>
      <w:r w:rsidR="00E846AD" w:rsidRPr="00B05A60">
        <w:rPr>
          <w:sz w:val="26"/>
          <w:szCs w:val="26"/>
        </w:rPr>
        <w:t xml:space="preserve">м режиме </w:t>
      </w:r>
      <w:r w:rsidRPr="00B05A60">
        <w:rPr>
          <w:sz w:val="26"/>
          <w:szCs w:val="26"/>
        </w:rPr>
        <w:t xml:space="preserve">  </w:t>
      </w:r>
      <w:r w:rsidR="00E846AD" w:rsidRPr="00B05A60">
        <w:rPr>
          <w:sz w:val="26"/>
          <w:szCs w:val="26"/>
        </w:rPr>
        <w:t xml:space="preserve">действует диспетчерская служба, создана аварийная служба. </w:t>
      </w:r>
    </w:p>
    <w:p w14:paraId="571FB806" w14:textId="77777777" w:rsidR="00C21A9B" w:rsidRDefault="004F5DC7" w:rsidP="006C76CA">
      <w:pPr>
        <w:spacing w:before="120" w:after="120"/>
        <w:ind w:left="567" w:hanging="567"/>
        <w:jc w:val="both"/>
        <w:rPr>
          <w:b/>
          <w:sz w:val="26"/>
          <w:szCs w:val="26"/>
        </w:rPr>
      </w:pPr>
      <w:r>
        <w:rPr>
          <w:b/>
          <w:sz w:val="26"/>
          <w:szCs w:val="26"/>
        </w:rPr>
        <w:t xml:space="preserve">14.7. Оценка воздействия сбросов сточных вод через централизованную систему водоотведения на окружающую среду. </w:t>
      </w:r>
    </w:p>
    <w:p w14:paraId="76E39877" w14:textId="77777777" w:rsidR="00C21A9B" w:rsidRDefault="004F5DC7">
      <w:pPr>
        <w:spacing w:before="120"/>
        <w:ind w:firstLine="567"/>
        <w:jc w:val="both"/>
        <w:rPr>
          <w:sz w:val="26"/>
          <w:szCs w:val="26"/>
        </w:rPr>
      </w:pPr>
      <w:r>
        <w:rPr>
          <w:sz w:val="26"/>
          <w:szCs w:val="26"/>
        </w:rPr>
        <w:t xml:space="preserve">При работе очистных сооружений канализации в режиме биологической очистки негативное воздействие сбросов сточных вод минимальное. Однако, ОСК часто вынуждены работать без аэрации сточных вод по причине малого эксплуатационного ресурса воздушных компрессоров. Замена воздушных компрессоров занимает достаточно длительное время: изыскание финансовых средств, заказ оборудования у поставщиков, период его поставки и монтажа. В эти периоды в реки, протекающие по </w:t>
      </w:r>
      <w:proofErr w:type="spellStart"/>
      <w:r>
        <w:rPr>
          <w:sz w:val="26"/>
          <w:szCs w:val="26"/>
        </w:rPr>
        <w:t>Шунгенскому</w:t>
      </w:r>
      <w:proofErr w:type="spellEnd"/>
      <w:r>
        <w:rPr>
          <w:sz w:val="26"/>
          <w:szCs w:val="26"/>
        </w:rPr>
        <w:t xml:space="preserve"> сельскому поселению, попадает значительное количество вредных веществ. </w:t>
      </w:r>
    </w:p>
    <w:p w14:paraId="145D08B7" w14:textId="10D886F2" w:rsidR="00C21A9B" w:rsidRDefault="004F5DC7">
      <w:pPr>
        <w:ind w:firstLine="567"/>
        <w:jc w:val="both"/>
        <w:rPr>
          <w:sz w:val="26"/>
          <w:szCs w:val="26"/>
        </w:rPr>
      </w:pPr>
      <w:r>
        <w:rPr>
          <w:sz w:val="26"/>
          <w:szCs w:val="26"/>
        </w:rPr>
        <w:t>Для решения этой проблемы целесообразно создать на складе эксплуатирующей организации определенный запас оборудования. Источник финансирования – средства регионального и муниципального бюджетов.</w:t>
      </w:r>
    </w:p>
    <w:p w14:paraId="5DBDBABE" w14:textId="737664EE" w:rsidR="00B05A60" w:rsidRDefault="00B05A60">
      <w:pPr>
        <w:ind w:firstLine="567"/>
        <w:jc w:val="both"/>
        <w:rPr>
          <w:sz w:val="26"/>
          <w:szCs w:val="26"/>
        </w:rPr>
      </w:pPr>
    </w:p>
    <w:p w14:paraId="200AF812" w14:textId="224312BF" w:rsidR="00B05A60" w:rsidRDefault="00B05A60">
      <w:pPr>
        <w:ind w:firstLine="567"/>
        <w:jc w:val="both"/>
        <w:rPr>
          <w:sz w:val="26"/>
          <w:szCs w:val="26"/>
        </w:rPr>
      </w:pPr>
    </w:p>
    <w:p w14:paraId="0232E5DC" w14:textId="77777777" w:rsidR="00B05A60" w:rsidRDefault="00B05A60">
      <w:pPr>
        <w:ind w:firstLine="567"/>
        <w:jc w:val="both"/>
        <w:rPr>
          <w:sz w:val="26"/>
          <w:szCs w:val="26"/>
        </w:rPr>
      </w:pPr>
    </w:p>
    <w:p w14:paraId="50241525" w14:textId="77777777" w:rsidR="00C21A9B" w:rsidRDefault="004F5DC7" w:rsidP="006C76CA">
      <w:pPr>
        <w:spacing w:before="120" w:after="120"/>
        <w:ind w:left="567" w:hanging="567"/>
        <w:jc w:val="both"/>
        <w:rPr>
          <w:b/>
          <w:sz w:val="26"/>
          <w:szCs w:val="26"/>
        </w:rPr>
      </w:pPr>
      <w:r>
        <w:rPr>
          <w:b/>
          <w:sz w:val="26"/>
          <w:szCs w:val="26"/>
        </w:rPr>
        <w:lastRenderedPageBreak/>
        <w:t>14.8. Описание территорий муниципального образования, не охваченных централизованной системой водоотведения.</w:t>
      </w:r>
    </w:p>
    <w:p w14:paraId="134BFCEB" w14:textId="45D4AF97" w:rsidR="00C21A9B" w:rsidRDefault="004F5DC7">
      <w:pPr>
        <w:ind w:firstLine="567"/>
        <w:jc w:val="both"/>
        <w:rPr>
          <w:sz w:val="26"/>
          <w:szCs w:val="26"/>
        </w:rPr>
      </w:pPr>
      <w:r>
        <w:rPr>
          <w:sz w:val="26"/>
          <w:szCs w:val="26"/>
        </w:rPr>
        <w:t>Из 18 населенных пунктов Шунгенского сельского поселения 15 населенных пунктов, не имеют централизованной системы водоотведения</w:t>
      </w:r>
      <w:r w:rsidR="00B05A60">
        <w:rPr>
          <w:sz w:val="26"/>
          <w:szCs w:val="26"/>
        </w:rPr>
        <w:t xml:space="preserve"> (см. табл. 5.1)</w:t>
      </w:r>
      <w:r>
        <w:rPr>
          <w:sz w:val="26"/>
          <w:szCs w:val="26"/>
        </w:rPr>
        <w:t xml:space="preserve">. В этих населенных пунктах жидкие бытовые отходы собираются в индивидуальные и коллективные выгребные ямы, и по мере их наполнения, откачиваются и вывозятся на ОСК или сливаются в специально оборудованные для этого резервуары. </w:t>
      </w:r>
    </w:p>
    <w:p w14:paraId="653279FE" w14:textId="77777777" w:rsidR="00C21A9B" w:rsidRDefault="004F5DC7">
      <w:pPr>
        <w:pStyle w:val="af3"/>
        <w:spacing w:after="0"/>
        <w:ind w:left="0" w:firstLine="539"/>
        <w:jc w:val="both"/>
        <w:rPr>
          <w:sz w:val="26"/>
          <w:szCs w:val="26"/>
        </w:rPr>
      </w:pPr>
      <w:r>
        <w:rPr>
          <w:sz w:val="26"/>
          <w:szCs w:val="26"/>
        </w:rPr>
        <w:t xml:space="preserve">К жидким бытовым отходам относятся нечистоты, помои и другие бытовые стоки. При отсутствии системы канализации количество накапливающихся жидких бытовых отходов зависит как от условий их образования (наличие водопровода, ванн, других элементов благоустройства), так и от конструкций и устройства выгребных ям для сбора. </w:t>
      </w:r>
    </w:p>
    <w:p w14:paraId="5C7EEF12" w14:textId="77777777" w:rsidR="00C21A9B" w:rsidRDefault="004F5DC7">
      <w:pPr>
        <w:ind w:firstLine="709"/>
        <w:jc w:val="both"/>
        <w:rPr>
          <w:sz w:val="26"/>
          <w:szCs w:val="26"/>
        </w:rPr>
      </w:pPr>
      <w:r>
        <w:rPr>
          <w:sz w:val="26"/>
          <w:szCs w:val="26"/>
        </w:rPr>
        <w:t xml:space="preserve">Жидкие отходы из не канализованных домовладений необходимо вывозить по мере накопления, но не реже одного раза в полгода. Уровень наполнения выгреба не должен превышать 0,35 м от поверхности земли. Выгреб для нечистот и помоев должен быть водонепроницаем, чтобы не загрязнять почву и грунтовые воды просачивающейся жидкостью. На территории частных домовладений расстояние от дворовых уборных до домовладений определяется самими домовладельцами и может быть сокращено до 8-10 метров. </w:t>
      </w:r>
    </w:p>
    <w:p w14:paraId="0CA671AA" w14:textId="77777777" w:rsidR="00C21A9B" w:rsidRDefault="004F5DC7">
      <w:pPr>
        <w:pStyle w:val="af8"/>
        <w:spacing w:after="0"/>
        <w:ind w:firstLine="851"/>
        <w:jc w:val="both"/>
        <w:rPr>
          <w:sz w:val="26"/>
          <w:szCs w:val="26"/>
        </w:rPr>
      </w:pPr>
      <w:r>
        <w:rPr>
          <w:sz w:val="26"/>
          <w:szCs w:val="26"/>
        </w:rPr>
        <w:t>В конфликтных ситуациях место размещения дворовых уборных определяется представителями общественности, административной комиссией поселения.</w:t>
      </w:r>
    </w:p>
    <w:p w14:paraId="68633E5A" w14:textId="77777777" w:rsidR="00C21A9B" w:rsidRDefault="004F5DC7">
      <w:pPr>
        <w:pStyle w:val="af8"/>
        <w:spacing w:after="0"/>
        <w:ind w:firstLine="851"/>
        <w:jc w:val="both"/>
        <w:rPr>
          <w:sz w:val="26"/>
          <w:szCs w:val="26"/>
        </w:rPr>
      </w:pPr>
      <w:r>
        <w:rPr>
          <w:sz w:val="26"/>
          <w:szCs w:val="26"/>
        </w:rPr>
        <w:t>В условиях децентрализованного водоснабжения дворовые уборные должны быть удалены от колодцев и каптажей родников на расстояние не менее 50 м.</w:t>
      </w:r>
    </w:p>
    <w:p w14:paraId="425BFA5B" w14:textId="77777777" w:rsidR="00C21A9B" w:rsidRDefault="004F5DC7">
      <w:pPr>
        <w:ind w:firstLine="709"/>
        <w:jc w:val="both"/>
        <w:rPr>
          <w:sz w:val="26"/>
          <w:szCs w:val="26"/>
        </w:rPr>
      </w:pPr>
      <w:r>
        <w:rPr>
          <w:sz w:val="26"/>
          <w:szCs w:val="26"/>
        </w:rPr>
        <w:t>Наземная часть приемников жидких отходов (</w:t>
      </w:r>
      <w:proofErr w:type="spellStart"/>
      <w:r>
        <w:rPr>
          <w:sz w:val="26"/>
          <w:szCs w:val="26"/>
        </w:rPr>
        <w:t>помойниц</w:t>
      </w:r>
      <w:proofErr w:type="spellEnd"/>
      <w:r>
        <w:rPr>
          <w:sz w:val="26"/>
          <w:szCs w:val="26"/>
        </w:rPr>
        <w:t xml:space="preserve"> и уборных) должна быть удобна для мойки и дезинфекции. К заборному люку следует обеспечить свободный подъезд специализированного автотранспорта. </w:t>
      </w:r>
    </w:p>
    <w:p w14:paraId="5DA051F8" w14:textId="77777777" w:rsidR="00C21A9B" w:rsidRDefault="004F5DC7">
      <w:pPr>
        <w:pStyle w:val="af3"/>
        <w:spacing w:after="0"/>
        <w:ind w:left="0" w:firstLine="540"/>
        <w:jc w:val="both"/>
        <w:rPr>
          <w:sz w:val="26"/>
          <w:szCs w:val="26"/>
        </w:rPr>
      </w:pPr>
      <w:r>
        <w:rPr>
          <w:sz w:val="26"/>
          <w:szCs w:val="26"/>
        </w:rPr>
        <w:t xml:space="preserve">Жидкие отходы категорически запрещается вывозить на свалки и полигоны, предназначенные для захоронения ТБО. </w:t>
      </w:r>
    </w:p>
    <w:p w14:paraId="6A7579EC" w14:textId="77777777" w:rsidR="00C21A9B" w:rsidRDefault="004F5DC7">
      <w:pPr>
        <w:pStyle w:val="af3"/>
        <w:spacing w:after="0"/>
        <w:ind w:left="0" w:firstLine="540"/>
        <w:jc w:val="both"/>
        <w:rPr>
          <w:sz w:val="26"/>
          <w:szCs w:val="26"/>
        </w:rPr>
      </w:pPr>
      <w:r>
        <w:rPr>
          <w:sz w:val="26"/>
          <w:szCs w:val="26"/>
        </w:rPr>
        <w:t xml:space="preserve">Согласно требованиям «Санитарных правил содержания населенных мест» жидкие бытовые отходы вывозятся на биологические очистные сооружения, с владельцем которых должен быть заключен договор на прем и очистку стоков. </w:t>
      </w:r>
    </w:p>
    <w:p w14:paraId="37D342FA" w14:textId="77777777" w:rsidR="00C21A9B" w:rsidRDefault="004F5DC7">
      <w:pPr>
        <w:ind w:firstLine="540"/>
        <w:jc w:val="both"/>
        <w:rPr>
          <w:bCs/>
          <w:sz w:val="26"/>
          <w:szCs w:val="26"/>
        </w:rPr>
      </w:pPr>
      <w:r>
        <w:rPr>
          <w:sz w:val="26"/>
          <w:szCs w:val="26"/>
        </w:rPr>
        <w:t xml:space="preserve">Вывоз ЖБО из не канализованного жилого фонда осуществляется по заявкам жителей частными предпринимателями по мере необходимости при наполнении местных выгребных ям. </w:t>
      </w:r>
      <w:r>
        <w:rPr>
          <w:bCs/>
          <w:sz w:val="26"/>
          <w:szCs w:val="26"/>
        </w:rPr>
        <w:t>ООО «Коммунальные системы» вывозом ЖБО не занимаются.</w:t>
      </w:r>
    </w:p>
    <w:p w14:paraId="3EBD4E68" w14:textId="77777777" w:rsidR="00C21A9B" w:rsidRDefault="004F5DC7">
      <w:pPr>
        <w:spacing w:before="120" w:after="120"/>
        <w:ind w:left="567" w:hanging="595"/>
        <w:jc w:val="both"/>
        <w:rPr>
          <w:b/>
          <w:sz w:val="26"/>
          <w:szCs w:val="26"/>
        </w:rPr>
      </w:pPr>
      <w:r>
        <w:rPr>
          <w:b/>
          <w:sz w:val="26"/>
          <w:szCs w:val="26"/>
        </w:rPr>
        <w:t>14.9. Описание существующих технических и технологических проблем системы водоотведения сельского поселения.</w:t>
      </w:r>
    </w:p>
    <w:p w14:paraId="7F75C099" w14:textId="77777777" w:rsidR="00C21A9B" w:rsidRDefault="004F5DC7">
      <w:pPr>
        <w:tabs>
          <w:tab w:val="left" w:pos="3086"/>
        </w:tabs>
        <w:spacing w:before="120"/>
        <w:ind w:firstLine="567"/>
        <w:jc w:val="both"/>
        <w:rPr>
          <w:sz w:val="26"/>
          <w:szCs w:val="26"/>
        </w:rPr>
      </w:pPr>
      <w:r>
        <w:rPr>
          <w:sz w:val="26"/>
          <w:szCs w:val="26"/>
        </w:rPr>
        <w:t xml:space="preserve">Централизованные системы водоотведения (ЦСВО) с развитыми канализационными сетями и очистными сооружениями с полным циклом биологической очистки должны быть в основных населенных пунктах Шунгенского СП: с Шунга, с. Саметь, с. Петрилово, с. Яковлевское, д. Некрасово, д. Стрельниково, д. Аферово. Фактически в с. Шунга, с. Петрилово, с. Яковлевское, канализационные сети охватываю меньшую часть этих населенных пунктов. В д. Некрасово к централизованной канализации подключены всего 2 МКД. В с. Саметь системы централизованной канализации вообще нет. </w:t>
      </w:r>
    </w:p>
    <w:p w14:paraId="636A9F19" w14:textId="77777777" w:rsidR="00C21A9B" w:rsidRDefault="004F5DC7">
      <w:pPr>
        <w:tabs>
          <w:tab w:val="left" w:pos="3086"/>
        </w:tabs>
        <w:ind w:firstLine="567"/>
        <w:jc w:val="both"/>
        <w:rPr>
          <w:sz w:val="26"/>
          <w:szCs w:val="26"/>
        </w:rPr>
      </w:pPr>
      <w:r>
        <w:rPr>
          <w:sz w:val="26"/>
          <w:szCs w:val="26"/>
        </w:rPr>
        <w:t xml:space="preserve">На первом этапе надо восстановить существующие очистные сооружения до их проектного состояния: отремонтировать здания компрессорных, установить в них по 2 воздушных компрессора, вычистить резервуары биологической очистки, обеспечить их аэрацию, организовать утилизацию удаляемого мусора и иловых осадков </w:t>
      </w:r>
    </w:p>
    <w:p w14:paraId="0C66631E" w14:textId="77777777" w:rsidR="00C21A9B" w:rsidRDefault="004F5DC7">
      <w:pPr>
        <w:tabs>
          <w:tab w:val="left" w:pos="3086"/>
        </w:tabs>
        <w:ind w:firstLine="567"/>
        <w:jc w:val="both"/>
        <w:rPr>
          <w:sz w:val="26"/>
          <w:szCs w:val="26"/>
        </w:rPr>
      </w:pPr>
      <w:r>
        <w:rPr>
          <w:sz w:val="26"/>
          <w:szCs w:val="26"/>
        </w:rPr>
        <w:t xml:space="preserve">На втором этапе следует создать систему централизованной канализации для с. Саметь, д. Стрельниково: построить комплектные биологические очистные сооружения и проложить в этих населенных пунктах канализационные сети. Канализационную сеть д. </w:t>
      </w:r>
      <w:r>
        <w:rPr>
          <w:sz w:val="26"/>
          <w:szCs w:val="26"/>
        </w:rPr>
        <w:lastRenderedPageBreak/>
        <w:t>Аферово целесообразно подключить к сетям с. Яковлевское, проложив их через д. Казанка и Малый Борок.</w:t>
      </w:r>
    </w:p>
    <w:p w14:paraId="4EF531FE" w14:textId="77777777" w:rsidR="00C21A9B" w:rsidRDefault="004F5DC7">
      <w:pPr>
        <w:tabs>
          <w:tab w:val="left" w:pos="3086"/>
        </w:tabs>
        <w:ind w:firstLine="567"/>
        <w:jc w:val="both"/>
        <w:rPr>
          <w:sz w:val="26"/>
          <w:szCs w:val="26"/>
        </w:rPr>
      </w:pPr>
      <w:r>
        <w:rPr>
          <w:sz w:val="26"/>
          <w:szCs w:val="26"/>
        </w:rPr>
        <w:t>На третьем этапе следует развить централизованную сеть водоотведения в с. Шунга, с. Петрилово, с. Яковлевское, д. Некрасово с целью подключения к ней большей части жилых домов.</w:t>
      </w:r>
    </w:p>
    <w:p w14:paraId="2F8BAAAD" w14:textId="1011D0C1" w:rsidR="00C21A9B" w:rsidRDefault="004F5DC7">
      <w:pPr>
        <w:tabs>
          <w:tab w:val="left" w:pos="3086"/>
        </w:tabs>
        <w:ind w:firstLine="567"/>
        <w:jc w:val="both"/>
        <w:rPr>
          <w:sz w:val="26"/>
          <w:szCs w:val="26"/>
        </w:rPr>
      </w:pPr>
      <w:r>
        <w:rPr>
          <w:sz w:val="26"/>
          <w:szCs w:val="26"/>
        </w:rPr>
        <w:t xml:space="preserve">Эксплуатация систем водоотведения в небольших сельских населенных пунктах трудоемка и экономически не выгодна, поскольку требует большого количества эксплуатационного персонала и затрат на его содержание. Работающие компрессоры в системах биологической очистки потребляют электроэнергии на сумму практически равную всем доходам от реализации услуг по водоотведению и очистке стоков. Проблему нерентабельности систем водоотведения усугубляет малый эксплуатационный ресурс воздушных компрессоров, который на практике составляет менее 1 года. Эту проблему можно </w:t>
      </w:r>
      <w:r w:rsidRPr="00B05A60">
        <w:rPr>
          <w:sz w:val="26"/>
          <w:szCs w:val="26"/>
        </w:rPr>
        <w:t xml:space="preserve">решить </w:t>
      </w:r>
      <w:r w:rsidR="00AE6C9A" w:rsidRPr="00B05A60">
        <w:rPr>
          <w:sz w:val="26"/>
          <w:szCs w:val="26"/>
        </w:rPr>
        <w:t xml:space="preserve">следующими </w:t>
      </w:r>
      <w:r>
        <w:rPr>
          <w:sz w:val="26"/>
          <w:szCs w:val="26"/>
        </w:rPr>
        <w:t>способами:</w:t>
      </w:r>
    </w:p>
    <w:p w14:paraId="1C1F7AAD" w14:textId="77777777" w:rsidR="00C21A9B" w:rsidRDefault="004F5DC7">
      <w:pPr>
        <w:tabs>
          <w:tab w:val="left" w:pos="3086"/>
        </w:tabs>
        <w:jc w:val="both"/>
        <w:rPr>
          <w:sz w:val="26"/>
          <w:szCs w:val="26"/>
        </w:rPr>
      </w:pPr>
      <w:r>
        <w:rPr>
          <w:sz w:val="26"/>
          <w:szCs w:val="26"/>
        </w:rPr>
        <w:t>1). Субсидированием эксплуатирующих организаций на замену оборудования и трубопроводов путем вхождения в федеральные программы по развитию регионов.</w:t>
      </w:r>
    </w:p>
    <w:p w14:paraId="7EB211CA" w14:textId="77777777" w:rsidR="00C21A9B" w:rsidRDefault="004F5DC7">
      <w:pPr>
        <w:jc w:val="both"/>
        <w:rPr>
          <w:sz w:val="26"/>
          <w:szCs w:val="26"/>
        </w:rPr>
      </w:pPr>
      <w:r>
        <w:rPr>
          <w:sz w:val="26"/>
          <w:szCs w:val="26"/>
        </w:rPr>
        <w:t>2). Значительным увеличением тарифа на услугу «водоотведение» с одновременным принятием муниципального стандарта в виде пониженного для населения тарифа с последующей компенсацией эксплуатирующей организации недополученных доходов. При этом для организаций, осуществляющих биологическую очистку стоков, должен устанавливаться отдельный повышенный тариф.</w:t>
      </w:r>
    </w:p>
    <w:p w14:paraId="10617583" w14:textId="77777777" w:rsidR="00300927" w:rsidRDefault="00300927">
      <w:pPr>
        <w:jc w:val="both"/>
        <w:rPr>
          <w:sz w:val="26"/>
          <w:szCs w:val="26"/>
        </w:rPr>
      </w:pPr>
      <w:r>
        <w:rPr>
          <w:sz w:val="26"/>
          <w:szCs w:val="26"/>
        </w:rPr>
        <w:t>Разработка и реализация инвестиционных программ в сфере водоотведения не целесообразна для инвестора, поскольку при малых объемах реализации услуг и существующих ограничениях по росту тарифов период возврата вложенных средств будет недопустимо большим.</w:t>
      </w:r>
    </w:p>
    <w:p w14:paraId="0536D638" w14:textId="55E67E63" w:rsidR="00AE6C9A" w:rsidRPr="00AE6C9A" w:rsidRDefault="00AE6C9A" w:rsidP="00AE6C9A">
      <w:pPr>
        <w:jc w:val="both"/>
        <w:rPr>
          <w:sz w:val="26"/>
          <w:szCs w:val="26"/>
        </w:rPr>
      </w:pPr>
      <w:r w:rsidRPr="00B05A60">
        <w:rPr>
          <w:sz w:val="26"/>
          <w:szCs w:val="26"/>
        </w:rPr>
        <w:t>3). Разработкой и реализацией инвестиционных программ в области водоотведения. (примерные затраты на строительство очистных сооружений приведены в таблице. 17.3.1).</w:t>
      </w:r>
    </w:p>
    <w:p w14:paraId="05E5D146" w14:textId="77777777" w:rsidR="00C21A9B" w:rsidRDefault="004F5DC7">
      <w:pPr>
        <w:spacing w:before="120" w:after="120"/>
        <w:ind w:left="993" w:hanging="993"/>
        <w:jc w:val="both"/>
        <w:rPr>
          <w:b/>
          <w:sz w:val="26"/>
          <w:szCs w:val="26"/>
        </w:rPr>
      </w:pPr>
      <w:r>
        <w:rPr>
          <w:b/>
          <w:sz w:val="26"/>
          <w:szCs w:val="26"/>
        </w:rPr>
        <w:t>14.10.</w:t>
      </w:r>
      <w:r>
        <w:rPr>
          <w:sz w:val="26"/>
          <w:szCs w:val="26"/>
        </w:rPr>
        <w:t xml:space="preserve"> </w:t>
      </w:r>
      <w:r>
        <w:rPr>
          <w:b/>
          <w:sz w:val="26"/>
          <w:szCs w:val="26"/>
        </w:rPr>
        <w:t xml:space="preserve">Сведения об отнесении централизованной системы водоотведения (канализации) к централизованным системам водоотведения поселений. </w:t>
      </w:r>
    </w:p>
    <w:p w14:paraId="5C9A2420" w14:textId="77777777" w:rsidR="00C21A9B" w:rsidRDefault="004F5DC7">
      <w:pPr>
        <w:ind w:firstLine="567"/>
        <w:jc w:val="both"/>
        <w:rPr>
          <w:sz w:val="26"/>
          <w:szCs w:val="26"/>
        </w:rPr>
      </w:pPr>
      <w:r>
        <w:rPr>
          <w:sz w:val="26"/>
          <w:szCs w:val="26"/>
        </w:rPr>
        <w:t xml:space="preserve">В </w:t>
      </w:r>
      <w:r>
        <w:rPr>
          <w:bCs/>
          <w:sz w:val="26"/>
          <w:szCs w:val="26"/>
        </w:rPr>
        <w:t>с. Шунга, с. Петрилово, с. Яковлевское</w:t>
      </w:r>
      <w:r>
        <w:rPr>
          <w:sz w:val="26"/>
          <w:szCs w:val="26"/>
        </w:rPr>
        <w:t xml:space="preserve">, системы канализации, состоящие из канализационных сетей, насосных станций и очистных сооружений по всем признакам относятся к централизованным системам водоотведения Шунгенского сельского поселения. Проектная производительность очистных сооружений составляет: в </w:t>
      </w:r>
      <w:r>
        <w:rPr>
          <w:bCs/>
          <w:sz w:val="26"/>
          <w:szCs w:val="26"/>
        </w:rPr>
        <w:t xml:space="preserve">с. Шунга, с. Петрилово - </w:t>
      </w:r>
      <w:r>
        <w:rPr>
          <w:sz w:val="26"/>
          <w:szCs w:val="26"/>
        </w:rPr>
        <w:t>200 м</w:t>
      </w:r>
      <w:r>
        <w:rPr>
          <w:sz w:val="26"/>
          <w:szCs w:val="26"/>
          <w:vertAlign w:val="superscript"/>
        </w:rPr>
        <w:t>3</w:t>
      </w:r>
      <w:r>
        <w:rPr>
          <w:sz w:val="26"/>
          <w:szCs w:val="26"/>
        </w:rPr>
        <w:t>/су</w:t>
      </w:r>
      <w:r>
        <w:rPr>
          <w:bCs/>
          <w:sz w:val="26"/>
          <w:szCs w:val="26"/>
        </w:rPr>
        <w:t>, с. Яковлевское</w:t>
      </w:r>
      <w:r>
        <w:rPr>
          <w:sz w:val="26"/>
          <w:szCs w:val="26"/>
        </w:rPr>
        <w:t xml:space="preserve"> – 400 м</w:t>
      </w:r>
      <w:r>
        <w:rPr>
          <w:sz w:val="26"/>
          <w:szCs w:val="26"/>
          <w:vertAlign w:val="superscript"/>
        </w:rPr>
        <w:t>3</w:t>
      </w:r>
      <w:r>
        <w:rPr>
          <w:sz w:val="26"/>
          <w:szCs w:val="26"/>
        </w:rPr>
        <w:t>/сут. Системы ЦСВО в этих населенных пунктах обслуживают население (все МКД и часть ИЖД), бюджетные организации, предприятия и прочих абонентов.</w:t>
      </w:r>
    </w:p>
    <w:p w14:paraId="2068B439" w14:textId="4D66A473" w:rsidR="00C21A9B" w:rsidRDefault="004F5DC7">
      <w:pPr>
        <w:ind w:firstLine="567"/>
        <w:jc w:val="both"/>
        <w:rPr>
          <w:sz w:val="26"/>
          <w:szCs w:val="26"/>
        </w:rPr>
      </w:pPr>
      <w:r>
        <w:rPr>
          <w:sz w:val="26"/>
          <w:szCs w:val="26"/>
        </w:rPr>
        <w:t xml:space="preserve">В д. Некрасово к централизованной системе водоотведения г. Костромы подключены </w:t>
      </w:r>
      <w:r w:rsidR="005356D0" w:rsidRPr="00B05A60">
        <w:rPr>
          <w:sz w:val="26"/>
          <w:szCs w:val="26"/>
        </w:rPr>
        <w:t>два</w:t>
      </w:r>
      <w:r w:rsidRPr="00B05A60">
        <w:rPr>
          <w:sz w:val="26"/>
          <w:szCs w:val="26"/>
        </w:rPr>
        <w:t xml:space="preserve"> </w:t>
      </w:r>
      <w:r w:rsidR="005356D0" w:rsidRPr="00B05A60">
        <w:rPr>
          <w:sz w:val="26"/>
          <w:szCs w:val="26"/>
        </w:rPr>
        <w:t>многоквартирных дома</w:t>
      </w:r>
      <w:r w:rsidR="00B05A60" w:rsidRPr="00B05A60">
        <w:rPr>
          <w:sz w:val="26"/>
          <w:szCs w:val="26"/>
        </w:rPr>
        <w:t xml:space="preserve">. </w:t>
      </w:r>
      <w:r w:rsidR="005356D0" w:rsidRPr="00B05A60">
        <w:rPr>
          <w:sz w:val="26"/>
          <w:szCs w:val="26"/>
        </w:rPr>
        <w:t>Остальные объекты, расположенные в д. Некрасово</w:t>
      </w:r>
      <w:r w:rsidR="00B05A60" w:rsidRPr="00B05A60">
        <w:rPr>
          <w:sz w:val="26"/>
          <w:szCs w:val="26"/>
        </w:rPr>
        <w:t>,</w:t>
      </w:r>
      <w:r w:rsidR="005356D0" w:rsidRPr="00B05A60">
        <w:rPr>
          <w:sz w:val="26"/>
          <w:szCs w:val="26"/>
        </w:rPr>
        <w:t xml:space="preserve"> не подключены к</w:t>
      </w:r>
      <w:r w:rsidRPr="00B05A60">
        <w:rPr>
          <w:sz w:val="26"/>
          <w:szCs w:val="26"/>
        </w:rPr>
        <w:t xml:space="preserve"> централизованной систем</w:t>
      </w:r>
      <w:r w:rsidR="0008136A">
        <w:rPr>
          <w:sz w:val="26"/>
          <w:szCs w:val="26"/>
        </w:rPr>
        <w:t>е</w:t>
      </w:r>
      <w:r w:rsidRPr="00B05A60">
        <w:rPr>
          <w:sz w:val="26"/>
          <w:szCs w:val="26"/>
        </w:rPr>
        <w:t xml:space="preserve"> водоотведения</w:t>
      </w:r>
      <w:r w:rsidR="00AE6C9A" w:rsidRPr="00B05A60">
        <w:rPr>
          <w:sz w:val="26"/>
          <w:szCs w:val="26"/>
        </w:rPr>
        <w:t>.</w:t>
      </w:r>
      <w:r w:rsidR="00B05A60">
        <w:rPr>
          <w:sz w:val="26"/>
          <w:szCs w:val="26"/>
        </w:rPr>
        <w:t xml:space="preserve"> </w:t>
      </w:r>
      <w:r w:rsidR="00585F2E">
        <w:rPr>
          <w:sz w:val="26"/>
          <w:szCs w:val="26"/>
        </w:rPr>
        <w:t>Данная система водоотведения</w:t>
      </w:r>
      <w:r>
        <w:rPr>
          <w:sz w:val="26"/>
          <w:szCs w:val="26"/>
        </w:rPr>
        <w:t xml:space="preserve"> </w:t>
      </w:r>
      <w:r w:rsidR="00585F2E">
        <w:rPr>
          <w:sz w:val="26"/>
          <w:szCs w:val="26"/>
        </w:rPr>
        <w:t>имеет ограниченную двумя МКД зону действия и отн</w:t>
      </w:r>
      <w:r w:rsidR="00120A91">
        <w:rPr>
          <w:sz w:val="26"/>
          <w:szCs w:val="26"/>
        </w:rPr>
        <w:t>осится</w:t>
      </w:r>
      <w:r w:rsidR="00585F2E">
        <w:rPr>
          <w:sz w:val="26"/>
          <w:szCs w:val="26"/>
        </w:rPr>
        <w:t xml:space="preserve"> к </w:t>
      </w:r>
      <w:r w:rsidR="00585F2E" w:rsidRPr="00120A91">
        <w:rPr>
          <w:sz w:val="26"/>
          <w:szCs w:val="26"/>
        </w:rPr>
        <w:t>ЦСВО</w:t>
      </w:r>
      <w:r w:rsidR="0008136A" w:rsidRPr="00120A91">
        <w:rPr>
          <w:sz w:val="26"/>
          <w:szCs w:val="26"/>
        </w:rPr>
        <w:t xml:space="preserve"> города Костромы.</w:t>
      </w:r>
    </w:p>
    <w:p w14:paraId="44E8EF2F" w14:textId="54CD5DBD" w:rsidR="00585F2E" w:rsidRDefault="00585F2E">
      <w:pPr>
        <w:ind w:firstLine="567"/>
        <w:jc w:val="both"/>
        <w:rPr>
          <w:sz w:val="26"/>
          <w:szCs w:val="26"/>
        </w:rPr>
      </w:pPr>
    </w:p>
    <w:p w14:paraId="6591EBC2" w14:textId="3D4C61C9" w:rsidR="00585F2E" w:rsidRDefault="00585F2E">
      <w:pPr>
        <w:ind w:firstLine="567"/>
        <w:jc w:val="both"/>
        <w:rPr>
          <w:sz w:val="26"/>
          <w:szCs w:val="26"/>
        </w:rPr>
      </w:pPr>
    </w:p>
    <w:p w14:paraId="36503A0E" w14:textId="7839141D" w:rsidR="00585F2E" w:rsidRDefault="00585F2E">
      <w:pPr>
        <w:ind w:firstLine="567"/>
        <w:jc w:val="both"/>
        <w:rPr>
          <w:sz w:val="26"/>
          <w:szCs w:val="26"/>
        </w:rPr>
      </w:pPr>
    </w:p>
    <w:p w14:paraId="40C591B9" w14:textId="57165BD3" w:rsidR="00585F2E" w:rsidRDefault="00585F2E">
      <w:pPr>
        <w:ind w:firstLine="567"/>
        <w:jc w:val="both"/>
        <w:rPr>
          <w:sz w:val="26"/>
          <w:szCs w:val="26"/>
        </w:rPr>
      </w:pPr>
    </w:p>
    <w:p w14:paraId="0FCDA35E" w14:textId="1097640B" w:rsidR="00585F2E" w:rsidRDefault="00585F2E">
      <w:pPr>
        <w:ind w:firstLine="567"/>
        <w:jc w:val="both"/>
        <w:rPr>
          <w:sz w:val="26"/>
          <w:szCs w:val="26"/>
        </w:rPr>
      </w:pPr>
    </w:p>
    <w:p w14:paraId="1AE5C29B" w14:textId="76C9F96B" w:rsidR="00585F2E" w:rsidRDefault="00585F2E">
      <w:pPr>
        <w:ind w:firstLine="567"/>
        <w:jc w:val="both"/>
        <w:rPr>
          <w:sz w:val="26"/>
          <w:szCs w:val="26"/>
        </w:rPr>
      </w:pPr>
    </w:p>
    <w:p w14:paraId="3D7265DF" w14:textId="77777777" w:rsidR="00120A91" w:rsidRDefault="00120A91">
      <w:pPr>
        <w:ind w:firstLine="567"/>
        <w:jc w:val="both"/>
        <w:rPr>
          <w:sz w:val="26"/>
          <w:szCs w:val="26"/>
        </w:rPr>
      </w:pPr>
    </w:p>
    <w:p w14:paraId="3AF9C0A9" w14:textId="08C29EDD" w:rsidR="00585F2E" w:rsidRDefault="00585F2E">
      <w:pPr>
        <w:ind w:firstLine="567"/>
        <w:jc w:val="both"/>
        <w:rPr>
          <w:sz w:val="26"/>
          <w:szCs w:val="26"/>
        </w:rPr>
      </w:pPr>
    </w:p>
    <w:p w14:paraId="2D553571" w14:textId="77777777" w:rsidR="00585F2E" w:rsidRDefault="00585F2E">
      <w:pPr>
        <w:ind w:firstLine="567"/>
        <w:jc w:val="both"/>
        <w:rPr>
          <w:sz w:val="26"/>
          <w:szCs w:val="26"/>
        </w:rPr>
      </w:pPr>
    </w:p>
    <w:p w14:paraId="6BD6A4F4" w14:textId="77777777" w:rsidR="00C21A9B" w:rsidRDefault="004F5DC7">
      <w:pPr>
        <w:pStyle w:val="a6"/>
        <w:numPr>
          <w:ilvl w:val="0"/>
          <w:numId w:val="8"/>
        </w:numPr>
        <w:spacing w:before="240" w:after="240"/>
        <w:ind w:left="714" w:hanging="357"/>
        <w:contextualSpacing w:val="0"/>
        <w:jc w:val="center"/>
        <w:rPr>
          <w:b/>
          <w:sz w:val="28"/>
          <w:szCs w:val="28"/>
        </w:rPr>
      </w:pPr>
      <w:r>
        <w:rPr>
          <w:b/>
          <w:sz w:val="28"/>
          <w:szCs w:val="28"/>
        </w:rPr>
        <w:lastRenderedPageBreak/>
        <w:t>Балансы сточных вод в системе водоотведения.</w:t>
      </w:r>
    </w:p>
    <w:p w14:paraId="248311F7" w14:textId="77777777" w:rsidR="00C21A9B" w:rsidRDefault="004F5DC7">
      <w:pPr>
        <w:pStyle w:val="a6"/>
        <w:numPr>
          <w:ilvl w:val="1"/>
          <w:numId w:val="8"/>
        </w:numPr>
        <w:spacing w:before="120" w:after="120"/>
        <w:ind w:left="709"/>
        <w:rPr>
          <w:b/>
          <w:sz w:val="26"/>
          <w:szCs w:val="26"/>
        </w:rPr>
      </w:pPr>
      <w:r>
        <w:rPr>
          <w:b/>
          <w:sz w:val="26"/>
          <w:szCs w:val="26"/>
        </w:rPr>
        <w:t>Баланс поступления сточных вод в централизованную систему водоотведения и отведения стоков по технологическим зонам водоотведения.</w:t>
      </w:r>
    </w:p>
    <w:p w14:paraId="5354E4CE" w14:textId="77777777" w:rsidR="00C21A9B" w:rsidRDefault="004F5DC7">
      <w:pPr>
        <w:jc w:val="both"/>
        <w:rPr>
          <w:sz w:val="26"/>
          <w:szCs w:val="26"/>
        </w:rPr>
      </w:pPr>
      <w:r>
        <w:rPr>
          <w:sz w:val="26"/>
          <w:szCs w:val="26"/>
        </w:rPr>
        <w:t xml:space="preserve">Баланс сточных вод за 2023 год принимается по сведениям ООО «Коммунальные системы». Баланс приведен в таблице 15.1.1. Раздельного учета по категориям потребителей не ведется. Распределение общего объема стоков по видам потребителей выполнено </w:t>
      </w:r>
      <w:proofErr w:type="spellStart"/>
      <w:r>
        <w:rPr>
          <w:sz w:val="26"/>
          <w:szCs w:val="26"/>
        </w:rPr>
        <w:t>расчетно</w:t>
      </w:r>
      <w:proofErr w:type="spellEnd"/>
      <w:r>
        <w:rPr>
          <w:sz w:val="26"/>
          <w:szCs w:val="26"/>
        </w:rPr>
        <w:t>, пропорционально водопотреблению.</w:t>
      </w:r>
    </w:p>
    <w:p w14:paraId="7ADA95E3" w14:textId="77777777" w:rsidR="00C21A9B" w:rsidRDefault="004F5DC7">
      <w:pPr>
        <w:tabs>
          <w:tab w:val="left" w:pos="3086"/>
        </w:tabs>
        <w:spacing w:before="120" w:after="120"/>
        <w:ind w:left="357"/>
        <w:jc w:val="center"/>
        <w:rPr>
          <w:sz w:val="26"/>
          <w:szCs w:val="26"/>
        </w:rPr>
      </w:pPr>
      <w:r>
        <w:rPr>
          <w:sz w:val="26"/>
          <w:szCs w:val="26"/>
        </w:rPr>
        <w:t>Таблица 15.1.1. Баланс сточных вод за 2023 год</w:t>
      </w:r>
    </w:p>
    <w:tbl>
      <w:tblPr>
        <w:tblStyle w:val="aff3"/>
        <w:tblW w:w="10421" w:type="dxa"/>
        <w:jc w:val="center"/>
        <w:tblLayout w:type="fixed"/>
        <w:tblLook w:val="04A0" w:firstRow="1" w:lastRow="0" w:firstColumn="1" w:lastColumn="0" w:noHBand="0" w:noVBand="1"/>
      </w:tblPr>
      <w:tblGrid>
        <w:gridCol w:w="3066"/>
        <w:gridCol w:w="1875"/>
        <w:gridCol w:w="1828"/>
        <w:gridCol w:w="1826"/>
        <w:gridCol w:w="1826"/>
      </w:tblGrid>
      <w:tr w:rsidR="00C21A9B" w14:paraId="1D08A737" w14:textId="77777777">
        <w:trPr>
          <w:jc w:val="center"/>
        </w:trPr>
        <w:tc>
          <w:tcPr>
            <w:tcW w:w="3066" w:type="dxa"/>
            <w:vMerge w:val="restart"/>
            <w:vAlign w:val="center"/>
          </w:tcPr>
          <w:p w14:paraId="2EB52A9D" w14:textId="77777777" w:rsidR="00C21A9B" w:rsidRDefault="004F5DC7">
            <w:pPr>
              <w:tabs>
                <w:tab w:val="left" w:pos="3086"/>
              </w:tabs>
              <w:jc w:val="center"/>
              <w:rPr>
                <w:sz w:val="26"/>
                <w:szCs w:val="26"/>
              </w:rPr>
            </w:pPr>
            <w:r>
              <w:rPr>
                <w:sz w:val="26"/>
                <w:szCs w:val="26"/>
              </w:rPr>
              <w:t>Населенный пункт (зона водоотведения)</w:t>
            </w:r>
          </w:p>
        </w:tc>
        <w:tc>
          <w:tcPr>
            <w:tcW w:w="1875" w:type="dxa"/>
            <w:vMerge w:val="restart"/>
            <w:vAlign w:val="center"/>
          </w:tcPr>
          <w:p w14:paraId="77309A54" w14:textId="77777777" w:rsidR="00C21A9B" w:rsidRDefault="004F5DC7">
            <w:pPr>
              <w:tabs>
                <w:tab w:val="left" w:pos="3086"/>
              </w:tabs>
              <w:jc w:val="center"/>
              <w:rPr>
                <w:sz w:val="26"/>
                <w:szCs w:val="26"/>
              </w:rPr>
            </w:pPr>
            <w:r>
              <w:rPr>
                <w:sz w:val="26"/>
                <w:szCs w:val="26"/>
              </w:rPr>
              <w:t>Объем стоков, тыс. м</w:t>
            </w:r>
            <w:r>
              <w:rPr>
                <w:sz w:val="26"/>
                <w:szCs w:val="26"/>
                <w:vertAlign w:val="superscript"/>
              </w:rPr>
              <w:t>3</w:t>
            </w:r>
          </w:p>
        </w:tc>
        <w:tc>
          <w:tcPr>
            <w:tcW w:w="5480" w:type="dxa"/>
            <w:gridSpan w:val="3"/>
          </w:tcPr>
          <w:p w14:paraId="1E9D8BCB" w14:textId="77777777" w:rsidR="00C21A9B" w:rsidRDefault="004F5DC7">
            <w:pPr>
              <w:tabs>
                <w:tab w:val="left" w:pos="3086"/>
              </w:tabs>
              <w:jc w:val="center"/>
              <w:rPr>
                <w:sz w:val="26"/>
                <w:szCs w:val="26"/>
              </w:rPr>
            </w:pPr>
            <w:r>
              <w:rPr>
                <w:sz w:val="26"/>
                <w:szCs w:val="26"/>
              </w:rPr>
              <w:t>в том числе</w:t>
            </w:r>
          </w:p>
        </w:tc>
      </w:tr>
      <w:tr w:rsidR="00C21A9B" w14:paraId="56DC2E8C" w14:textId="77777777">
        <w:trPr>
          <w:jc w:val="center"/>
        </w:trPr>
        <w:tc>
          <w:tcPr>
            <w:tcW w:w="3066" w:type="dxa"/>
            <w:vMerge/>
          </w:tcPr>
          <w:p w14:paraId="7003B2DB" w14:textId="77777777" w:rsidR="00C21A9B" w:rsidRDefault="00C21A9B">
            <w:pPr>
              <w:tabs>
                <w:tab w:val="left" w:pos="3086"/>
              </w:tabs>
              <w:jc w:val="center"/>
              <w:rPr>
                <w:sz w:val="26"/>
                <w:szCs w:val="26"/>
              </w:rPr>
            </w:pPr>
          </w:p>
        </w:tc>
        <w:tc>
          <w:tcPr>
            <w:tcW w:w="1875" w:type="dxa"/>
            <w:vMerge/>
            <w:vAlign w:val="center"/>
          </w:tcPr>
          <w:p w14:paraId="58F17F82" w14:textId="77777777" w:rsidR="00C21A9B" w:rsidRDefault="00C21A9B">
            <w:pPr>
              <w:tabs>
                <w:tab w:val="left" w:pos="3086"/>
              </w:tabs>
              <w:jc w:val="center"/>
              <w:rPr>
                <w:sz w:val="26"/>
                <w:szCs w:val="26"/>
              </w:rPr>
            </w:pPr>
          </w:p>
        </w:tc>
        <w:tc>
          <w:tcPr>
            <w:tcW w:w="1828" w:type="dxa"/>
          </w:tcPr>
          <w:p w14:paraId="43B5731F" w14:textId="77777777" w:rsidR="00C21A9B" w:rsidRDefault="004F5DC7">
            <w:pPr>
              <w:tabs>
                <w:tab w:val="left" w:pos="3086"/>
              </w:tabs>
              <w:jc w:val="center"/>
              <w:rPr>
                <w:sz w:val="26"/>
                <w:szCs w:val="26"/>
              </w:rPr>
            </w:pPr>
            <w:r>
              <w:rPr>
                <w:sz w:val="26"/>
                <w:szCs w:val="26"/>
              </w:rPr>
              <w:t>население</w:t>
            </w:r>
          </w:p>
        </w:tc>
        <w:tc>
          <w:tcPr>
            <w:tcW w:w="1826" w:type="dxa"/>
          </w:tcPr>
          <w:p w14:paraId="230E3E63" w14:textId="77777777" w:rsidR="00C21A9B" w:rsidRDefault="004F5DC7">
            <w:pPr>
              <w:tabs>
                <w:tab w:val="left" w:pos="3086"/>
              </w:tabs>
              <w:jc w:val="center"/>
              <w:rPr>
                <w:sz w:val="26"/>
                <w:szCs w:val="26"/>
              </w:rPr>
            </w:pPr>
            <w:r>
              <w:rPr>
                <w:sz w:val="26"/>
                <w:szCs w:val="26"/>
              </w:rPr>
              <w:t>бюджет</w:t>
            </w:r>
          </w:p>
        </w:tc>
        <w:tc>
          <w:tcPr>
            <w:tcW w:w="1826" w:type="dxa"/>
          </w:tcPr>
          <w:p w14:paraId="747C126F" w14:textId="77777777" w:rsidR="00C21A9B" w:rsidRDefault="004F5DC7">
            <w:pPr>
              <w:tabs>
                <w:tab w:val="left" w:pos="3086"/>
              </w:tabs>
              <w:jc w:val="center"/>
              <w:rPr>
                <w:sz w:val="26"/>
                <w:szCs w:val="26"/>
              </w:rPr>
            </w:pPr>
            <w:r>
              <w:rPr>
                <w:sz w:val="26"/>
                <w:szCs w:val="26"/>
              </w:rPr>
              <w:t>прочие</w:t>
            </w:r>
          </w:p>
        </w:tc>
      </w:tr>
      <w:tr w:rsidR="00C21A9B" w14:paraId="4DA0DB69" w14:textId="77777777">
        <w:trPr>
          <w:jc w:val="center"/>
        </w:trPr>
        <w:tc>
          <w:tcPr>
            <w:tcW w:w="3066" w:type="dxa"/>
            <w:vAlign w:val="center"/>
          </w:tcPr>
          <w:p w14:paraId="57F2A55F" w14:textId="77777777" w:rsidR="00C21A9B" w:rsidRDefault="004F5DC7">
            <w:pPr>
              <w:widowControl w:val="0"/>
              <w:jc w:val="center"/>
              <w:textAlignment w:val="baseline"/>
              <w:rPr>
                <w:lang w:eastAsia="en-US"/>
              </w:rPr>
            </w:pPr>
            <w:r>
              <w:rPr>
                <w:lang w:eastAsia="en-US"/>
              </w:rPr>
              <w:t>с. Шунга</w:t>
            </w:r>
          </w:p>
        </w:tc>
        <w:tc>
          <w:tcPr>
            <w:tcW w:w="1875" w:type="dxa"/>
            <w:vAlign w:val="center"/>
          </w:tcPr>
          <w:p w14:paraId="12BF18AA" w14:textId="77777777" w:rsidR="00C21A9B" w:rsidRDefault="004F5DC7">
            <w:pPr>
              <w:jc w:val="center"/>
              <w:rPr>
                <w:color w:val="000000"/>
              </w:rPr>
            </w:pPr>
            <w:r>
              <w:rPr>
                <w:color w:val="000000"/>
              </w:rPr>
              <w:t>23578,9</w:t>
            </w:r>
          </w:p>
        </w:tc>
        <w:tc>
          <w:tcPr>
            <w:tcW w:w="1828" w:type="dxa"/>
            <w:vAlign w:val="center"/>
          </w:tcPr>
          <w:p w14:paraId="4821DB7E" w14:textId="77777777" w:rsidR="00C21A9B" w:rsidRDefault="004F5DC7">
            <w:pPr>
              <w:jc w:val="center"/>
              <w:rPr>
                <w:color w:val="000000"/>
              </w:rPr>
            </w:pPr>
            <w:r>
              <w:rPr>
                <w:color w:val="000000"/>
              </w:rPr>
              <w:t>18360,9</w:t>
            </w:r>
          </w:p>
        </w:tc>
        <w:tc>
          <w:tcPr>
            <w:tcW w:w="1826" w:type="dxa"/>
            <w:vAlign w:val="center"/>
          </w:tcPr>
          <w:p w14:paraId="55EE5148" w14:textId="77777777" w:rsidR="00C21A9B" w:rsidRDefault="004F5DC7">
            <w:pPr>
              <w:jc w:val="center"/>
              <w:rPr>
                <w:color w:val="000000"/>
              </w:rPr>
            </w:pPr>
            <w:r>
              <w:rPr>
                <w:color w:val="000000"/>
              </w:rPr>
              <w:t>830,2</w:t>
            </w:r>
          </w:p>
        </w:tc>
        <w:tc>
          <w:tcPr>
            <w:tcW w:w="1826" w:type="dxa"/>
            <w:vAlign w:val="center"/>
          </w:tcPr>
          <w:p w14:paraId="32B10F33" w14:textId="77777777" w:rsidR="00C21A9B" w:rsidRDefault="004F5DC7">
            <w:pPr>
              <w:jc w:val="center"/>
              <w:rPr>
                <w:color w:val="000000"/>
              </w:rPr>
            </w:pPr>
            <w:r>
              <w:rPr>
                <w:color w:val="000000"/>
              </w:rPr>
              <w:t>4387,8</w:t>
            </w:r>
          </w:p>
        </w:tc>
      </w:tr>
      <w:tr w:rsidR="00C21A9B" w14:paraId="73BD0D2B" w14:textId="77777777">
        <w:trPr>
          <w:jc w:val="center"/>
        </w:trPr>
        <w:tc>
          <w:tcPr>
            <w:tcW w:w="3066" w:type="dxa"/>
            <w:vAlign w:val="center"/>
          </w:tcPr>
          <w:p w14:paraId="2F0E3AB7" w14:textId="77777777" w:rsidR="00C21A9B" w:rsidRDefault="004F5DC7">
            <w:pPr>
              <w:widowControl w:val="0"/>
              <w:ind w:left="-108" w:right="-108" w:firstLine="108"/>
              <w:jc w:val="center"/>
              <w:textAlignment w:val="baseline"/>
              <w:rPr>
                <w:lang w:eastAsia="en-US"/>
              </w:rPr>
            </w:pPr>
            <w:r>
              <w:rPr>
                <w:lang w:eastAsia="en-US"/>
              </w:rPr>
              <w:t>с. Яковлевское</w:t>
            </w:r>
          </w:p>
        </w:tc>
        <w:tc>
          <w:tcPr>
            <w:tcW w:w="1875" w:type="dxa"/>
            <w:vAlign w:val="center"/>
          </w:tcPr>
          <w:p w14:paraId="4FEF43B7" w14:textId="77777777" w:rsidR="00C21A9B" w:rsidRDefault="004F5DC7">
            <w:pPr>
              <w:jc w:val="center"/>
              <w:rPr>
                <w:color w:val="000000"/>
              </w:rPr>
            </w:pPr>
            <w:r>
              <w:rPr>
                <w:color w:val="000000"/>
              </w:rPr>
              <w:t>19185,2</w:t>
            </w:r>
          </w:p>
        </w:tc>
        <w:tc>
          <w:tcPr>
            <w:tcW w:w="1828" w:type="dxa"/>
            <w:vAlign w:val="center"/>
          </w:tcPr>
          <w:p w14:paraId="29059707" w14:textId="77777777" w:rsidR="00C21A9B" w:rsidRDefault="004F5DC7">
            <w:pPr>
              <w:jc w:val="center"/>
              <w:rPr>
                <w:color w:val="000000"/>
              </w:rPr>
            </w:pPr>
            <w:r>
              <w:rPr>
                <w:color w:val="000000"/>
              </w:rPr>
              <w:t>14621,0</w:t>
            </w:r>
          </w:p>
        </w:tc>
        <w:tc>
          <w:tcPr>
            <w:tcW w:w="1826" w:type="dxa"/>
            <w:vAlign w:val="center"/>
          </w:tcPr>
          <w:p w14:paraId="567FAF53" w14:textId="77777777" w:rsidR="00C21A9B" w:rsidRDefault="004F5DC7">
            <w:pPr>
              <w:jc w:val="center"/>
              <w:rPr>
                <w:color w:val="000000"/>
              </w:rPr>
            </w:pPr>
            <w:r>
              <w:rPr>
                <w:color w:val="000000"/>
              </w:rPr>
              <w:t>394,1</w:t>
            </w:r>
          </w:p>
        </w:tc>
        <w:tc>
          <w:tcPr>
            <w:tcW w:w="1826" w:type="dxa"/>
            <w:vAlign w:val="center"/>
          </w:tcPr>
          <w:p w14:paraId="7B75DD70" w14:textId="77777777" w:rsidR="00C21A9B" w:rsidRDefault="004F5DC7">
            <w:pPr>
              <w:jc w:val="center"/>
              <w:rPr>
                <w:color w:val="000000"/>
              </w:rPr>
            </w:pPr>
            <w:r>
              <w:rPr>
                <w:color w:val="000000"/>
              </w:rPr>
              <w:t>4170,1</w:t>
            </w:r>
          </w:p>
        </w:tc>
      </w:tr>
      <w:tr w:rsidR="00C21A9B" w14:paraId="2C5C48CE" w14:textId="77777777">
        <w:trPr>
          <w:jc w:val="center"/>
        </w:trPr>
        <w:tc>
          <w:tcPr>
            <w:tcW w:w="3066" w:type="dxa"/>
            <w:vAlign w:val="center"/>
          </w:tcPr>
          <w:p w14:paraId="36AF11A6" w14:textId="77777777" w:rsidR="00C21A9B" w:rsidRDefault="004F5DC7">
            <w:pPr>
              <w:widowControl w:val="0"/>
              <w:ind w:left="-108" w:right="-108" w:firstLine="108"/>
              <w:jc w:val="center"/>
              <w:textAlignment w:val="baseline"/>
              <w:rPr>
                <w:lang w:eastAsia="en-US"/>
              </w:rPr>
            </w:pPr>
            <w:r>
              <w:rPr>
                <w:lang w:eastAsia="en-US"/>
              </w:rPr>
              <w:t>с. Петрилово</w:t>
            </w:r>
          </w:p>
        </w:tc>
        <w:tc>
          <w:tcPr>
            <w:tcW w:w="1875" w:type="dxa"/>
            <w:vAlign w:val="center"/>
          </w:tcPr>
          <w:p w14:paraId="7544DDDA" w14:textId="77777777" w:rsidR="00C21A9B" w:rsidRDefault="004F5DC7">
            <w:pPr>
              <w:jc w:val="center"/>
              <w:rPr>
                <w:color w:val="000000"/>
              </w:rPr>
            </w:pPr>
            <w:r>
              <w:rPr>
                <w:color w:val="000000"/>
              </w:rPr>
              <w:t>10076,8</w:t>
            </w:r>
          </w:p>
        </w:tc>
        <w:tc>
          <w:tcPr>
            <w:tcW w:w="1828" w:type="dxa"/>
            <w:vAlign w:val="center"/>
          </w:tcPr>
          <w:p w14:paraId="6DFFD826" w14:textId="77777777" w:rsidR="00C21A9B" w:rsidRDefault="004F5DC7">
            <w:pPr>
              <w:jc w:val="center"/>
              <w:rPr>
                <w:color w:val="000000"/>
              </w:rPr>
            </w:pPr>
            <w:r>
              <w:rPr>
                <w:color w:val="000000"/>
              </w:rPr>
              <w:t>9406,2</w:t>
            </w:r>
          </w:p>
        </w:tc>
        <w:tc>
          <w:tcPr>
            <w:tcW w:w="1826" w:type="dxa"/>
            <w:vAlign w:val="center"/>
          </w:tcPr>
          <w:p w14:paraId="0B140FA3" w14:textId="77777777" w:rsidR="00C21A9B" w:rsidRDefault="004F5DC7">
            <w:pPr>
              <w:jc w:val="center"/>
              <w:rPr>
                <w:color w:val="000000"/>
              </w:rPr>
            </w:pPr>
            <w:r>
              <w:rPr>
                <w:color w:val="000000"/>
              </w:rPr>
              <w:t>167,0</w:t>
            </w:r>
          </w:p>
        </w:tc>
        <w:tc>
          <w:tcPr>
            <w:tcW w:w="1826" w:type="dxa"/>
            <w:vAlign w:val="center"/>
          </w:tcPr>
          <w:p w14:paraId="1BA88E00" w14:textId="77777777" w:rsidR="00C21A9B" w:rsidRDefault="004F5DC7">
            <w:pPr>
              <w:jc w:val="center"/>
              <w:rPr>
                <w:color w:val="000000"/>
              </w:rPr>
            </w:pPr>
            <w:r>
              <w:rPr>
                <w:color w:val="000000"/>
              </w:rPr>
              <w:t>503,6</w:t>
            </w:r>
          </w:p>
        </w:tc>
      </w:tr>
      <w:tr w:rsidR="00C21A9B" w14:paraId="0D365384" w14:textId="77777777">
        <w:trPr>
          <w:jc w:val="center"/>
        </w:trPr>
        <w:tc>
          <w:tcPr>
            <w:tcW w:w="3066" w:type="dxa"/>
          </w:tcPr>
          <w:p w14:paraId="6B61C027" w14:textId="77777777" w:rsidR="00C21A9B" w:rsidRDefault="004F5DC7">
            <w:pPr>
              <w:tabs>
                <w:tab w:val="left" w:pos="3086"/>
              </w:tabs>
              <w:jc w:val="center"/>
              <w:rPr>
                <w:b/>
                <w:sz w:val="26"/>
                <w:szCs w:val="26"/>
              </w:rPr>
            </w:pPr>
            <w:r>
              <w:rPr>
                <w:b/>
                <w:sz w:val="26"/>
                <w:szCs w:val="26"/>
              </w:rPr>
              <w:t>Итого:</w:t>
            </w:r>
          </w:p>
        </w:tc>
        <w:tc>
          <w:tcPr>
            <w:tcW w:w="1875" w:type="dxa"/>
            <w:vAlign w:val="center"/>
          </w:tcPr>
          <w:p w14:paraId="201596A6" w14:textId="77777777" w:rsidR="00C21A9B" w:rsidRDefault="004F5DC7">
            <w:pPr>
              <w:jc w:val="center"/>
              <w:rPr>
                <w:b/>
                <w:bCs/>
                <w:color w:val="000000"/>
                <w:sz w:val="26"/>
                <w:szCs w:val="26"/>
              </w:rPr>
            </w:pPr>
            <w:r>
              <w:rPr>
                <w:b/>
                <w:bCs/>
                <w:color w:val="000000"/>
                <w:sz w:val="26"/>
                <w:szCs w:val="26"/>
              </w:rPr>
              <w:t>52841</w:t>
            </w:r>
          </w:p>
        </w:tc>
        <w:tc>
          <w:tcPr>
            <w:tcW w:w="1828" w:type="dxa"/>
            <w:vAlign w:val="center"/>
          </w:tcPr>
          <w:p w14:paraId="77412928" w14:textId="77777777" w:rsidR="00C21A9B" w:rsidRDefault="004F5DC7">
            <w:pPr>
              <w:jc w:val="center"/>
              <w:rPr>
                <w:b/>
                <w:bCs/>
                <w:color w:val="000000"/>
                <w:sz w:val="26"/>
                <w:szCs w:val="26"/>
              </w:rPr>
            </w:pPr>
            <w:r>
              <w:rPr>
                <w:b/>
                <w:bCs/>
                <w:color w:val="000000"/>
                <w:sz w:val="26"/>
                <w:szCs w:val="26"/>
              </w:rPr>
              <w:t>42388,1</w:t>
            </w:r>
          </w:p>
        </w:tc>
        <w:tc>
          <w:tcPr>
            <w:tcW w:w="1826" w:type="dxa"/>
            <w:vAlign w:val="center"/>
          </w:tcPr>
          <w:p w14:paraId="19D4CEFB" w14:textId="77777777" w:rsidR="00C21A9B" w:rsidRDefault="004F5DC7">
            <w:pPr>
              <w:jc w:val="center"/>
              <w:rPr>
                <w:b/>
                <w:bCs/>
                <w:color w:val="000000"/>
                <w:sz w:val="26"/>
                <w:szCs w:val="26"/>
              </w:rPr>
            </w:pPr>
            <w:r>
              <w:rPr>
                <w:b/>
                <w:bCs/>
                <w:color w:val="000000"/>
                <w:sz w:val="26"/>
                <w:szCs w:val="26"/>
              </w:rPr>
              <w:t>1391,4</w:t>
            </w:r>
          </w:p>
        </w:tc>
        <w:tc>
          <w:tcPr>
            <w:tcW w:w="1826" w:type="dxa"/>
            <w:vAlign w:val="center"/>
          </w:tcPr>
          <w:p w14:paraId="141538F2" w14:textId="77777777" w:rsidR="00C21A9B" w:rsidRDefault="004F5DC7">
            <w:pPr>
              <w:jc w:val="center"/>
              <w:rPr>
                <w:b/>
                <w:bCs/>
                <w:color w:val="000000"/>
                <w:sz w:val="26"/>
                <w:szCs w:val="26"/>
              </w:rPr>
            </w:pPr>
            <w:r>
              <w:rPr>
                <w:b/>
                <w:bCs/>
                <w:color w:val="000000"/>
                <w:sz w:val="26"/>
                <w:szCs w:val="26"/>
              </w:rPr>
              <w:t>9061,5</w:t>
            </w:r>
          </w:p>
        </w:tc>
      </w:tr>
    </w:tbl>
    <w:p w14:paraId="782E99E2" w14:textId="77777777" w:rsidR="00C21A9B" w:rsidRDefault="004F5DC7">
      <w:pPr>
        <w:spacing w:before="120" w:after="120"/>
        <w:jc w:val="both"/>
        <w:rPr>
          <w:sz w:val="26"/>
          <w:szCs w:val="26"/>
        </w:rPr>
      </w:pPr>
      <w:r>
        <w:rPr>
          <w:color w:val="000000"/>
          <w:sz w:val="26"/>
          <w:szCs w:val="26"/>
        </w:rPr>
        <w:tab/>
        <w:t>При суммарной реализации воды в поселении в 2023 г. 172110,3 м</w:t>
      </w:r>
      <w:r>
        <w:rPr>
          <w:color w:val="000000"/>
          <w:sz w:val="26"/>
          <w:szCs w:val="26"/>
          <w:vertAlign w:val="superscript"/>
        </w:rPr>
        <w:t>3</w:t>
      </w:r>
      <w:r>
        <w:rPr>
          <w:color w:val="000000"/>
          <w:sz w:val="26"/>
          <w:szCs w:val="26"/>
        </w:rPr>
        <w:t xml:space="preserve"> суммарный объем стоков составляет 52841. м</w:t>
      </w:r>
      <w:r>
        <w:rPr>
          <w:color w:val="000000"/>
          <w:sz w:val="26"/>
          <w:szCs w:val="26"/>
          <w:vertAlign w:val="superscript"/>
        </w:rPr>
        <w:t>3</w:t>
      </w:r>
      <w:r>
        <w:rPr>
          <w:color w:val="000000"/>
          <w:sz w:val="26"/>
          <w:szCs w:val="26"/>
        </w:rPr>
        <w:t xml:space="preserve">. Доля стоков в объеме потребленной воды по </w:t>
      </w:r>
      <w:proofErr w:type="spellStart"/>
      <w:r>
        <w:rPr>
          <w:color w:val="000000"/>
          <w:sz w:val="26"/>
          <w:szCs w:val="26"/>
        </w:rPr>
        <w:t>Шунгенскому</w:t>
      </w:r>
      <w:proofErr w:type="spellEnd"/>
      <w:r>
        <w:rPr>
          <w:color w:val="000000"/>
          <w:sz w:val="26"/>
          <w:szCs w:val="26"/>
        </w:rPr>
        <w:t xml:space="preserve"> сельскому поселению составляет: 100*52841/171110,3 = 30,9%, что является достаточно низким показателем.</w:t>
      </w:r>
    </w:p>
    <w:p w14:paraId="2ED27661" w14:textId="77777777" w:rsidR="00C21A9B" w:rsidRDefault="004F5DC7">
      <w:pPr>
        <w:pStyle w:val="a6"/>
        <w:numPr>
          <w:ilvl w:val="1"/>
          <w:numId w:val="8"/>
        </w:numPr>
        <w:spacing w:before="120" w:after="120"/>
        <w:ind w:left="567" w:hanging="578"/>
        <w:rPr>
          <w:b/>
          <w:sz w:val="26"/>
          <w:szCs w:val="26"/>
        </w:rPr>
      </w:pPr>
      <w:r>
        <w:rPr>
          <w:b/>
          <w:sz w:val="26"/>
          <w:szCs w:val="26"/>
        </w:rPr>
        <w:t>Оценка фактического притока неорганизованного стока (сточных вод, поступающих по поверхности рельефа местности) по технологическим зонам водоотведения.</w:t>
      </w:r>
    </w:p>
    <w:p w14:paraId="5B1423B4" w14:textId="77777777" w:rsidR="00C21A9B" w:rsidRDefault="004F5DC7">
      <w:pPr>
        <w:spacing w:before="120"/>
        <w:ind w:firstLine="567"/>
        <w:jc w:val="both"/>
        <w:rPr>
          <w:sz w:val="26"/>
          <w:szCs w:val="26"/>
        </w:rPr>
      </w:pPr>
      <w:r>
        <w:rPr>
          <w:sz w:val="26"/>
          <w:szCs w:val="26"/>
        </w:rPr>
        <w:t>Шунгенское сельское поселение</w:t>
      </w:r>
      <w:r>
        <w:rPr>
          <w:rFonts w:eastAsia="Arial"/>
          <w:sz w:val="26"/>
          <w:szCs w:val="26"/>
        </w:rPr>
        <w:t xml:space="preserve"> на своей территории не имеет дождевой канализацией. </w:t>
      </w:r>
      <w:r>
        <w:rPr>
          <w:sz w:val="26"/>
          <w:szCs w:val="26"/>
        </w:rPr>
        <w:t>Среднегодовой объём поверхностных сточных вод суммируется из объёмов дождевых, талых и поливомоечных вод. Количество осадков за тёплый и холодный периоды года определяются по СП 131.13330.2020 для метеостанции города Костромы. Общий годовой объём поливомоечных вод, стекающих с площади стока, принимается с учётом удельного расхода 0,2-1,5 л/м</w:t>
      </w:r>
      <w:r>
        <w:rPr>
          <w:sz w:val="26"/>
          <w:szCs w:val="26"/>
          <w:vertAlign w:val="superscript"/>
        </w:rPr>
        <w:t>2</w:t>
      </w:r>
      <w:r>
        <w:rPr>
          <w:sz w:val="26"/>
          <w:szCs w:val="26"/>
        </w:rPr>
        <w:t xml:space="preserve"> при среднем количестве моек до 150 раз. Для большинства населённых пунктов Российской Федерации обеспечивается приём на очистку не менее 70% годового объёма поверхностного стока. Расчётный пиковый проектный объём приёма стоков в паводковый период составляет 16600 м</w:t>
      </w:r>
      <w:r>
        <w:rPr>
          <w:sz w:val="26"/>
          <w:szCs w:val="26"/>
          <w:vertAlign w:val="superscript"/>
        </w:rPr>
        <w:t>3</w:t>
      </w:r>
      <w:r>
        <w:rPr>
          <w:sz w:val="26"/>
          <w:szCs w:val="26"/>
        </w:rPr>
        <w:t>/сутки. Для первого приближения в расчётах можно принять среднегодовое количество осадков в Костромском регионе 800 мм/год или 0,8 м</w:t>
      </w:r>
      <w:r>
        <w:rPr>
          <w:sz w:val="26"/>
          <w:szCs w:val="26"/>
          <w:vertAlign w:val="superscript"/>
        </w:rPr>
        <w:t>3</w:t>
      </w:r>
      <w:r>
        <w:rPr>
          <w:sz w:val="26"/>
          <w:szCs w:val="26"/>
        </w:rPr>
        <w:t>/м</w:t>
      </w:r>
      <w:r>
        <w:rPr>
          <w:sz w:val="26"/>
          <w:szCs w:val="26"/>
          <w:vertAlign w:val="superscript"/>
        </w:rPr>
        <w:t>2</w:t>
      </w:r>
      <w:r>
        <w:rPr>
          <w:sz w:val="26"/>
          <w:szCs w:val="26"/>
        </w:rPr>
        <w:t xml:space="preserve">. Площадь сельского поселения составляет </w:t>
      </w:r>
      <w:r>
        <w:rPr>
          <w:color w:val="202122"/>
          <w:sz w:val="26"/>
          <w:szCs w:val="26"/>
        </w:rPr>
        <w:t>364,38</w:t>
      </w:r>
      <w:r>
        <w:rPr>
          <w:spacing w:val="-10"/>
          <w:sz w:val="26"/>
          <w:szCs w:val="26"/>
        </w:rPr>
        <w:t xml:space="preserve"> км</w:t>
      </w:r>
      <w:r>
        <w:rPr>
          <w:spacing w:val="-10"/>
          <w:sz w:val="26"/>
          <w:szCs w:val="26"/>
          <w:vertAlign w:val="superscript"/>
        </w:rPr>
        <w:t>2</w:t>
      </w:r>
      <w:r>
        <w:rPr>
          <w:spacing w:val="-10"/>
          <w:sz w:val="26"/>
          <w:szCs w:val="26"/>
        </w:rPr>
        <w:t xml:space="preserve"> или </w:t>
      </w:r>
      <w:r>
        <w:rPr>
          <w:sz w:val="26"/>
          <w:szCs w:val="26"/>
        </w:rPr>
        <w:t>364380000 м</w:t>
      </w:r>
      <w:r>
        <w:rPr>
          <w:sz w:val="26"/>
          <w:szCs w:val="26"/>
          <w:vertAlign w:val="superscript"/>
        </w:rPr>
        <w:t>2</w:t>
      </w:r>
      <w:r>
        <w:rPr>
          <w:sz w:val="26"/>
          <w:szCs w:val="26"/>
        </w:rPr>
        <w:t xml:space="preserve">. С учетом полива улиц и атмосферных осадков годовой объем дождевых и поливомоечных вод составляет: </w:t>
      </w:r>
    </w:p>
    <w:p w14:paraId="2EAAA0A2" w14:textId="77777777" w:rsidR="00C21A9B" w:rsidRDefault="004F5DC7">
      <w:pPr>
        <w:jc w:val="both"/>
        <w:rPr>
          <w:sz w:val="26"/>
          <w:szCs w:val="26"/>
        </w:rPr>
      </w:pPr>
      <w:r>
        <w:rPr>
          <w:sz w:val="26"/>
          <w:szCs w:val="26"/>
          <w:lang w:val="en-US"/>
        </w:rPr>
        <w:t>V</w:t>
      </w:r>
      <w:r>
        <w:rPr>
          <w:sz w:val="26"/>
          <w:szCs w:val="26"/>
        </w:rPr>
        <w:t>л. = (0,03+0,</w:t>
      </w:r>
      <w:proofErr w:type="gramStart"/>
      <w:r>
        <w:rPr>
          <w:sz w:val="26"/>
          <w:szCs w:val="26"/>
        </w:rPr>
        <w:t>8)*</w:t>
      </w:r>
      <w:proofErr w:type="gramEnd"/>
      <w:r>
        <w:rPr>
          <w:sz w:val="26"/>
          <w:szCs w:val="26"/>
        </w:rPr>
        <w:t xml:space="preserve">364380000 = </w:t>
      </w:r>
      <w:r>
        <w:rPr>
          <w:color w:val="000000"/>
          <w:sz w:val="26"/>
          <w:szCs w:val="26"/>
        </w:rPr>
        <w:t xml:space="preserve">302435,4 </w:t>
      </w:r>
      <w:r>
        <w:rPr>
          <w:sz w:val="26"/>
          <w:szCs w:val="26"/>
        </w:rPr>
        <w:t>тыс. м</w:t>
      </w:r>
      <w:r>
        <w:rPr>
          <w:sz w:val="26"/>
          <w:szCs w:val="26"/>
          <w:vertAlign w:val="superscript"/>
        </w:rPr>
        <w:t>3</w:t>
      </w:r>
      <w:r>
        <w:rPr>
          <w:sz w:val="26"/>
          <w:szCs w:val="26"/>
        </w:rPr>
        <w:t xml:space="preserve">/год. </w:t>
      </w:r>
    </w:p>
    <w:p w14:paraId="62E1446F" w14:textId="77777777" w:rsidR="00C21A9B" w:rsidRDefault="004F5DC7">
      <w:pPr>
        <w:ind w:firstLine="567"/>
        <w:jc w:val="both"/>
        <w:rPr>
          <w:sz w:val="26"/>
          <w:szCs w:val="26"/>
        </w:rPr>
      </w:pPr>
      <w:r>
        <w:rPr>
          <w:sz w:val="26"/>
          <w:szCs w:val="26"/>
        </w:rPr>
        <w:t xml:space="preserve">Все поверхностные воды (дождевые и талые) перед сбросом в водоемы должны подвергаться механической очистке. Не допускается ввод в эксплуатацию многоквартирных домов без устройств очистки дождевых и талых вод, собираемых с придомовых территорий. </w:t>
      </w:r>
    </w:p>
    <w:p w14:paraId="770B5181" w14:textId="77777777" w:rsidR="00C21A9B" w:rsidRDefault="004F5DC7">
      <w:pPr>
        <w:spacing w:after="120"/>
        <w:ind w:firstLine="567"/>
        <w:jc w:val="both"/>
        <w:rPr>
          <w:sz w:val="26"/>
          <w:szCs w:val="26"/>
        </w:rPr>
      </w:pPr>
      <w:r>
        <w:rPr>
          <w:sz w:val="26"/>
          <w:szCs w:val="26"/>
        </w:rPr>
        <w:t>С увеличением степени загрязнения поселковых улиц от автомобильных транспортных средств рекомендуется убираемый снег, талые и ливневые воды планировать на очистку через ОСК.</w:t>
      </w:r>
    </w:p>
    <w:p w14:paraId="0842B362" w14:textId="77777777" w:rsidR="00C21A9B" w:rsidRDefault="004F5DC7">
      <w:pPr>
        <w:spacing w:after="120"/>
        <w:ind w:left="567" w:hanging="567"/>
        <w:jc w:val="both"/>
        <w:rPr>
          <w:b/>
          <w:sz w:val="26"/>
          <w:szCs w:val="26"/>
        </w:rPr>
      </w:pPr>
      <w:r>
        <w:rPr>
          <w:b/>
          <w:sz w:val="26"/>
          <w:szCs w:val="26"/>
        </w:rPr>
        <w:t xml:space="preserve">15.3. Сведения об оснащенности зданий, строений, сооружений приборами учета принимаемых сточных вод и их применении при осуществлении коммерческих расчетов. </w:t>
      </w:r>
    </w:p>
    <w:p w14:paraId="01E87146" w14:textId="77777777" w:rsidR="00C21A9B" w:rsidRDefault="004F5DC7">
      <w:pPr>
        <w:tabs>
          <w:tab w:val="left" w:pos="3086"/>
        </w:tabs>
        <w:ind w:firstLine="567"/>
        <w:jc w:val="both"/>
        <w:rPr>
          <w:sz w:val="26"/>
          <w:szCs w:val="26"/>
        </w:rPr>
      </w:pPr>
      <w:r>
        <w:rPr>
          <w:sz w:val="26"/>
          <w:szCs w:val="26"/>
        </w:rPr>
        <w:t xml:space="preserve">В Шунгенском сельском поселении на очистных сооружениях, обслуживаемых ООО «Коммунальные системы», установлены счетчики учета стоков марки ЭХО Р-01. </w:t>
      </w:r>
    </w:p>
    <w:p w14:paraId="4D4E4686" w14:textId="77777777" w:rsidR="00C21A9B" w:rsidRDefault="004F5DC7">
      <w:pPr>
        <w:shd w:val="clear" w:color="auto" w:fill="FFFFFF"/>
        <w:ind w:firstLine="567"/>
        <w:jc w:val="both"/>
        <w:outlineLvl w:val="1"/>
        <w:rPr>
          <w:color w:val="373737"/>
          <w:kern w:val="2"/>
          <w:sz w:val="26"/>
          <w:szCs w:val="26"/>
        </w:rPr>
      </w:pPr>
      <w:r>
        <w:rPr>
          <w:sz w:val="26"/>
          <w:szCs w:val="26"/>
        </w:rPr>
        <w:lastRenderedPageBreak/>
        <w:t xml:space="preserve">В соответствии со, ст. 20, п. 6. </w:t>
      </w:r>
      <w:r>
        <w:rPr>
          <w:color w:val="373737"/>
          <w:kern w:val="2"/>
          <w:sz w:val="26"/>
          <w:szCs w:val="26"/>
        </w:rPr>
        <w:t xml:space="preserve">416-ФЗ "О водоснабжении и водоотведении" </w:t>
      </w:r>
      <w:r>
        <w:rPr>
          <w:sz w:val="26"/>
          <w:szCs w:val="26"/>
        </w:rPr>
        <w:t xml:space="preserve">коммерческому учёту подлежит количество сточных вод, в отношении которых произведена очистка в соответствии с договором по очистке сточных вод.  </w:t>
      </w:r>
    </w:p>
    <w:p w14:paraId="4EF45015" w14:textId="77777777" w:rsidR="00C21A9B" w:rsidRDefault="004F5DC7">
      <w:pPr>
        <w:shd w:val="clear" w:color="auto" w:fill="FFFFFF"/>
        <w:ind w:firstLine="567"/>
        <w:jc w:val="both"/>
        <w:outlineLvl w:val="1"/>
        <w:rPr>
          <w:sz w:val="26"/>
          <w:szCs w:val="26"/>
        </w:rPr>
      </w:pPr>
      <w:r>
        <w:rPr>
          <w:color w:val="373737"/>
          <w:kern w:val="2"/>
          <w:sz w:val="26"/>
          <w:szCs w:val="26"/>
        </w:rPr>
        <w:t xml:space="preserve">Обязательный коммерческий учёт стоков предусматривается </w:t>
      </w:r>
      <w:r>
        <w:rPr>
          <w:color w:val="000000"/>
          <w:sz w:val="26"/>
          <w:szCs w:val="26"/>
        </w:rPr>
        <w:t>ст. 83 «Правил холодного водоснабжения и водоотведения», утвержденных Постановлением Правительства РФ от 29 июля 2013 года № 644. Способы коммерческого учета объемов стоков регламентируют «</w:t>
      </w:r>
      <w:r>
        <w:rPr>
          <w:sz w:val="26"/>
          <w:szCs w:val="26"/>
        </w:rPr>
        <w:t>Правила организации коммерческого учета воды, сточных вод». Утверждены Постановлением Правительства Российской Федерации от 4 сентября 2013 г. № 776.</w:t>
      </w:r>
    </w:p>
    <w:p w14:paraId="0DB11876" w14:textId="77777777" w:rsidR="00C21A9B" w:rsidRDefault="004F5DC7">
      <w:pPr>
        <w:ind w:firstLine="567"/>
        <w:jc w:val="both"/>
        <w:rPr>
          <w:sz w:val="26"/>
          <w:szCs w:val="26"/>
        </w:rPr>
      </w:pPr>
      <w:r>
        <w:rPr>
          <w:sz w:val="26"/>
          <w:szCs w:val="26"/>
        </w:rPr>
        <w:t>Определение объемов принимаемых от абонентов сточных вод производится по объемам потребления ими воды (см. главу 2. Схема водоснабжения). В зонах централизованного водоотведения все учреждения и частные предприятия установили водосчетчики. Населением установлено 994 прибора учета воды.</w:t>
      </w:r>
    </w:p>
    <w:p w14:paraId="5E0430BF" w14:textId="77777777" w:rsidR="00C21A9B" w:rsidRDefault="004F5DC7">
      <w:pPr>
        <w:ind w:firstLine="709"/>
        <w:jc w:val="both"/>
        <w:rPr>
          <w:sz w:val="26"/>
          <w:szCs w:val="26"/>
        </w:rPr>
      </w:pPr>
      <w:r>
        <w:rPr>
          <w:sz w:val="26"/>
          <w:szCs w:val="26"/>
        </w:rPr>
        <w:t>Для поставщиков услуг по водоотведению департаментом государственного регулирования цен и тарифов на 2024 год установлены тарифы на водоотведение. Динамика изменения тарифов на водоотведение приведена в таблице 15.3.1.</w:t>
      </w:r>
    </w:p>
    <w:p w14:paraId="5A65E146" w14:textId="779BC6DF" w:rsidR="00C21A9B" w:rsidRDefault="004F5DC7">
      <w:pPr>
        <w:pStyle w:val="afe"/>
        <w:shd w:val="clear" w:color="auto" w:fill="FFFFFF"/>
        <w:spacing w:before="120" w:beforeAutospacing="0" w:after="120" w:afterAutospacing="0"/>
        <w:jc w:val="center"/>
        <w:rPr>
          <w:rStyle w:val="a3"/>
          <w:b w:val="0"/>
          <w:color w:val="000000"/>
          <w:sz w:val="26"/>
        </w:rPr>
      </w:pPr>
      <w:r>
        <w:rPr>
          <w:rStyle w:val="a3"/>
          <w:b w:val="0"/>
          <w:color w:val="000000"/>
          <w:sz w:val="26"/>
        </w:rPr>
        <w:t xml:space="preserve">Таблица 15.3.1. Тарифы на водоотведение для </w:t>
      </w:r>
    </w:p>
    <w:tbl>
      <w:tblPr>
        <w:tblW w:w="10216" w:type="dxa"/>
        <w:tblInd w:w="-5" w:type="dxa"/>
        <w:tblLayout w:type="fixed"/>
        <w:tblCellMar>
          <w:left w:w="28" w:type="dxa"/>
          <w:right w:w="28" w:type="dxa"/>
        </w:tblCellMar>
        <w:tblLook w:val="04A0" w:firstRow="1" w:lastRow="0" w:firstColumn="1" w:lastColumn="0" w:noHBand="0" w:noVBand="1"/>
      </w:tblPr>
      <w:tblGrid>
        <w:gridCol w:w="1560"/>
        <w:gridCol w:w="1418"/>
        <w:gridCol w:w="1557"/>
        <w:gridCol w:w="1418"/>
        <w:gridCol w:w="1417"/>
        <w:gridCol w:w="1418"/>
        <w:gridCol w:w="1417"/>
        <w:gridCol w:w="11"/>
      </w:tblGrid>
      <w:tr w:rsidR="00C21A9B" w14:paraId="38386536" w14:textId="77777777" w:rsidTr="00585F2E">
        <w:trPr>
          <w:gridAfter w:val="1"/>
          <w:wAfter w:w="11" w:type="dxa"/>
          <w:trHeight w:val="20"/>
        </w:trPr>
        <w:tc>
          <w:tcPr>
            <w:tcW w:w="156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11802BF3" w14:textId="77777777" w:rsidR="00C21A9B" w:rsidRDefault="004F5DC7">
            <w:pPr>
              <w:widowControl w:val="0"/>
              <w:jc w:val="center"/>
              <w:rPr>
                <w:color w:val="000000"/>
              </w:rPr>
            </w:pPr>
            <w:r>
              <w:rPr>
                <w:color w:val="000000"/>
              </w:rPr>
              <w:t>Вид услуги</w:t>
            </w:r>
          </w:p>
        </w:tc>
        <w:tc>
          <w:tcPr>
            <w:tcW w:w="1418" w:type="dxa"/>
            <w:tcBorders>
              <w:top w:val="single" w:sz="4" w:space="0" w:color="000000"/>
              <w:bottom w:val="single" w:sz="4" w:space="0" w:color="000000"/>
              <w:right w:val="single" w:sz="4" w:space="0" w:color="000000"/>
            </w:tcBorders>
            <w:shd w:val="clear" w:color="auto" w:fill="auto"/>
            <w:vAlign w:val="center"/>
          </w:tcPr>
          <w:p w14:paraId="7D22C3DE" w14:textId="77777777" w:rsidR="00C21A9B" w:rsidRDefault="004F5DC7">
            <w:pPr>
              <w:widowControl w:val="0"/>
              <w:jc w:val="center"/>
              <w:rPr>
                <w:color w:val="000000"/>
              </w:rPr>
            </w:pPr>
            <w:r>
              <w:rPr>
                <w:color w:val="000000"/>
              </w:rPr>
              <w:t>без НДС</w:t>
            </w:r>
          </w:p>
        </w:tc>
        <w:tc>
          <w:tcPr>
            <w:tcW w:w="1557" w:type="dxa"/>
            <w:tcBorders>
              <w:top w:val="single" w:sz="4" w:space="0" w:color="000000"/>
              <w:bottom w:val="single" w:sz="4" w:space="0" w:color="000000"/>
              <w:right w:val="single" w:sz="4" w:space="0" w:color="000000"/>
            </w:tcBorders>
            <w:shd w:val="clear" w:color="auto" w:fill="auto"/>
            <w:vAlign w:val="center"/>
          </w:tcPr>
          <w:p w14:paraId="39C11D80" w14:textId="77777777" w:rsidR="00C21A9B" w:rsidRDefault="004F5DC7">
            <w:pPr>
              <w:widowControl w:val="0"/>
              <w:jc w:val="center"/>
              <w:rPr>
                <w:color w:val="000000"/>
              </w:rPr>
            </w:pPr>
            <w:r>
              <w:rPr>
                <w:color w:val="000000"/>
              </w:rPr>
              <w:t>с НДС</w:t>
            </w:r>
          </w:p>
        </w:tc>
        <w:tc>
          <w:tcPr>
            <w:tcW w:w="2835" w:type="dxa"/>
            <w:gridSpan w:val="2"/>
            <w:tcBorders>
              <w:top w:val="single" w:sz="4" w:space="0" w:color="000000"/>
              <w:bottom w:val="single" w:sz="4" w:space="0" w:color="000000"/>
              <w:right w:val="single" w:sz="4" w:space="0" w:color="000000"/>
            </w:tcBorders>
            <w:shd w:val="clear" w:color="auto" w:fill="auto"/>
            <w:vAlign w:val="center"/>
          </w:tcPr>
          <w:p w14:paraId="40958919" w14:textId="77777777" w:rsidR="00C21A9B" w:rsidRDefault="004F5DC7">
            <w:pPr>
              <w:widowControl w:val="0"/>
              <w:jc w:val="center"/>
              <w:rPr>
                <w:color w:val="000000"/>
              </w:rPr>
            </w:pPr>
            <w:r>
              <w:rPr>
                <w:color w:val="000000"/>
              </w:rPr>
              <w:t>без НДС</w:t>
            </w:r>
          </w:p>
        </w:tc>
        <w:tc>
          <w:tcPr>
            <w:tcW w:w="2835" w:type="dxa"/>
            <w:gridSpan w:val="2"/>
            <w:tcBorders>
              <w:top w:val="single" w:sz="4" w:space="0" w:color="000000"/>
              <w:bottom w:val="single" w:sz="4" w:space="0" w:color="000000"/>
              <w:right w:val="single" w:sz="4" w:space="0" w:color="000000"/>
            </w:tcBorders>
            <w:shd w:val="clear" w:color="auto" w:fill="auto"/>
            <w:vAlign w:val="center"/>
          </w:tcPr>
          <w:p w14:paraId="43B95681" w14:textId="77777777" w:rsidR="00C21A9B" w:rsidRDefault="004F5DC7">
            <w:pPr>
              <w:widowControl w:val="0"/>
              <w:jc w:val="center"/>
              <w:rPr>
                <w:color w:val="000000"/>
              </w:rPr>
            </w:pPr>
            <w:r>
              <w:rPr>
                <w:color w:val="000000"/>
              </w:rPr>
              <w:t>с НДС</w:t>
            </w:r>
          </w:p>
        </w:tc>
      </w:tr>
      <w:tr w:rsidR="00C21A9B" w14:paraId="541611A0" w14:textId="77777777" w:rsidTr="00585F2E">
        <w:trPr>
          <w:gridAfter w:val="1"/>
          <w:wAfter w:w="11" w:type="dxa"/>
          <w:trHeight w:val="20"/>
        </w:trPr>
        <w:tc>
          <w:tcPr>
            <w:tcW w:w="1560" w:type="dxa"/>
            <w:vMerge/>
            <w:tcBorders>
              <w:top w:val="single" w:sz="4" w:space="0" w:color="000000"/>
              <w:left w:val="single" w:sz="4" w:space="0" w:color="000000"/>
              <w:bottom w:val="single" w:sz="4" w:space="0" w:color="auto"/>
              <w:right w:val="single" w:sz="4" w:space="0" w:color="000000"/>
            </w:tcBorders>
            <w:vAlign w:val="center"/>
          </w:tcPr>
          <w:p w14:paraId="668F93FE" w14:textId="77777777" w:rsidR="00C21A9B" w:rsidRDefault="00C21A9B">
            <w:pPr>
              <w:widowControl w:val="0"/>
              <w:jc w:val="center"/>
              <w:rPr>
                <w:color w:val="000000"/>
              </w:rPr>
            </w:pPr>
          </w:p>
        </w:tc>
        <w:tc>
          <w:tcPr>
            <w:tcW w:w="1418" w:type="dxa"/>
            <w:tcBorders>
              <w:top w:val="single" w:sz="4" w:space="0" w:color="000000"/>
              <w:bottom w:val="single" w:sz="4" w:space="0" w:color="auto"/>
              <w:right w:val="single" w:sz="4" w:space="0" w:color="000000"/>
            </w:tcBorders>
            <w:shd w:val="clear" w:color="auto" w:fill="auto"/>
            <w:vAlign w:val="center"/>
          </w:tcPr>
          <w:p w14:paraId="2D2D6D23" w14:textId="77777777" w:rsidR="00C21A9B" w:rsidRDefault="004F5DC7">
            <w:pPr>
              <w:widowControl w:val="0"/>
              <w:jc w:val="center"/>
              <w:rPr>
                <w:color w:val="000000"/>
              </w:rPr>
            </w:pPr>
            <w:r>
              <w:rPr>
                <w:color w:val="000000"/>
              </w:rPr>
              <w:t>с 01.12.2022</w:t>
            </w:r>
          </w:p>
        </w:tc>
        <w:tc>
          <w:tcPr>
            <w:tcW w:w="1557" w:type="dxa"/>
            <w:tcBorders>
              <w:top w:val="single" w:sz="4" w:space="0" w:color="000000"/>
              <w:bottom w:val="single" w:sz="4" w:space="0" w:color="auto"/>
              <w:right w:val="single" w:sz="4" w:space="0" w:color="000000"/>
            </w:tcBorders>
            <w:shd w:val="clear" w:color="auto" w:fill="auto"/>
            <w:vAlign w:val="center"/>
          </w:tcPr>
          <w:p w14:paraId="42C0A6D7" w14:textId="77777777" w:rsidR="00C21A9B" w:rsidRDefault="004F5DC7">
            <w:pPr>
              <w:widowControl w:val="0"/>
              <w:jc w:val="center"/>
              <w:rPr>
                <w:color w:val="000000"/>
              </w:rPr>
            </w:pPr>
            <w:r>
              <w:rPr>
                <w:color w:val="000000"/>
              </w:rPr>
              <w:t>с 01.12.2022</w:t>
            </w:r>
          </w:p>
        </w:tc>
        <w:tc>
          <w:tcPr>
            <w:tcW w:w="1418" w:type="dxa"/>
            <w:tcBorders>
              <w:top w:val="single" w:sz="4" w:space="0" w:color="000000"/>
              <w:bottom w:val="single" w:sz="4" w:space="0" w:color="auto"/>
              <w:right w:val="single" w:sz="4" w:space="0" w:color="000000"/>
            </w:tcBorders>
            <w:shd w:val="clear" w:color="auto" w:fill="auto"/>
            <w:vAlign w:val="center"/>
          </w:tcPr>
          <w:p w14:paraId="73CD58C0" w14:textId="77777777" w:rsidR="00C21A9B" w:rsidRDefault="004F5DC7">
            <w:pPr>
              <w:widowControl w:val="0"/>
              <w:jc w:val="center"/>
              <w:rPr>
                <w:color w:val="000000"/>
              </w:rPr>
            </w:pPr>
            <w:r>
              <w:rPr>
                <w:color w:val="000000"/>
              </w:rPr>
              <w:t>с 01.01.2024</w:t>
            </w:r>
          </w:p>
        </w:tc>
        <w:tc>
          <w:tcPr>
            <w:tcW w:w="1417" w:type="dxa"/>
            <w:tcBorders>
              <w:top w:val="single" w:sz="4" w:space="0" w:color="000000"/>
              <w:bottom w:val="single" w:sz="4" w:space="0" w:color="auto"/>
              <w:right w:val="single" w:sz="4" w:space="0" w:color="000000"/>
            </w:tcBorders>
            <w:shd w:val="clear" w:color="auto" w:fill="auto"/>
            <w:vAlign w:val="center"/>
          </w:tcPr>
          <w:p w14:paraId="27D2A501" w14:textId="77777777" w:rsidR="00C21A9B" w:rsidRDefault="004F5DC7">
            <w:pPr>
              <w:widowControl w:val="0"/>
              <w:jc w:val="center"/>
              <w:rPr>
                <w:color w:val="000000"/>
              </w:rPr>
            </w:pPr>
            <w:r>
              <w:rPr>
                <w:color w:val="000000"/>
              </w:rPr>
              <w:t>с 01.07.2024</w:t>
            </w:r>
          </w:p>
        </w:tc>
        <w:tc>
          <w:tcPr>
            <w:tcW w:w="1418" w:type="dxa"/>
            <w:tcBorders>
              <w:bottom w:val="single" w:sz="4" w:space="0" w:color="auto"/>
              <w:right w:val="single" w:sz="4" w:space="0" w:color="000000"/>
            </w:tcBorders>
            <w:shd w:val="clear" w:color="auto" w:fill="auto"/>
            <w:vAlign w:val="center"/>
          </w:tcPr>
          <w:p w14:paraId="5710D687" w14:textId="77777777" w:rsidR="00C21A9B" w:rsidRDefault="004F5DC7">
            <w:pPr>
              <w:widowControl w:val="0"/>
              <w:jc w:val="center"/>
              <w:rPr>
                <w:color w:val="000000"/>
              </w:rPr>
            </w:pPr>
            <w:r>
              <w:rPr>
                <w:color w:val="000000"/>
              </w:rPr>
              <w:t>с 01.01.2024</w:t>
            </w:r>
          </w:p>
        </w:tc>
        <w:tc>
          <w:tcPr>
            <w:tcW w:w="1417" w:type="dxa"/>
            <w:tcBorders>
              <w:bottom w:val="single" w:sz="4" w:space="0" w:color="auto"/>
              <w:right w:val="single" w:sz="4" w:space="0" w:color="000000"/>
            </w:tcBorders>
            <w:shd w:val="clear" w:color="auto" w:fill="auto"/>
            <w:vAlign w:val="center"/>
          </w:tcPr>
          <w:p w14:paraId="3C02D79A" w14:textId="77777777" w:rsidR="00C21A9B" w:rsidRDefault="004F5DC7">
            <w:pPr>
              <w:widowControl w:val="0"/>
              <w:jc w:val="center"/>
              <w:rPr>
                <w:color w:val="000000"/>
              </w:rPr>
            </w:pPr>
            <w:r>
              <w:rPr>
                <w:color w:val="000000"/>
              </w:rPr>
              <w:t>с 01.07.2024</w:t>
            </w:r>
          </w:p>
        </w:tc>
      </w:tr>
      <w:tr w:rsidR="00585F2E" w14:paraId="5609E941" w14:textId="77777777" w:rsidTr="00585F2E">
        <w:trPr>
          <w:trHeight w:val="20"/>
        </w:trPr>
        <w:tc>
          <w:tcPr>
            <w:tcW w:w="10216"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451BC964" w14:textId="2E2942BD" w:rsidR="00585F2E" w:rsidRPr="00B93F7F" w:rsidRDefault="00585F2E">
            <w:pPr>
              <w:widowControl w:val="0"/>
              <w:jc w:val="center"/>
              <w:rPr>
                <w:color w:val="000000"/>
              </w:rPr>
            </w:pPr>
            <w:r w:rsidRPr="00B93F7F">
              <w:rPr>
                <w:rStyle w:val="a3"/>
                <w:b w:val="0"/>
                <w:color w:val="000000"/>
              </w:rPr>
              <w:t>ООО «Коммунальные системы»</w:t>
            </w:r>
          </w:p>
        </w:tc>
      </w:tr>
      <w:tr w:rsidR="00585F2E" w14:paraId="75328F12" w14:textId="77777777" w:rsidTr="00585F2E">
        <w:trPr>
          <w:gridAfter w:val="1"/>
          <w:wAfter w:w="11" w:type="dxa"/>
          <w:trHeight w:val="20"/>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6B32836E" w14:textId="31691312" w:rsidR="00585F2E" w:rsidRDefault="00585F2E" w:rsidP="00585F2E">
            <w:pPr>
              <w:widowControl w:val="0"/>
              <w:jc w:val="center"/>
              <w:rPr>
                <w:color w:val="000000"/>
              </w:rPr>
            </w:pPr>
            <w:r>
              <w:rPr>
                <w:color w:val="000000"/>
              </w:rPr>
              <w:t>ВО</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0BE9012F" w14:textId="270D72C8" w:rsidR="00585F2E" w:rsidRDefault="00585F2E" w:rsidP="00585F2E">
            <w:pPr>
              <w:widowControl w:val="0"/>
              <w:jc w:val="center"/>
              <w:rPr>
                <w:color w:val="000000"/>
              </w:rPr>
            </w:pPr>
            <w:r>
              <w:rPr>
                <w:color w:val="000000"/>
              </w:rPr>
              <w:t>46,81</w:t>
            </w:r>
          </w:p>
        </w:tc>
        <w:tc>
          <w:tcPr>
            <w:tcW w:w="1557" w:type="dxa"/>
            <w:tcBorders>
              <w:top w:val="single" w:sz="4" w:space="0" w:color="auto"/>
              <w:left w:val="single" w:sz="4" w:space="0" w:color="auto"/>
              <w:bottom w:val="single" w:sz="4" w:space="0" w:color="auto"/>
              <w:right w:val="single" w:sz="4" w:space="0" w:color="auto"/>
            </w:tcBorders>
            <w:shd w:val="clear" w:color="auto" w:fill="auto"/>
            <w:vAlign w:val="center"/>
          </w:tcPr>
          <w:p w14:paraId="04DF230C" w14:textId="49F922F2" w:rsidR="00585F2E" w:rsidRDefault="00585F2E" w:rsidP="00585F2E">
            <w:pPr>
              <w:widowControl w:val="0"/>
              <w:jc w:val="center"/>
              <w:rPr>
                <w:color w:val="000000"/>
              </w:rPr>
            </w:pPr>
            <w:r>
              <w:rPr>
                <w:color w:val="000000"/>
              </w:rPr>
              <w:t>46,81</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7F5034F5" w14:textId="75BE71E8" w:rsidR="00585F2E" w:rsidRDefault="00585F2E" w:rsidP="00585F2E">
            <w:pPr>
              <w:widowControl w:val="0"/>
              <w:jc w:val="center"/>
              <w:rPr>
                <w:color w:val="000000"/>
              </w:rPr>
            </w:pPr>
            <w:r>
              <w:rPr>
                <w:color w:val="000000"/>
              </w:rPr>
              <w:t>46,81</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430CA4A6" w14:textId="2624C2E0" w:rsidR="00585F2E" w:rsidRDefault="00585F2E" w:rsidP="00585F2E">
            <w:pPr>
              <w:widowControl w:val="0"/>
              <w:jc w:val="center"/>
              <w:rPr>
                <w:color w:val="000000"/>
              </w:rPr>
            </w:pPr>
            <w:r>
              <w:rPr>
                <w:color w:val="000000"/>
              </w:rPr>
              <w:t>52,57</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571541B4" w14:textId="6B54CCEF" w:rsidR="00585F2E" w:rsidRDefault="00585F2E" w:rsidP="00585F2E">
            <w:pPr>
              <w:widowControl w:val="0"/>
              <w:jc w:val="center"/>
              <w:rPr>
                <w:color w:val="000000"/>
              </w:rPr>
            </w:pPr>
            <w:r>
              <w:rPr>
                <w:color w:val="000000"/>
              </w:rPr>
              <w:t>46,81</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65868894" w14:textId="2F46EA8E" w:rsidR="00585F2E" w:rsidRDefault="00585F2E" w:rsidP="00585F2E">
            <w:pPr>
              <w:widowControl w:val="0"/>
              <w:jc w:val="center"/>
              <w:rPr>
                <w:color w:val="000000"/>
              </w:rPr>
            </w:pPr>
            <w:r>
              <w:rPr>
                <w:color w:val="000000"/>
              </w:rPr>
              <w:t>52,57</w:t>
            </w:r>
          </w:p>
        </w:tc>
      </w:tr>
      <w:tr w:rsidR="00585F2E" w14:paraId="3911D520" w14:textId="77777777" w:rsidTr="00585F2E">
        <w:trPr>
          <w:trHeight w:val="20"/>
        </w:trPr>
        <w:tc>
          <w:tcPr>
            <w:tcW w:w="10216" w:type="dxa"/>
            <w:gridSpan w:val="8"/>
            <w:tcBorders>
              <w:top w:val="single" w:sz="4" w:space="0" w:color="auto"/>
              <w:left w:val="single" w:sz="4" w:space="0" w:color="auto"/>
              <w:bottom w:val="single" w:sz="4" w:space="0" w:color="auto"/>
              <w:right w:val="single" w:sz="4" w:space="0" w:color="auto"/>
            </w:tcBorders>
            <w:shd w:val="clear" w:color="auto" w:fill="auto"/>
            <w:vAlign w:val="center"/>
          </w:tcPr>
          <w:p w14:paraId="67FB91B6" w14:textId="39FF0ADD" w:rsidR="00585F2E" w:rsidRDefault="00585F2E" w:rsidP="00585F2E">
            <w:pPr>
              <w:widowControl w:val="0"/>
              <w:jc w:val="center"/>
              <w:rPr>
                <w:color w:val="000000"/>
              </w:rPr>
            </w:pPr>
            <w:r>
              <w:rPr>
                <w:color w:val="000000"/>
              </w:rPr>
              <w:t>МУП г. Костромы «Костромагорводоканал» (для д. Некрасово)</w:t>
            </w:r>
          </w:p>
        </w:tc>
      </w:tr>
      <w:tr w:rsidR="00B93F7F" w14:paraId="577A7099" w14:textId="77777777" w:rsidTr="00585F2E">
        <w:trPr>
          <w:gridAfter w:val="1"/>
          <w:wAfter w:w="11" w:type="dxa"/>
          <w:trHeight w:val="20"/>
        </w:trPr>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14:paraId="72AB21E8" w14:textId="4961F4A4" w:rsidR="00B93F7F" w:rsidRPr="00B93F7F" w:rsidRDefault="00B93F7F" w:rsidP="00B93F7F">
            <w:pPr>
              <w:widowControl w:val="0"/>
              <w:jc w:val="center"/>
              <w:rPr>
                <w:color w:val="000000"/>
              </w:rPr>
            </w:pPr>
            <w:r w:rsidRPr="00B93F7F">
              <w:rPr>
                <w:color w:val="000000"/>
              </w:rPr>
              <w:t>ВО</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2A40C30F" w14:textId="4DB6C393" w:rsidR="00B93F7F" w:rsidRPr="00B93F7F" w:rsidRDefault="00B93F7F" w:rsidP="00B93F7F">
            <w:pPr>
              <w:widowControl w:val="0"/>
              <w:jc w:val="center"/>
              <w:rPr>
                <w:color w:val="000000"/>
              </w:rPr>
            </w:pPr>
            <w:r w:rsidRPr="00B93F7F">
              <w:rPr>
                <w:color w:val="000000"/>
              </w:rPr>
              <w:t>23,28</w:t>
            </w:r>
          </w:p>
        </w:tc>
        <w:tc>
          <w:tcPr>
            <w:tcW w:w="1557" w:type="dxa"/>
            <w:tcBorders>
              <w:top w:val="single" w:sz="4" w:space="0" w:color="auto"/>
              <w:left w:val="single" w:sz="4" w:space="0" w:color="auto"/>
              <w:bottom w:val="single" w:sz="4" w:space="0" w:color="auto"/>
              <w:right w:val="single" w:sz="4" w:space="0" w:color="auto"/>
            </w:tcBorders>
            <w:shd w:val="clear" w:color="auto" w:fill="auto"/>
            <w:vAlign w:val="center"/>
          </w:tcPr>
          <w:p w14:paraId="1187E102" w14:textId="7779AB47" w:rsidR="00B93F7F" w:rsidRPr="00B93F7F" w:rsidRDefault="00B93F7F" w:rsidP="00B93F7F">
            <w:pPr>
              <w:widowControl w:val="0"/>
              <w:jc w:val="center"/>
              <w:rPr>
                <w:color w:val="000000"/>
              </w:rPr>
            </w:pPr>
            <w:r w:rsidRPr="00B93F7F">
              <w:rPr>
                <w:color w:val="000000"/>
              </w:rPr>
              <w:t>27,94</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24CFB2F0" w14:textId="06CC2238" w:rsidR="00B93F7F" w:rsidRPr="00B93F7F" w:rsidRDefault="00B93F7F" w:rsidP="00B93F7F">
            <w:pPr>
              <w:widowControl w:val="0"/>
              <w:jc w:val="center"/>
              <w:rPr>
                <w:color w:val="000000"/>
              </w:rPr>
            </w:pPr>
            <w:r w:rsidRPr="00B93F7F">
              <w:rPr>
                <w:color w:val="000000"/>
              </w:rPr>
              <w:t>23,28</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4F107748" w14:textId="697F295F" w:rsidR="00B93F7F" w:rsidRPr="00B93F7F" w:rsidRDefault="00B93F7F" w:rsidP="00B93F7F">
            <w:pPr>
              <w:widowControl w:val="0"/>
              <w:jc w:val="center"/>
              <w:rPr>
                <w:color w:val="000000"/>
              </w:rPr>
            </w:pPr>
            <w:r w:rsidRPr="00B93F7F">
              <w:rPr>
                <w:rFonts w:eastAsiaTheme="minorHAnsi"/>
                <w:lang w:eastAsia="en-US"/>
              </w:rPr>
              <w:t>25,35</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45BCD3AE" w14:textId="51B4D6EE" w:rsidR="00B93F7F" w:rsidRPr="00B93F7F" w:rsidRDefault="00B93F7F" w:rsidP="00B93F7F">
            <w:pPr>
              <w:widowControl w:val="0"/>
              <w:jc w:val="center"/>
              <w:rPr>
                <w:color w:val="000000"/>
              </w:rPr>
            </w:pPr>
            <w:r w:rsidRPr="00B93F7F">
              <w:rPr>
                <w:rFonts w:eastAsiaTheme="minorHAnsi"/>
                <w:lang w:eastAsia="en-US"/>
              </w:rPr>
              <w:t xml:space="preserve">27,94 </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7811A1D5" w14:textId="21A653D6" w:rsidR="00B93F7F" w:rsidRPr="00B93F7F" w:rsidRDefault="00B93F7F" w:rsidP="00B93F7F">
            <w:pPr>
              <w:widowControl w:val="0"/>
              <w:jc w:val="center"/>
              <w:rPr>
                <w:color w:val="000000"/>
              </w:rPr>
            </w:pPr>
            <w:r w:rsidRPr="00B93F7F">
              <w:rPr>
                <w:rFonts w:eastAsiaTheme="minorHAnsi"/>
                <w:lang w:eastAsia="en-US"/>
              </w:rPr>
              <w:t>30,42</w:t>
            </w:r>
          </w:p>
        </w:tc>
      </w:tr>
    </w:tbl>
    <w:p w14:paraId="554639FB" w14:textId="3469CE75" w:rsidR="00C21A9B" w:rsidRPr="00585F2E" w:rsidRDefault="004F5DC7">
      <w:pPr>
        <w:spacing w:before="120"/>
        <w:ind w:firstLine="567"/>
        <w:jc w:val="both"/>
        <w:rPr>
          <w:sz w:val="26"/>
          <w:szCs w:val="26"/>
        </w:rPr>
      </w:pPr>
      <w:r>
        <w:rPr>
          <w:sz w:val="26"/>
          <w:szCs w:val="26"/>
        </w:rPr>
        <w:t xml:space="preserve">В соответствии с Налоговым кодексом Российской Федерации тарифы на питьевую воду и водоотведение для </w:t>
      </w:r>
      <w:r>
        <w:rPr>
          <w:color w:val="000000"/>
          <w:sz w:val="26"/>
          <w:szCs w:val="26"/>
        </w:rPr>
        <w:t>ООО «Коммунальные системы»</w:t>
      </w:r>
      <w:r>
        <w:rPr>
          <w:sz w:val="26"/>
          <w:szCs w:val="26"/>
        </w:rPr>
        <w:t xml:space="preserve"> налогом на добавленную стоимость не облагаются.</w:t>
      </w:r>
      <w:r w:rsidR="00585F2E">
        <w:rPr>
          <w:sz w:val="26"/>
          <w:szCs w:val="26"/>
        </w:rPr>
        <w:t xml:space="preserve"> </w:t>
      </w:r>
      <w:r w:rsidR="00585F2E" w:rsidRPr="00585F2E">
        <w:rPr>
          <w:color w:val="000000"/>
          <w:sz w:val="26"/>
          <w:szCs w:val="26"/>
        </w:rPr>
        <w:t>МУП г. Костромы «Костромагорводоканал» работает по основной системе налогообложения</w:t>
      </w:r>
      <w:r w:rsidR="00585F2E">
        <w:rPr>
          <w:color w:val="000000"/>
          <w:sz w:val="26"/>
          <w:szCs w:val="26"/>
        </w:rPr>
        <w:t>, его тарифы облагаются НДС</w:t>
      </w:r>
      <w:r w:rsidR="00234113">
        <w:rPr>
          <w:color w:val="000000"/>
          <w:sz w:val="26"/>
          <w:szCs w:val="26"/>
        </w:rPr>
        <w:t>.</w:t>
      </w:r>
    </w:p>
    <w:p w14:paraId="022B2416" w14:textId="77777777" w:rsidR="00C21A9B" w:rsidRDefault="004F5DC7" w:rsidP="00E846AD">
      <w:pPr>
        <w:spacing w:before="120" w:after="120"/>
        <w:ind w:left="567" w:hanging="567"/>
        <w:jc w:val="both"/>
        <w:rPr>
          <w:b/>
          <w:sz w:val="26"/>
          <w:szCs w:val="26"/>
        </w:rPr>
      </w:pPr>
      <w:r>
        <w:rPr>
          <w:b/>
          <w:sz w:val="26"/>
          <w:szCs w:val="26"/>
        </w:rPr>
        <w:t xml:space="preserve">15.4. Результаты ретроспективного анализа за последние 10 лет балансов поступления сточных вод в централизованную систему водоотведения по технологическим зонам водоотведения с выделением зон дефицитов и резервов производственных мощностей. </w:t>
      </w:r>
    </w:p>
    <w:p w14:paraId="4C14018F" w14:textId="638E1075" w:rsidR="00C21A9B" w:rsidRDefault="004F5DC7">
      <w:pPr>
        <w:spacing w:before="120" w:after="120"/>
        <w:ind w:firstLine="567"/>
        <w:jc w:val="both"/>
        <w:rPr>
          <w:sz w:val="26"/>
          <w:szCs w:val="26"/>
        </w:rPr>
      </w:pPr>
      <w:r>
        <w:rPr>
          <w:sz w:val="26"/>
          <w:szCs w:val="26"/>
        </w:rPr>
        <w:t xml:space="preserve">За последние 10 лет перечень и состав потребителей воды в Шунгенском сельском поселении практически не изменился (см. разделы 2 и 3). Анализ поступления сточных вод </w:t>
      </w:r>
      <w:r w:rsidRPr="00B93F7F">
        <w:rPr>
          <w:sz w:val="26"/>
          <w:szCs w:val="26"/>
        </w:rPr>
        <w:t>в централизованн</w:t>
      </w:r>
      <w:r w:rsidR="00E846AD" w:rsidRPr="00B93F7F">
        <w:rPr>
          <w:sz w:val="26"/>
          <w:szCs w:val="26"/>
        </w:rPr>
        <w:t>ые</w:t>
      </w:r>
      <w:r w:rsidRPr="00B93F7F">
        <w:rPr>
          <w:sz w:val="26"/>
          <w:szCs w:val="26"/>
        </w:rPr>
        <w:t xml:space="preserve"> систем</w:t>
      </w:r>
      <w:r w:rsidR="00E846AD" w:rsidRPr="00B93F7F">
        <w:rPr>
          <w:sz w:val="26"/>
          <w:szCs w:val="26"/>
        </w:rPr>
        <w:t>ы</w:t>
      </w:r>
      <w:r w:rsidRPr="00B93F7F">
        <w:rPr>
          <w:sz w:val="26"/>
          <w:szCs w:val="26"/>
        </w:rPr>
        <w:t xml:space="preserve"> водоотведения </w:t>
      </w:r>
      <w:r>
        <w:rPr>
          <w:sz w:val="26"/>
          <w:szCs w:val="26"/>
        </w:rPr>
        <w:t>по технологическим зонам водоотведения приведен в таблице 15.4.1.</w:t>
      </w:r>
    </w:p>
    <w:p w14:paraId="368CB32D" w14:textId="77777777" w:rsidR="00C21A9B" w:rsidRDefault="004F5DC7">
      <w:pPr>
        <w:spacing w:before="120" w:after="120"/>
        <w:jc w:val="center"/>
        <w:rPr>
          <w:sz w:val="26"/>
          <w:szCs w:val="26"/>
        </w:rPr>
      </w:pPr>
      <w:r>
        <w:rPr>
          <w:sz w:val="26"/>
          <w:szCs w:val="26"/>
        </w:rPr>
        <w:t>Таблица 15.4.1. Анализ поступления сточных вод по технологическим зонам водоотведения</w:t>
      </w:r>
    </w:p>
    <w:tbl>
      <w:tblPr>
        <w:tblStyle w:val="aff3"/>
        <w:tblW w:w="10150" w:type="dxa"/>
        <w:tblLayout w:type="fixed"/>
        <w:tblCellMar>
          <w:left w:w="57" w:type="dxa"/>
          <w:right w:w="57" w:type="dxa"/>
        </w:tblCellMar>
        <w:tblLook w:val="04A0" w:firstRow="1" w:lastRow="0" w:firstColumn="1" w:lastColumn="0" w:noHBand="0" w:noVBand="1"/>
      </w:tblPr>
      <w:tblGrid>
        <w:gridCol w:w="3227"/>
        <w:gridCol w:w="2412"/>
        <w:gridCol w:w="1729"/>
        <w:gridCol w:w="2782"/>
      </w:tblGrid>
      <w:tr w:rsidR="00C21A9B" w14:paraId="31755055" w14:textId="77777777">
        <w:trPr>
          <w:trHeight w:val="70"/>
        </w:trPr>
        <w:tc>
          <w:tcPr>
            <w:tcW w:w="3226" w:type="dxa"/>
          </w:tcPr>
          <w:p w14:paraId="4EC2A93A" w14:textId="77777777" w:rsidR="00C21A9B" w:rsidRDefault="004F5DC7">
            <w:pPr>
              <w:jc w:val="center"/>
            </w:pPr>
            <w:r>
              <w:t>Зона водоотведения</w:t>
            </w:r>
          </w:p>
        </w:tc>
        <w:tc>
          <w:tcPr>
            <w:tcW w:w="2412" w:type="dxa"/>
          </w:tcPr>
          <w:p w14:paraId="1CE2F4C8" w14:textId="77777777" w:rsidR="00C21A9B" w:rsidRDefault="004F5DC7">
            <w:pPr>
              <w:jc w:val="center"/>
            </w:pPr>
            <w:r>
              <w:t>Среднее годовое поступление стоков, тыс. м</w:t>
            </w:r>
            <w:r>
              <w:rPr>
                <w:vertAlign w:val="superscript"/>
              </w:rPr>
              <w:t>3</w:t>
            </w:r>
          </w:p>
        </w:tc>
        <w:tc>
          <w:tcPr>
            <w:tcW w:w="1729" w:type="dxa"/>
          </w:tcPr>
          <w:p w14:paraId="49D566E9" w14:textId="77777777" w:rsidR="00C21A9B" w:rsidRDefault="004F5DC7">
            <w:pPr>
              <w:jc w:val="center"/>
            </w:pPr>
            <w:r>
              <w:t>Максимальное суточное поступление стоков, м</w:t>
            </w:r>
            <w:r>
              <w:rPr>
                <w:vertAlign w:val="superscript"/>
              </w:rPr>
              <w:t>3</w:t>
            </w:r>
          </w:p>
        </w:tc>
        <w:tc>
          <w:tcPr>
            <w:tcW w:w="2782" w:type="dxa"/>
          </w:tcPr>
          <w:p w14:paraId="1AD9D2B6" w14:textId="77777777" w:rsidR="00C21A9B" w:rsidRDefault="004F5DC7">
            <w:pPr>
              <w:jc w:val="center"/>
            </w:pPr>
            <w:r>
              <w:t>Проектная производительность очистных сооружений, м</w:t>
            </w:r>
            <w:r>
              <w:rPr>
                <w:vertAlign w:val="superscript"/>
              </w:rPr>
              <w:t>3</w:t>
            </w:r>
            <w:r>
              <w:t>/сут.</w:t>
            </w:r>
          </w:p>
        </w:tc>
      </w:tr>
      <w:tr w:rsidR="00C21A9B" w14:paraId="500E00DC" w14:textId="77777777">
        <w:tc>
          <w:tcPr>
            <w:tcW w:w="3226" w:type="dxa"/>
            <w:vAlign w:val="center"/>
          </w:tcPr>
          <w:p w14:paraId="7C9799E7" w14:textId="77777777" w:rsidR="00C21A9B" w:rsidRDefault="004F5DC7">
            <w:pPr>
              <w:widowControl w:val="0"/>
              <w:jc w:val="center"/>
              <w:textAlignment w:val="baseline"/>
              <w:rPr>
                <w:lang w:eastAsia="en-US"/>
              </w:rPr>
            </w:pPr>
            <w:r>
              <w:rPr>
                <w:lang w:eastAsia="en-US"/>
              </w:rPr>
              <w:t>с. Шунга</w:t>
            </w:r>
          </w:p>
        </w:tc>
        <w:tc>
          <w:tcPr>
            <w:tcW w:w="2412" w:type="dxa"/>
            <w:vAlign w:val="center"/>
          </w:tcPr>
          <w:p w14:paraId="5EF828A1" w14:textId="77777777" w:rsidR="00C21A9B" w:rsidRDefault="004F5DC7">
            <w:pPr>
              <w:jc w:val="center"/>
              <w:rPr>
                <w:color w:val="000000"/>
              </w:rPr>
            </w:pPr>
            <w:r>
              <w:rPr>
                <w:color w:val="000000"/>
              </w:rPr>
              <w:t>23578,9</w:t>
            </w:r>
          </w:p>
        </w:tc>
        <w:tc>
          <w:tcPr>
            <w:tcW w:w="1729" w:type="dxa"/>
            <w:vAlign w:val="center"/>
          </w:tcPr>
          <w:p w14:paraId="713B901D" w14:textId="77777777" w:rsidR="00C21A9B" w:rsidRDefault="004F5DC7">
            <w:pPr>
              <w:jc w:val="center"/>
              <w:rPr>
                <w:color w:val="000000"/>
              </w:rPr>
            </w:pPr>
            <w:r>
              <w:rPr>
                <w:color w:val="000000"/>
              </w:rPr>
              <w:t>84,0</w:t>
            </w:r>
          </w:p>
        </w:tc>
        <w:tc>
          <w:tcPr>
            <w:tcW w:w="2782" w:type="dxa"/>
            <w:vAlign w:val="center"/>
          </w:tcPr>
          <w:p w14:paraId="15148A65" w14:textId="77777777" w:rsidR="00C21A9B" w:rsidRDefault="004F5DC7">
            <w:pPr>
              <w:jc w:val="center"/>
              <w:rPr>
                <w:color w:val="000000"/>
              </w:rPr>
            </w:pPr>
            <w:r>
              <w:rPr>
                <w:color w:val="000000"/>
              </w:rPr>
              <w:t>200</w:t>
            </w:r>
          </w:p>
        </w:tc>
      </w:tr>
      <w:tr w:rsidR="00C21A9B" w14:paraId="231A99F6" w14:textId="77777777">
        <w:tc>
          <w:tcPr>
            <w:tcW w:w="3226" w:type="dxa"/>
            <w:vAlign w:val="center"/>
          </w:tcPr>
          <w:p w14:paraId="4443CC4B" w14:textId="77777777" w:rsidR="00C21A9B" w:rsidRDefault="004F5DC7">
            <w:pPr>
              <w:widowControl w:val="0"/>
              <w:ind w:left="-108" w:right="-108" w:firstLine="108"/>
              <w:jc w:val="center"/>
              <w:textAlignment w:val="baseline"/>
              <w:rPr>
                <w:lang w:eastAsia="en-US"/>
              </w:rPr>
            </w:pPr>
            <w:r>
              <w:rPr>
                <w:lang w:eastAsia="en-US"/>
              </w:rPr>
              <w:t>с. Яковлевское</w:t>
            </w:r>
          </w:p>
        </w:tc>
        <w:tc>
          <w:tcPr>
            <w:tcW w:w="2412" w:type="dxa"/>
            <w:vAlign w:val="center"/>
          </w:tcPr>
          <w:p w14:paraId="780120F3" w14:textId="77777777" w:rsidR="00C21A9B" w:rsidRDefault="004F5DC7">
            <w:pPr>
              <w:jc w:val="center"/>
              <w:rPr>
                <w:color w:val="000000"/>
              </w:rPr>
            </w:pPr>
            <w:r>
              <w:rPr>
                <w:color w:val="000000"/>
              </w:rPr>
              <w:t>19185,2</w:t>
            </w:r>
          </w:p>
        </w:tc>
        <w:tc>
          <w:tcPr>
            <w:tcW w:w="1729" w:type="dxa"/>
            <w:vAlign w:val="center"/>
          </w:tcPr>
          <w:p w14:paraId="5E5A03F6" w14:textId="77777777" w:rsidR="00C21A9B" w:rsidRDefault="004F5DC7">
            <w:pPr>
              <w:jc w:val="center"/>
              <w:rPr>
                <w:color w:val="000000"/>
              </w:rPr>
            </w:pPr>
            <w:r>
              <w:rPr>
                <w:color w:val="000000"/>
              </w:rPr>
              <w:t>68,3</w:t>
            </w:r>
          </w:p>
        </w:tc>
        <w:tc>
          <w:tcPr>
            <w:tcW w:w="2782" w:type="dxa"/>
            <w:vAlign w:val="center"/>
          </w:tcPr>
          <w:p w14:paraId="3E56CD9B" w14:textId="77777777" w:rsidR="00C21A9B" w:rsidRDefault="004F5DC7">
            <w:pPr>
              <w:jc w:val="center"/>
              <w:rPr>
                <w:color w:val="000000"/>
              </w:rPr>
            </w:pPr>
            <w:r>
              <w:rPr>
                <w:color w:val="000000"/>
              </w:rPr>
              <w:t>400</w:t>
            </w:r>
          </w:p>
        </w:tc>
      </w:tr>
      <w:tr w:rsidR="00C21A9B" w14:paraId="4EBB3A2F" w14:textId="77777777">
        <w:tc>
          <w:tcPr>
            <w:tcW w:w="3226" w:type="dxa"/>
            <w:vAlign w:val="center"/>
          </w:tcPr>
          <w:p w14:paraId="4E91465C" w14:textId="77777777" w:rsidR="00C21A9B" w:rsidRDefault="004F5DC7">
            <w:pPr>
              <w:widowControl w:val="0"/>
              <w:ind w:left="-108" w:right="-108" w:firstLine="108"/>
              <w:jc w:val="center"/>
              <w:textAlignment w:val="baseline"/>
              <w:rPr>
                <w:lang w:eastAsia="en-US"/>
              </w:rPr>
            </w:pPr>
            <w:r>
              <w:rPr>
                <w:lang w:eastAsia="en-US"/>
              </w:rPr>
              <w:t>с. Петрилово</w:t>
            </w:r>
          </w:p>
        </w:tc>
        <w:tc>
          <w:tcPr>
            <w:tcW w:w="2412" w:type="dxa"/>
            <w:vAlign w:val="center"/>
          </w:tcPr>
          <w:p w14:paraId="36452904" w14:textId="77777777" w:rsidR="00C21A9B" w:rsidRDefault="004F5DC7">
            <w:pPr>
              <w:jc w:val="center"/>
              <w:rPr>
                <w:color w:val="000000"/>
              </w:rPr>
            </w:pPr>
            <w:r>
              <w:rPr>
                <w:color w:val="000000"/>
              </w:rPr>
              <w:t>10076,8</w:t>
            </w:r>
          </w:p>
        </w:tc>
        <w:tc>
          <w:tcPr>
            <w:tcW w:w="1729" w:type="dxa"/>
            <w:vAlign w:val="center"/>
          </w:tcPr>
          <w:p w14:paraId="16434005" w14:textId="77777777" w:rsidR="00C21A9B" w:rsidRDefault="004F5DC7">
            <w:pPr>
              <w:jc w:val="center"/>
              <w:rPr>
                <w:color w:val="000000"/>
              </w:rPr>
            </w:pPr>
            <w:r>
              <w:rPr>
                <w:color w:val="000000"/>
              </w:rPr>
              <w:t>35,9</w:t>
            </w:r>
          </w:p>
        </w:tc>
        <w:tc>
          <w:tcPr>
            <w:tcW w:w="2782" w:type="dxa"/>
            <w:vAlign w:val="center"/>
          </w:tcPr>
          <w:p w14:paraId="2CFBB0D2" w14:textId="77777777" w:rsidR="00C21A9B" w:rsidRDefault="004F5DC7">
            <w:pPr>
              <w:jc w:val="center"/>
              <w:rPr>
                <w:color w:val="000000"/>
              </w:rPr>
            </w:pPr>
            <w:r>
              <w:rPr>
                <w:color w:val="000000"/>
              </w:rPr>
              <w:t>200</w:t>
            </w:r>
          </w:p>
        </w:tc>
      </w:tr>
      <w:tr w:rsidR="00C21A9B" w14:paraId="0CA51F5E" w14:textId="77777777">
        <w:tc>
          <w:tcPr>
            <w:tcW w:w="3226" w:type="dxa"/>
          </w:tcPr>
          <w:p w14:paraId="7FB40B5D" w14:textId="77777777" w:rsidR="00C21A9B" w:rsidRDefault="004F5DC7">
            <w:pPr>
              <w:tabs>
                <w:tab w:val="left" w:pos="3086"/>
              </w:tabs>
              <w:jc w:val="center"/>
              <w:rPr>
                <w:b/>
                <w:sz w:val="26"/>
                <w:szCs w:val="26"/>
              </w:rPr>
            </w:pPr>
            <w:r>
              <w:rPr>
                <w:b/>
                <w:sz w:val="26"/>
                <w:szCs w:val="26"/>
              </w:rPr>
              <w:t>Итого:</w:t>
            </w:r>
          </w:p>
        </w:tc>
        <w:tc>
          <w:tcPr>
            <w:tcW w:w="2412" w:type="dxa"/>
            <w:vAlign w:val="center"/>
          </w:tcPr>
          <w:p w14:paraId="3924FD60" w14:textId="77777777" w:rsidR="00C21A9B" w:rsidRDefault="004F5DC7">
            <w:pPr>
              <w:jc w:val="center"/>
              <w:rPr>
                <w:b/>
                <w:bCs/>
                <w:color w:val="000000"/>
                <w:sz w:val="26"/>
                <w:szCs w:val="26"/>
              </w:rPr>
            </w:pPr>
            <w:r>
              <w:rPr>
                <w:b/>
                <w:bCs/>
                <w:color w:val="000000"/>
                <w:sz w:val="26"/>
                <w:szCs w:val="26"/>
              </w:rPr>
              <w:t>52841</w:t>
            </w:r>
          </w:p>
        </w:tc>
        <w:tc>
          <w:tcPr>
            <w:tcW w:w="1729" w:type="dxa"/>
            <w:vAlign w:val="center"/>
          </w:tcPr>
          <w:p w14:paraId="5B1918D3" w14:textId="77777777" w:rsidR="00C21A9B" w:rsidRDefault="004F5DC7">
            <w:pPr>
              <w:jc w:val="center"/>
              <w:rPr>
                <w:b/>
                <w:bCs/>
                <w:color w:val="000000"/>
              </w:rPr>
            </w:pPr>
            <w:r>
              <w:rPr>
                <w:b/>
                <w:bCs/>
                <w:color w:val="000000"/>
              </w:rPr>
              <w:t>188,2</w:t>
            </w:r>
          </w:p>
        </w:tc>
        <w:tc>
          <w:tcPr>
            <w:tcW w:w="2782" w:type="dxa"/>
            <w:vAlign w:val="center"/>
          </w:tcPr>
          <w:p w14:paraId="6CDA4565" w14:textId="77777777" w:rsidR="00C21A9B" w:rsidRDefault="004F5DC7">
            <w:pPr>
              <w:jc w:val="center"/>
              <w:rPr>
                <w:color w:val="000000"/>
              </w:rPr>
            </w:pPr>
            <w:r>
              <w:rPr>
                <w:color w:val="000000"/>
              </w:rPr>
              <w:t>800</w:t>
            </w:r>
          </w:p>
        </w:tc>
      </w:tr>
    </w:tbl>
    <w:p w14:paraId="35B10D60" w14:textId="77777777" w:rsidR="00C21A9B" w:rsidRDefault="004F5DC7" w:rsidP="00B93F7F">
      <w:pPr>
        <w:spacing w:before="120"/>
        <w:ind w:firstLine="709"/>
        <w:jc w:val="both"/>
        <w:rPr>
          <w:sz w:val="26"/>
          <w:szCs w:val="26"/>
        </w:rPr>
      </w:pPr>
      <w:r>
        <w:rPr>
          <w:sz w:val="26"/>
          <w:szCs w:val="26"/>
        </w:rPr>
        <w:t xml:space="preserve">Как следует из результатов расчетов, приведенных в таблице 15.4.1, в Шунгенском сельском поселении нет дефицита в производительности ОСК. Проблема заключается в качестве очистки сточных вод на имеющихся очистных сооружениях. Имеющийся резерв </w:t>
      </w:r>
      <w:r>
        <w:rPr>
          <w:sz w:val="26"/>
          <w:szCs w:val="26"/>
        </w:rPr>
        <w:lastRenderedPageBreak/>
        <w:t>производительности ОСК может использоваться для очистки промывных вод с водоподготовительных установок (после их предварительного отстаивания) с планируемых к строительству станций водоподготовки. В соответствии с СП 31.13330.2021 объем промывных вод составляет до 14% от объема очищенной воды.</w:t>
      </w:r>
    </w:p>
    <w:p w14:paraId="731897CE" w14:textId="7F4F3133" w:rsidR="00E846AD" w:rsidRPr="00234113" w:rsidRDefault="00E846AD" w:rsidP="00B93F7F">
      <w:pPr>
        <w:spacing w:after="120"/>
        <w:ind w:firstLine="709"/>
        <w:jc w:val="both"/>
        <w:rPr>
          <w:color w:val="FF0000"/>
          <w:sz w:val="26"/>
          <w:szCs w:val="26"/>
        </w:rPr>
      </w:pPr>
      <w:r w:rsidRPr="00B93F7F">
        <w:rPr>
          <w:sz w:val="26"/>
          <w:szCs w:val="26"/>
        </w:rPr>
        <w:t xml:space="preserve">Анализ поступления сточных вод от 2-х многоквартирных домов в д. Некрасово </w:t>
      </w:r>
      <w:r w:rsidR="00A410C1" w:rsidRPr="00B93F7F">
        <w:rPr>
          <w:sz w:val="26"/>
          <w:szCs w:val="26"/>
        </w:rPr>
        <w:t>по</w:t>
      </w:r>
      <w:r w:rsidRPr="00B93F7F">
        <w:rPr>
          <w:sz w:val="26"/>
          <w:szCs w:val="26"/>
        </w:rPr>
        <w:t xml:space="preserve"> технологическ</w:t>
      </w:r>
      <w:r w:rsidR="00A410C1" w:rsidRPr="00B93F7F">
        <w:rPr>
          <w:sz w:val="26"/>
          <w:szCs w:val="26"/>
        </w:rPr>
        <w:t>ой</w:t>
      </w:r>
      <w:r w:rsidRPr="00B93F7F">
        <w:rPr>
          <w:sz w:val="26"/>
          <w:szCs w:val="26"/>
        </w:rPr>
        <w:t xml:space="preserve"> зон</w:t>
      </w:r>
      <w:r w:rsidR="00A410C1" w:rsidRPr="00B93F7F">
        <w:rPr>
          <w:sz w:val="26"/>
          <w:szCs w:val="26"/>
        </w:rPr>
        <w:t>е</w:t>
      </w:r>
      <w:r w:rsidRPr="00B93F7F">
        <w:rPr>
          <w:sz w:val="26"/>
          <w:szCs w:val="26"/>
        </w:rPr>
        <w:t xml:space="preserve"> КОСК </w:t>
      </w:r>
      <w:r w:rsidR="00234113" w:rsidRPr="00120A91">
        <w:rPr>
          <w:sz w:val="26"/>
          <w:szCs w:val="26"/>
        </w:rPr>
        <w:t xml:space="preserve">учтен в </w:t>
      </w:r>
      <w:r w:rsidRPr="00120A91">
        <w:rPr>
          <w:sz w:val="26"/>
          <w:szCs w:val="26"/>
        </w:rPr>
        <w:t xml:space="preserve">общем объеме </w:t>
      </w:r>
      <w:r w:rsidR="00A410C1" w:rsidRPr="00120A91">
        <w:rPr>
          <w:sz w:val="26"/>
          <w:szCs w:val="26"/>
        </w:rPr>
        <w:t>систем</w:t>
      </w:r>
      <w:r w:rsidR="00B43024" w:rsidRPr="00120A91">
        <w:rPr>
          <w:sz w:val="26"/>
          <w:szCs w:val="26"/>
        </w:rPr>
        <w:t>ы</w:t>
      </w:r>
      <w:r w:rsidR="00A410C1" w:rsidRPr="00120A91">
        <w:rPr>
          <w:sz w:val="26"/>
          <w:szCs w:val="26"/>
        </w:rPr>
        <w:t xml:space="preserve"> водо</w:t>
      </w:r>
      <w:r w:rsidR="00B93F7F" w:rsidRPr="00120A91">
        <w:rPr>
          <w:sz w:val="26"/>
          <w:szCs w:val="26"/>
        </w:rPr>
        <w:t>о</w:t>
      </w:r>
      <w:r w:rsidR="00A410C1" w:rsidRPr="00120A91">
        <w:rPr>
          <w:sz w:val="26"/>
          <w:szCs w:val="26"/>
        </w:rPr>
        <w:t>тведения</w:t>
      </w:r>
      <w:r w:rsidR="00B43024" w:rsidRPr="00120A91">
        <w:rPr>
          <w:sz w:val="26"/>
          <w:szCs w:val="26"/>
        </w:rPr>
        <w:t xml:space="preserve"> города Костромы</w:t>
      </w:r>
      <w:r w:rsidR="00234113" w:rsidRPr="00120A91">
        <w:rPr>
          <w:sz w:val="26"/>
          <w:szCs w:val="26"/>
        </w:rPr>
        <w:t xml:space="preserve"> (в Схеме водоотведения города Костромы)</w:t>
      </w:r>
      <w:r w:rsidRPr="00120A91">
        <w:rPr>
          <w:sz w:val="26"/>
          <w:szCs w:val="26"/>
        </w:rPr>
        <w:t>.</w:t>
      </w:r>
    </w:p>
    <w:p w14:paraId="645AE680" w14:textId="626AB340" w:rsidR="00C21A9B" w:rsidRDefault="004F5DC7" w:rsidP="00E846AD">
      <w:pPr>
        <w:spacing w:before="120" w:after="120"/>
        <w:ind w:firstLine="708"/>
        <w:jc w:val="both"/>
        <w:rPr>
          <w:b/>
          <w:sz w:val="26"/>
          <w:szCs w:val="26"/>
        </w:rPr>
      </w:pPr>
      <w:r>
        <w:rPr>
          <w:b/>
          <w:sz w:val="26"/>
          <w:szCs w:val="26"/>
        </w:rPr>
        <w:t>15.5. Прогнозные балансы поступления сточных вод в централизованную систему водоотведения и отведения стоков по технологическим зонам водоотведения.</w:t>
      </w:r>
    </w:p>
    <w:p w14:paraId="0E49B969" w14:textId="77777777" w:rsidR="00C21A9B" w:rsidRDefault="004F5DC7">
      <w:pPr>
        <w:ind w:firstLine="567"/>
        <w:jc w:val="both"/>
        <w:rPr>
          <w:sz w:val="26"/>
          <w:szCs w:val="26"/>
        </w:rPr>
      </w:pPr>
      <w:r>
        <w:rPr>
          <w:sz w:val="26"/>
          <w:szCs w:val="26"/>
        </w:rPr>
        <w:t>Перспективные балансы водоснабжения и водоотведения по технологическим зонам, имеющим ЦСВО, приведены в таблицах 15.5.1 – 15.5.3.</w:t>
      </w:r>
    </w:p>
    <w:p w14:paraId="646C3B7B" w14:textId="77777777" w:rsidR="00C21A9B" w:rsidRDefault="004F5DC7">
      <w:pPr>
        <w:spacing w:before="120" w:after="120"/>
        <w:jc w:val="center"/>
        <w:rPr>
          <w:sz w:val="26"/>
          <w:szCs w:val="26"/>
        </w:rPr>
      </w:pPr>
      <w:r>
        <w:rPr>
          <w:sz w:val="26"/>
          <w:szCs w:val="26"/>
        </w:rPr>
        <w:t>Таблица 15.5.1. Перспективный баланс водоснабжения и водоотведения по технологической зоне с. Шунга</w:t>
      </w:r>
    </w:p>
    <w:tbl>
      <w:tblPr>
        <w:tblStyle w:val="aff3"/>
        <w:tblW w:w="9996" w:type="dxa"/>
        <w:tblLayout w:type="fixed"/>
        <w:tblCellMar>
          <w:left w:w="57" w:type="dxa"/>
          <w:right w:w="57" w:type="dxa"/>
        </w:tblCellMar>
        <w:tblLook w:val="04A0" w:firstRow="1" w:lastRow="0" w:firstColumn="1" w:lastColumn="0" w:noHBand="0" w:noVBand="1"/>
      </w:tblPr>
      <w:tblGrid>
        <w:gridCol w:w="1320"/>
        <w:gridCol w:w="1510"/>
        <w:gridCol w:w="1561"/>
        <w:gridCol w:w="1416"/>
        <w:gridCol w:w="1843"/>
        <w:gridCol w:w="2346"/>
      </w:tblGrid>
      <w:tr w:rsidR="00C21A9B" w14:paraId="5CEA1187" w14:textId="77777777">
        <w:tc>
          <w:tcPr>
            <w:tcW w:w="1319" w:type="dxa"/>
          </w:tcPr>
          <w:p w14:paraId="2732C0E4" w14:textId="77777777" w:rsidR="00C21A9B" w:rsidRDefault="004F5DC7">
            <w:pPr>
              <w:tabs>
                <w:tab w:val="left" w:pos="949"/>
                <w:tab w:val="left" w:pos="3624"/>
              </w:tabs>
              <w:jc w:val="center"/>
            </w:pPr>
            <w:r>
              <w:t>Расчетный период</w:t>
            </w:r>
          </w:p>
        </w:tc>
        <w:tc>
          <w:tcPr>
            <w:tcW w:w="1510" w:type="dxa"/>
          </w:tcPr>
          <w:p w14:paraId="611EB12F" w14:textId="77777777" w:rsidR="00C21A9B" w:rsidRDefault="004F5DC7">
            <w:pPr>
              <w:tabs>
                <w:tab w:val="left" w:pos="949"/>
                <w:tab w:val="left" w:pos="3624"/>
              </w:tabs>
              <w:jc w:val="center"/>
            </w:pPr>
            <w:r>
              <w:t>Потребление воды в год, м</w:t>
            </w:r>
            <w:r>
              <w:rPr>
                <w:vertAlign w:val="superscript"/>
              </w:rPr>
              <w:t>3</w:t>
            </w:r>
          </w:p>
        </w:tc>
        <w:tc>
          <w:tcPr>
            <w:tcW w:w="1561" w:type="dxa"/>
          </w:tcPr>
          <w:p w14:paraId="7180476A" w14:textId="77777777" w:rsidR="00C21A9B" w:rsidRDefault="004F5DC7">
            <w:pPr>
              <w:tabs>
                <w:tab w:val="left" w:pos="949"/>
                <w:tab w:val="left" w:pos="3624"/>
              </w:tabs>
              <w:jc w:val="center"/>
            </w:pPr>
            <w:r>
              <w:t>Потребление воды максим. суточное, м</w:t>
            </w:r>
            <w:r>
              <w:rPr>
                <w:vertAlign w:val="superscript"/>
              </w:rPr>
              <w:t>3</w:t>
            </w:r>
          </w:p>
        </w:tc>
        <w:tc>
          <w:tcPr>
            <w:tcW w:w="1416" w:type="dxa"/>
          </w:tcPr>
          <w:p w14:paraId="6140AA90" w14:textId="77777777" w:rsidR="00C21A9B" w:rsidRDefault="004F5DC7">
            <w:pPr>
              <w:tabs>
                <w:tab w:val="left" w:pos="949"/>
                <w:tab w:val="left" w:pos="3624"/>
              </w:tabs>
              <w:jc w:val="center"/>
            </w:pPr>
            <w:r>
              <w:t>Объем стоков в год, м</w:t>
            </w:r>
            <w:r>
              <w:rPr>
                <w:vertAlign w:val="superscript"/>
              </w:rPr>
              <w:t>3</w:t>
            </w:r>
          </w:p>
        </w:tc>
        <w:tc>
          <w:tcPr>
            <w:tcW w:w="1843" w:type="dxa"/>
          </w:tcPr>
          <w:p w14:paraId="08DC364D" w14:textId="77777777" w:rsidR="00C21A9B" w:rsidRDefault="004F5DC7">
            <w:pPr>
              <w:tabs>
                <w:tab w:val="left" w:pos="949"/>
                <w:tab w:val="left" w:pos="3624"/>
              </w:tabs>
              <w:jc w:val="center"/>
            </w:pPr>
            <w:r>
              <w:t>Максим. суточный объем стоков, м</w:t>
            </w:r>
            <w:r>
              <w:rPr>
                <w:vertAlign w:val="superscript"/>
              </w:rPr>
              <w:t>3</w:t>
            </w:r>
          </w:p>
        </w:tc>
        <w:tc>
          <w:tcPr>
            <w:tcW w:w="2346" w:type="dxa"/>
          </w:tcPr>
          <w:p w14:paraId="031BCF3D" w14:textId="77777777" w:rsidR="00C21A9B" w:rsidRDefault="004F5DC7">
            <w:pPr>
              <w:tabs>
                <w:tab w:val="left" w:pos="949"/>
                <w:tab w:val="left" w:pos="3624"/>
              </w:tabs>
              <w:jc w:val="center"/>
            </w:pPr>
            <w:r>
              <w:t>Производительность ОСК, м</w:t>
            </w:r>
            <w:r>
              <w:rPr>
                <w:vertAlign w:val="superscript"/>
              </w:rPr>
              <w:t>3</w:t>
            </w:r>
            <w:r>
              <w:t>/сут.</w:t>
            </w:r>
          </w:p>
        </w:tc>
      </w:tr>
      <w:tr w:rsidR="00C21A9B" w14:paraId="6B2FBAFA" w14:textId="77777777">
        <w:tc>
          <w:tcPr>
            <w:tcW w:w="1319" w:type="dxa"/>
            <w:vAlign w:val="center"/>
          </w:tcPr>
          <w:p w14:paraId="1AAF54FE" w14:textId="77777777" w:rsidR="00C21A9B" w:rsidRDefault="004F5DC7">
            <w:pPr>
              <w:jc w:val="center"/>
              <w:rPr>
                <w:color w:val="000000"/>
              </w:rPr>
            </w:pPr>
            <w:r>
              <w:rPr>
                <w:color w:val="000000"/>
              </w:rPr>
              <w:t>2024 г.</w:t>
            </w:r>
          </w:p>
        </w:tc>
        <w:tc>
          <w:tcPr>
            <w:tcW w:w="1510" w:type="dxa"/>
            <w:vAlign w:val="center"/>
          </w:tcPr>
          <w:p w14:paraId="535C62CC" w14:textId="77777777" w:rsidR="00C21A9B" w:rsidRDefault="004F5DC7">
            <w:pPr>
              <w:jc w:val="center"/>
              <w:rPr>
                <w:color w:val="000000"/>
              </w:rPr>
            </w:pPr>
            <w:r>
              <w:rPr>
                <w:color w:val="000000"/>
              </w:rPr>
              <w:t>66683,5</w:t>
            </w:r>
          </w:p>
        </w:tc>
        <w:tc>
          <w:tcPr>
            <w:tcW w:w="1561" w:type="dxa"/>
            <w:vAlign w:val="center"/>
          </w:tcPr>
          <w:p w14:paraId="1A4713BD" w14:textId="77777777" w:rsidR="00C21A9B" w:rsidRDefault="004F5DC7">
            <w:pPr>
              <w:jc w:val="center"/>
              <w:rPr>
                <w:color w:val="000000"/>
              </w:rPr>
            </w:pPr>
            <w:r>
              <w:rPr>
                <w:color w:val="000000"/>
              </w:rPr>
              <w:t>237,5</w:t>
            </w:r>
          </w:p>
        </w:tc>
        <w:tc>
          <w:tcPr>
            <w:tcW w:w="1416" w:type="dxa"/>
            <w:vAlign w:val="center"/>
          </w:tcPr>
          <w:p w14:paraId="33CCF527" w14:textId="77777777" w:rsidR="00C21A9B" w:rsidRDefault="004F5DC7">
            <w:pPr>
              <w:jc w:val="center"/>
              <w:rPr>
                <w:color w:val="000000"/>
              </w:rPr>
            </w:pPr>
            <w:r>
              <w:rPr>
                <w:color w:val="000000"/>
              </w:rPr>
              <w:t>23649,6</w:t>
            </w:r>
          </w:p>
        </w:tc>
        <w:tc>
          <w:tcPr>
            <w:tcW w:w="1843" w:type="dxa"/>
            <w:vAlign w:val="center"/>
          </w:tcPr>
          <w:p w14:paraId="58E5BB8C" w14:textId="77777777" w:rsidR="00C21A9B" w:rsidRDefault="004F5DC7">
            <w:pPr>
              <w:jc w:val="center"/>
              <w:rPr>
                <w:color w:val="000000"/>
              </w:rPr>
            </w:pPr>
            <w:r>
              <w:rPr>
                <w:color w:val="000000"/>
              </w:rPr>
              <w:t>84,2</w:t>
            </w:r>
          </w:p>
        </w:tc>
        <w:tc>
          <w:tcPr>
            <w:tcW w:w="2346" w:type="dxa"/>
            <w:vAlign w:val="center"/>
          </w:tcPr>
          <w:p w14:paraId="0058D6A9" w14:textId="77777777" w:rsidR="00C21A9B" w:rsidRDefault="004F5DC7">
            <w:pPr>
              <w:jc w:val="center"/>
              <w:rPr>
                <w:color w:val="000000"/>
              </w:rPr>
            </w:pPr>
            <w:r>
              <w:rPr>
                <w:color w:val="000000"/>
              </w:rPr>
              <w:t>200</w:t>
            </w:r>
          </w:p>
        </w:tc>
      </w:tr>
      <w:tr w:rsidR="00C21A9B" w14:paraId="21B928E3" w14:textId="77777777">
        <w:tc>
          <w:tcPr>
            <w:tcW w:w="1319" w:type="dxa"/>
            <w:vAlign w:val="center"/>
          </w:tcPr>
          <w:p w14:paraId="212501C2" w14:textId="77777777" w:rsidR="00C21A9B" w:rsidRDefault="004F5DC7">
            <w:pPr>
              <w:jc w:val="center"/>
              <w:rPr>
                <w:color w:val="000000"/>
              </w:rPr>
            </w:pPr>
            <w:r>
              <w:rPr>
                <w:color w:val="000000"/>
              </w:rPr>
              <w:t>2025 г.</w:t>
            </w:r>
          </w:p>
        </w:tc>
        <w:tc>
          <w:tcPr>
            <w:tcW w:w="1510" w:type="dxa"/>
            <w:vAlign w:val="center"/>
          </w:tcPr>
          <w:p w14:paraId="23C137C9" w14:textId="77777777" w:rsidR="00C21A9B" w:rsidRDefault="004F5DC7">
            <w:pPr>
              <w:jc w:val="center"/>
              <w:rPr>
                <w:color w:val="000000"/>
              </w:rPr>
            </w:pPr>
            <w:r>
              <w:rPr>
                <w:color w:val="000000"/>
              </w:rPr>
              <w:t>66883,5</w:t>
            </w:r>
          </w:p>
        </w:tc>
        <w:tc>
          <w:tcPr>
            <w:tcW w:w="1561" w:type="dxa"/>
            <w:vAlign w:val="center"/>
          </w:tcPr>
          <w:p w14:paraId="4685D85C" w14:textId="77777777" w:rsidR="00C21A9B" w:rsidRDefault="004F5DC7">
            <w:pPr>
              <w:jc w:val="center"/>
              <w:rPr>
                <w:color w:val="000000"/>
              </w:rPr>
            </w:pPr>
            <w:r>
              <w:rPr>
                <w:color w:val="000000"/>
              </w:rPr>
              <w:t>238,2</w:t>
            </w:r>
          </w:p>
        </w:tc>
        <w:tc>
          <w:tcPr>
            <w:tcW w:w="1416" w:type="dxa"/>
            <w:vAlign w:val="center"/>
          </w:tcPr>
          <w:p w14:paraId="17CA200F" w14:textId="77777777" w:rsidR="00C21A9B" w:rsidRDefault="004F5DC7">
            <w:pPr>
              <w:jc w:val="center"/>
              <w:rPr>
                <w:color w:val="000000"/>
              </w:rPr>
            </w:pPr>
            <w:r>
              <w:rPr>
                <w:color w:val="000000"/>
              </w:rPr>
              <w:t>23720,6</w:t>
            </w:r>
          </w:p>
        </w:tc>
        <w:tc>
          <w:tcPr>
            <w:tcW w:w="1843" w:type="dxa"/>
            <w:vAlign w:val="center"/>
          </w:tcPr>
          <w:p w14:paraId="403CA2BC" w14:textId="77777777" w:rsidR="00C21A9B" w:rsidRDefault="004F5DC7">
            <w:pPr>
              <w:jc w:val="center"/>
              <w:rPr>
                <w:color w:val="000000"/>
              </w:rPr>
            </w:pPr>
            <w:r>
              <w:rPr>
                <w:color w:val="000000"/>
              </w:rPr>
              <w:t>84,5</w:t>
            </w:r>
          </w:p>
        </w:tc>
        <w:tc>
          <w:tcPr>
            <w:tcW w:w="2346" w:type="dxa"/>
            <w:vAlign w:val="center"/>
          </w:tcPr>
          <w:p w14:paraId="713BE47B" w14:textId="77777777" w:rsidR="00C21A9B" w:rsidRDefault="004F5DC7">
            <w:pPr>
              <w:jc w:val="center"/>
              <w:rPr>
                <w:color w:val="000000"/>
              </w:rPr>
            </w:pPr>
            <w:r>
              <w:rPr>
                <w:color w:val="000000"/>
              </w:rPr>
              <w:t>200</w:t>
            </w:r>
          </w:p>
        </w:tc>
      </w:tr>
      <w:tr w:rsidR="00C21A9B" w14:paraId="5B53A2E9" w14:textId="77777777">
        <w:tc>
          <w:tcPr>
            <w:tcW w:w="1319" w:type="dxa"/>
            <w:vAlign w:val="center"/>
          </w:tcPr>
          <w:p w14:paraId="57625D03" w14:textId="77777777" w:rsidR="00C21A9B" w:rsidRDefault="004F5DC7">
            <w:pPr>
              <w:jc w:val="center"/>
              <w:rPr>
                <w:color w:val="000000"/>
              </w:rPr>
            </w:pPr>
            <w:r>
              <w:rPr>
                <w:color w:val="000000"/>
              </w:rPr>
              <w:t>2026 г.</w:t>
            </w:r>
          </w:p>
        </w:tc>
        <w:tc>
          <w:tcPr>
            <w:tcW w:w="1510" w:type="dxa"/>
            <w:vAlign w:val="center"/>
          </w:tcPr>
          <w:p w14:paraId="7397200B" w14:textId="77777777" w:rsidR="00C21A9B" w:rsidRDefault="004F5DC7">
            <w:pPr>
              <w:jc w:val="center"/>
              <w:rPr>
                <w:color w:val="000000"/>
              </w:rPr>
            </w:pPr>
            <w:r>
              <w:rPr>
                <w:color w:val="000000"/>
              </w:rPr>
              <w:t>67084,2</w:t>
            </w:r>
          </w:p>
        </w:tc>
        <w:tc>
          <w:tcPr>
            <w:tcW w:w="1561" w:type="dxa"/>
            <w:vAlign w:val="center"/>
          </w:tcPr>
          <w:p w14:paraId="07B52BAD" w14:textId="77777777" w:rsidR="00C21A9B" w:rsidRDefault="004F5DC7">
            <w:pPr>
              <w:jc w:val="center"/>
              <w:rPr>
                <w:color w:val="000000"/>
              </w:rPr>
            </w:pPr>
            <w:r>
              <w:rPr>
                <w:color w:val="000000"/>
              </w:rPr>
              <w:t>238,9</w:t>
            </w:r>
          </w:p>
        </w:tc>
        <w:tc>
          <w:tcPr>
            <w:tcW w:w="1416" w:type="dxa"/>
            <w:vAlign w:val="center"/>
          </w:tcPr>
          <w:p w14:paraId="4C59520E" w14:textId="77777777" w:rsidR="00C21A9B" w:rsidRDefault="004F5DC7">
            <w:pPr>
              <w:jc w:val="center"/>
              <w:rPr>
                <w:color w:val="000000"/>
              </w:rPr>
            </w:pPr>
            <w:r>
              <w:rPr>
                <w:color w:val="000000"/>
              </w:rPr>
              <w:t>23791,7</w:t>
            </w:r>
          </w:p>
        </w:tc>
        <w:tc>
          <w:tcPr>
            <w:tcW w:w="1843" w:type="dxa"/>
            <w:vAlign w:val="center"/>
          </w:tcPr>
          <w:p w14:paraId="19ADC47F" w14:textId="77777777" w:rsidR="00C21A9B" w:rsidRDefault="004F5DC7">
            <w:pPr>
              <w:jc w:val="center"/>
              <w:rPr>
                <w:color w:val="000000"/>
              </w:rPr>
            </w:pPr>
            <w:r>
              <w:rPr>
                <w:color w:val="000000"/>
              </w:rPr>
              <w:t>84,7</w:t>
            </w:r>
          </w:p>
        </w:tc>
        <w:tc>
          <w:tcPr>
            <w:tcW w:w="2346" w:type="dxa"/>
            <w:vAlign w:val="center"/>
          </w:tcPr>
          <w:p w14:paraId="3A57F4B5" w14:textId="77777777" w:rsidR="00C21A9B" w:rsidRDefault="004F5DC7">
            <w:pPr>
              <w:jc w:val="center"/>
              <w:rPr>
                <w:color w:val="000000"/>
              </w:rPr>
            </w:pPr>
            <w:r>
              <w:rPr>
                <w:color w:val="000000"/>
              </w:rPr>
              <w:t>200</w:t>
            </w:r>
          </w:p>
        </w:tc>
      </w:tr>
      <w:tr w:rsidR="00C21A9B" w14:paraId="1AC6F86B" w14:textId="77777777">
        <w:tc>
          <w:tcPr>
            <w:tcW w:w="1319" w:type="dxa"/>
            <w:vAlign w:val="center"/>
          </w:tcPr>
          <w:p w14:paraId="329DB8B6" w14:textId="77777777" w:rsidR="00C21A9B" w:rsidRDefault="004F5DC7">
            <w:pPr>
              <w:jc w:val="center"/>
              <w:rPr>
                <w:color w:val="000000"/>
              </w:rPr>
            </w:pPr>
            <w:r>
              <w:rPr>
                <w:color w:val="000000"/>
              </w:rPr>
              <w:t>2027 г.</w:t>
            </w:r>
          </w:p>
        </w:tc>
        <w:tc>
          <w:tcPr>
            <w:tcW w:w="1510" w:type="dxa"/>
            <w:vAlign w:val="center"/>
          </w:tcPr>
          <w:p w14:paraId="67C3DF74" w14:textId="77777777" w:rsidR="00C21A9B" w:rsidRDefault="004F5DC7">
            <w:pPr>
              <w:jc w:val="center"/>
              <w:rPr>
                <w:color w:val="000000"/>
              </w:rPr>
            </w:pPr>
            <w:r>
              <w:rPr>
                <w:color w:val="000000"/>
              </w:rPr>
              <w:t>67285,4</w:t>
            </w:r>
          </w:p>
        </w:tc>
        <w:tc>
          <w:tcPr>
            <w:tcW w:w="1561" w:type="dxa"/>
            <w:vAlign w:val="center"/>
          </w:tcPr>
          <w:p w14:paraId="60604DF7" w14:textId="77777777" w:rsidR="00C21A9B" w:rsidRDefault="004F5DC7">
            <w:pPr>
              <w:jc w:val="center"/>
              <w:rPr>
                <w:color w:val="000000"/>
              </w:rPr>
            </w:pPr>
            <w:r>
              <w:rPr>
                <w:color w:val="000000"/>
              </w:rPr>
              <w:t>239,6</w:t>
            </w:r>
          </w:p>
        </w:tc>
        <w:tc>
          <w:tcPr>
            <w:tcW w:w="1416" w:type="dxa"/>
            <w:vAlign w:val="center"/>
          </w:tcPr>
          <w:p w14:paraId="699BDAFD" w14:textId="77777777" w:rsidR="00C21A9B" w:rsidRDefault="004F5DC7">
            <w:pPr>
              <w:jc w:val="center"/>
              <w:rPr>
                <w:color w:val="000000"/>
              </w:rPr>
            </w:pPr>
            <w:r>
              <w:rPr>
                <w:color w:val="000000"/>
              </w:rPr>
              <w:t>23863,1</w:t>
            </w:r>
          </w:p>
        </w:tc>
        <w:tc>
          <w:tcPr>
            <w:tcW w:w="1843" w:type="dxa"/>
            <w:vAlign w:val="center"/>
          </w:tcPr>
          <w:p w14:paraId="1B2D0915" w14:textId="77777777" w:rsidR="00C21A9B" w:rsidRDefault="004F5DC7">
            <w:pPr>
              <w:jc w:val="center"/>
              <w:rPr>
                <w:color w:val="000000"/>
              </w:rPr>
            </w:pPr>
            <w:r>
              <w:rPr>
                <w:color w:val="000000"/>
              </w:rPr>
              <w:t>85,0</w:t>
            </w:r>
          </w:p>
        </w:tc>
        <w:tc>
          <w:tcPr>
            <w:tcW w:w="2346" w:type="dxa"/>
            <w:vAlign w:val="center"/>
          </w:tcPr>
          <w:p w14:paraId="29C2370F" w14:textId="77777777" w:rsidR="00C21A9B" w:rsidRDefault="004F5DC7">
            <w:pPr>
              <w:jc w:val="center"/>
              <w:rPr>
                <w:color w:val="000000"/>
              </w:rPr>
            </w:pPr>
            <w:r>
              <w:rPr>
                <w:color w:val="000000"/>
              </w:rPr>
              <w:t>200</w:t>
            </w:r>
          </w:p>
        </w:tc>
      </w:tr>
      <w:tr w:rsidR="00C21A9B" w14:paraId="67C06614" w14:textId="77777777">
        <w:tc>
          <w:tcPr>
            <w:tcW w:w="1319" w:type="dxa"/>
            <w:vAlign w:val="center"/>
          </w:tcPr>
          <w:p w14:paraId="5E34DCAA" w14:textId="77777777" w:rsidR="00C21A9B" w:rsidRDefault="004F5DC7">
            <w:pPr>
              <w:jc w:val="center"/>
              <w:rPr>
                <w:color w:val="000000"/>
              </w:rPr>
            </w:pPr>
            <w:r>
              <w:rPr>
                <w:color w:val="000000"/>
              </w:rPr>
              <w:t>2028 г.</w:t>
            </w:r>
          </w:p>
        </w:tc>
        <w:tc>
          <w:tcPr>
            <w:tcW w:w="1510" w:type="dxa"/>
            <w:vAlign w:val="center"/>
          </w:tcPr>
          <w:p w14:paraId="2D023DA6" w14:textId="77777777" w:rsidR="00C21A9B" w:rsidRDefault="004F5DC7">
            <w:pPr>
              <w:jc w:val="center"/>
              <w:rPr>
                <w:color w:val="000000"/>
              </w:rPr>
            </w:pPr>
            <w:r>
              <w:rPr>
                <w:color w:val="000000"/>
              </w:rPr>
              <w:t>67487,3</w:t>
            </w:r>
          </w:p>
        </w:tc>
        <w:tc>
          <w:tcPr>
            <w:tcW w:w="1561" w:type="dxa"/>
            <w:vAlign w:val="center"/>
          </w:tcPr>
          <w:p w14:paraId="4A03E59E" w14:textId="77777777" w:rsidR="00C21A9B" w:rsidRDefault="004F5DC7">
            <w:pPr>
              <w:jc w:val="center"/>
              <w:rPr>
                <w:color w:val="000000"/>
              </w:rPr>
            </w:pPr>
            <w:r>
              <w:rPr>
                <w:color w:val="000000"/>
              </w:rPr>
              <w:t>240,4</w:t>
            </w:r>
          </w:p>
        </w:tc>
        <w:tc>
          <w:tcPr>
            <w:tcW w:w="1416" w:type="dxa"/>
            <w:vAlign w:val="center"/>
          </w:tcPr>
          <w:p w14:paraId="128CAFD9" w14:textId="77777777" w:rsidR="00C21A9B" w:rsidRDefault="004F5DC7">
            <w:pPr>
              <w:jc w:val="center"/>
              <w:rPr>
                <w:color w:val="000000"/>
              </w:rPr>
            </w:pPr>
            <w:r>
              <w:rPr>
                <w:color w:val="000000"/>
              </w:rPr>
              <w:t>23934,7</w:t>
            </w:r>
          </w:p>
        </w:tc>
        <w:tc>
          <w:tcPr>
            <w:tcW w:w="1843" w:type="dxa"/>
            <w:vAlign w:val="center"/>
          </w:tcPr>
          <w:p w14:paraId="3A42DC51" w14:textId="77777777" w:rsidR="00C21A9B" w:rsidRDefault="004F5DC7">
            <w:pPr>
              <w:jc w:val="center"/>
              <w:rPr>
                <w:color w:val="000000"/>
              </w:rPr>
            </w:pPr>
            <w:r>
              <w:rPr>
                <w:color w:val="000000"/>
              </w:rPr>
              <w:t>85,2</w:t>
            </w:r>
          </w:p>
        </w:tc>
        <w:tc>
          <w:tcPr>
            <w:tcW w:w="2346" w:type="dxa"/>
            <w:vAlign w:val="center"/>
          </w:tcPr>
          <w:p w14:paraId="320AEA04" w14:textId="77777777" w:rsidR="00C21A9B" w:rsidRDefault="004F5DC7">
            <w:pPr>
              <w:jc w:val="center"/>
              <w:rPr>
                <w:color w:val="000000"/>
              </w:rPr>
            </w:pPr>
            <w:r>
              <w:rPr>
                <w:color w:val="000000"/>
              </w:rPr>
              <w:t>200</w:t>
            </w:r>
          </w:p>
        </w:tc>
      </w:tr>
      <w:tr w:rsidR="00C21A9B" w14:paraId="63FDD22B" w14:textId="77777777">
        <w:tc>
          <w:tcPr>
            <w:tcW w:w="1319" w:type="dxa"/>
            <w:vAlign w:val="center"/>
          </w:tcPr>
          <w:p w14:paraId="5B190A2B" w14:textId="77777777" w:rsidR="00C21A9B" w:rsidRDefault="004F5DC7">
            <w:pPr>
              <w:jc w:val="center"/>
              <w:rPr>
                <w:color w:val="000000"/>
              </w:rPr>
            </w:pPr>
            <w:r>
              <w:rPr>
                <w:color w:val="000000"/>
              </w:rPr>
              <w:t>2029 г.</w:t>
            </w:r>
          </w:p>
        </w:tc>
        <w:tc>
          <w:tcPr>
            <w:tcW w:w="1510" w:type="dxa"/>
            <w:vAlign w:val="center"/>
          </w:tcPr>
          <w:p w14:paraId="6AA80BF4" w14:textId="77777777" w:rsidR="00C21A9B" w:rsidRDefault="004F5DC7">
            <w:pPr>
              <w:jc w:val="center"/>
              <w:rPr>
                <w:color w:val="000000"/>
              </w:rPr>
            </w:pPr>
            <w:r>
              <w:rPr>
                <w:color w:val="000000"/>
              </w:rPr>
              <w:t>67689,7</w:t>
            </w:r>
          </w:p>
        </w:tc>
        <w:tc>
          <w:tcPr>
            <w:tcW w:w="1561" w:type="dxa"/>
            <w:vAlign w:val="center"/>
          </w:tcPr>
          <w:p w14:paraId="4BDF84E7" w14:textId="77777777" w:rsidR="00C21A9B" w:rsidRDefault="004F5DC7">
            <w:pPr>
              <w:jc w:val="center"/>
              <w:rPr>
                <w:color w:val="000000"/>
              </w:rPr>
            </w:pPr>
            <w:r>
              <w:rPr>
                <w:color w:val="000000"/>
              </w:rPr>
              <w:t>241,1</w:t>
            </w:r>
          </w:p>
        </w:tc>
        <w:tc>
          <w:tcPr>
            <w:tcW w:w="1416" w:type="dxa"/>
            <w:vAlign w:val="center"/>
          </w:tcPr>
          <w:p w14:paraId="58FA7605" w14:textId="77777777" w:rsidR="00C21A9B" w:rsidRDefault="004F5DC7">
            <w:pPr>
              <w:jc w:val="center"/>
              <w:rPr>
                <w:color w:val="000000"/>
              </w:rPr>
            </w:pPr>
            <w:r>
              <w:rPr>
                <w:color w:val="000000"/>
              </w:rPr>
              <w:t>24006,5</w:t>
            </w:r>
          </w:p>
        </w:tc>
        <w:tc>
          <w:tcPr>
            <w:tcW w:w="1843" w:type="dxa"/>
            <w:vAlign w:val="center"/>
          </w:tcPr>
          <w:p w14:paraId="1B8E916F" w14:textId="77777777" w:rsidR="00C21A9B" w:rsidRDefault="004F5DC7">
            <w:pPr>
              <w:jc w:val="center"/>
              <w:rPr>
                <w:color w:val="000000"/>
              </w:rPr>
            </w:pPr>
            <w:r>
              <w:rPr>
                <w:color w:val="000000"/>
              </w:rPr>
              <w:t>85,5</w:t>
            </w:r>
          </w:p>
        </w:tc>
        <w:tc>
          <w:tcPr>
            <w:tcW w:w="2346" w:type="dxa"/>
            <w:vAlign w:val="center"/>
          </w:tcPr>
          <w:p w14:paraId="476E0D37" w14:textId="77777777" w:rsidR="00C21A9B" w:rsidRDefault="004F5DC7">
            <w:pPr>
              <w:jc w:val="center"/>
              <w:rPr>
                <w:color w:val="000000"/>
              </w:rPr>
            </w:pPr>
            <w:r>
              <w:rPr>
                <w:color w:val="000000"/>
              </w:rPr>
              <w:t>200</w:t>
            </w:r>
          </w:p>
        </w:tc>
      </w:tr>
      <w:tr w:rsidR="00C21A9B" w14:paraId="334D4540" w14:textId="77777777">
        <w:tc>
          <w:tcPr>
            <w:tcW w:w="1319" w:type="dxa"/>
            <w:vAlign w:val="center"/>
          </w:tcPr>
          <w:p w14:paraId="1B7497A3" w14:textId="77777777" w:rsidR="00C21A9B" w:rsidRDefault="004F5DC7">
            <w:pPr>
              <w:jc w:val="center"/>
              <w:rPr>
                <w:color w:val="000000"/>
              </w:rPr>
            </w:pPr>
            <w:r>
              <w:rPr>
                <w:color w:val="000000"/>
              </w:rPr>
              <w:t>2030 г.</w:t>
            </w:r>
          </w:p>
        </w:tc>
        <w:tc>
          <w:tcPr>
            <w:tcW w:w="1510" w:type="dxa"/>
            <w:vAlign w:val="center"/>
          </w:tcPr>
          <w:p w14:paraId="62E9FDC9" w14:textId="77777777" w:rsidR="00C21A9B" w:rsidRDefault="004F5DC7">
            <w:pPr>
              <w:jc w:val="center"/>
              <w:rPr>
                <w:color w:val="000000"/>
              </w:rPr>
            </w:pPr>
            <w:r>
              <w:rPr>
                <w:color w:val="000000"/>
              </w:rPr>
              <w:t>67892,8</w:t>
            </w:r>
          </w:p>
        </w:tc>
        <w:tc>
          <w:tcPr>
            <w:tcW w:w="1561" w:type="dxa"/>
            <w:vAlign w:val="center"/>
          </w:tcPr>
          <w:p w14:paraId="45BA035A" w14:textId="77777777" w:rsidR="00C21A9B" w:rsidRDefault="004F5DC7">
            <w:pPr>
              <w:jc w:val="center"/>
              <w:rPr>
                <w:color w:val="000000"/>
              </w:rPr>
            </w:pPr>
            <w:r>
              <w:rPr>
                <w:color w:val="000000"/>
              </w:rPr>
              <w:t>241,8</w:t>
            </w:r>
          </w:p>
        </w:tc>
        <w:tc>
          <w:tcPr>
            <w:tcW w:w="1416" w:type="dxa"/>
            <w:vAlign w:val="center"/>
          </w:tcPr>
          <w:p w14:paraId="0C1F6CCA" w14:textId="77777777" w:rsidR="00C21A9B" w:rsidRDefault="004F5DC7">
            <w:pPr>
              <w:jc w:val="center"/>
              <w:rPr>
                <w:color w:val="000000"/>
              </w:rPr>
            </w:pPr>
            <w:r>
              <w:rPr>
                <w:color w:val="000000"/>
              </w:rPr>
              <w:t>24078,5</w:t>
            </w:r>
          </w:p>
        </w:tc>
        <w:tc>
          <w:tcPr>
            <w:tcW w:w="1843" w:type="dxa"/>
            <w:vAlign w:val="center"/>
          </w:tcPr>
          <w:p w14:paraId="2C9D33BC" w14:textId="77777777" w:rsidR="00C21A9B" w:rsidRDefault="004F5DC7">
            <w:pPr>
              <w:jc w:val="center"/>
              <w:rPr>
                <w:color w:val="000000"/>
              </w:rPr>
            </w:pPr>
            <w:r>
              <w:rPr>
                <w:color w:val="000000"/>
              </w:rPr>
              <w:t>85,8</w:t>
            </w:r>
          </w:p>
        </w:tc>
        <w:tc>
          <w:tcPr>
            <w:tcW w:w="2346" w:type="dxa"/>
            <w:vAlign w:val="center"/>
          </w:tcPr>
          <w:p w14:paraId="25D68F89" w14:textId="77777777" w:rsidR="00C21A9B" w:rsidRDefault="004F5DC7">
            <w:pPr>
              <w:jc w:val="center"/>
              <w:rPr>
                <w:color w:val="000000"/>
              </w:rPr>
            </w:pPr>
            <w:r>
              <w:rPr>
                <w:color w:val="000000"/>
              </w:rPr>
              <w:t>200</w:t>
            </w:r>
          </w:p>
        </w:tc>
      </w:tr>
      <w:tr w:rsidR="00C21A9B" w14:paraId="1AD6C8F8" w14:textId="77777777">
        <w:tc>
          <w:tcPr>
            <w:tcW w:w="1319" w:type="dxa"/>
            <w:vAlign w:val="center"/>
          </w:tcPr>
          <w:p w14:paraId="366670DB" w14:textId="77777777" w:rsidR="00C21A9B" w:rsidRDefault="004F5DC7">
            <w:pPr>
              <w:jc w:val="center"/>
              <w:rPr>
                <w:color w:val="000000"/>
              </w:rPr>
            </w:pPr>
            <w:r>
              <w:rPr>
                <w:color w:val="000000"/>
              </w:rPr>
              <w:t>2031 г.</w:t>
            </w:r>
          </w:p>
        </w:tc>
        <w:tc>
          <w:tcPr>
            <w:tcW w:w="1510" w:type="dxa"/>
            <w:vAlign w:val="center"/>
          </w:tcPr>
          <w:p w14:paraId="13045BC6" w14:textId="77777777" w:rsidR="00C21A9B" w:rsidRDefault="004F5DC7">
            <w:pPr>
              <w:jc w:val="center"/>
              <w:rPr>
                <w:color w:val="000000"/>
              </w:rPr>
            </w:pPr>
            <w:r>
              <w:rPr>
                <w:color w:val="000000"/>
              </w:rPr>
              <w:t>68096,5</w:t>
            </w:r>
          </w:p>
        </w:tc>
        <w:tc>
          <w:tcPr>
            <w:tcW w:w="1561" w:type="dxa"/>
            <w:vAlign w:val="center"/>
          </w:tcPr>
          <w:p w14:paraId="29418915" w14:textId="77777777" w:rsidR="00C21A9B" w:rsidRDefault="004F5DC7">
            <w:pPr>
              <w:jc w:val="center"/>
              <w:rPr>
                <w:color w:val="000000"/>
              </w:rPr>
            </w:pPr>
            <w:r>
              <w:rPr>
                <w:color w:val="000000"/>
              </w:rPr>
              <w:t>242,5</w:t>
            </w:r>
          </w:p>
        </w:tc>
        <w:tc>
          <w:tcPr>
            <w:tcW w:w="1416" w:type="dxa"/>
            <w:vAlign w:val="center"/>
          </w:tcPr>
          <w:p w14:paraId="5234AF6A" w14:textId="77777777" w:rsidR="00C21A9B" w:rsidRDefault="004F5DC7">
            <w:pPr>
              <w:jc w:val="center"/>
              <w:rPr>
                <w:color w:val="000000"/>
              </w:rPr>
            </w:pPr>
            <w:r>
              <w:rPr>
                <w:color w:val="000000"/>
              </w:rPr>
              <w:t>24150,8</w:t>
            </w:r>
          </w:p>
        </w:tc>
        <w:tc>
          <w:tcPr>
            <w:tcW w:w="1843" w:type="dxa"/>
            <w:vAlign w:val="center"/>
          </w:tcPr>
          <w:p w14:paraId="4A3A459B" w14:textId="77777777" w:rsidR="00C21A9B" w:rsidRDefault="004F5DC7">
            <w:pPr>
              <w:jc w:val="center"/>
              <w:rPr>
                <w:color w:val="000000"/>
              </w:rPr>
            </w:pPr>
            <w:r>
              <w:rPr>
                <w:color w:val="000000"/>
              </w:rPr>
              <w:t>86,0</w:t>
            </w:r>
          </w:p>
        </w:tc>
        <w:tc>
          <w:tcPr>
            <w:tcW w:w="2346" w:type="dxa"/>
            <w:vAlign w:val="center"/>
          </w:tcPr>
          <w:p w14:paraId="388D2BD1" w14:textId="77777777" w:rsidR="00C21A9B" w:rsidRDefault="004F5DC7">
            <w:pPr>
              <w:jc w:val="center"/>
              <w:rPr>
                <w:color w:val="000000"/>
              </w:rPr>
            </w:pPr>
            <w:r>
              <w:rPr>
                <w:color w:val="000000"/>
              </w:rPr>
              <w:t>200</w:t>
            </w:r>
          </w:p>
        </w:tc>
      </w:tr>
      <w:tr w:rsidR="00C21A9B" w14:paraId="12AED513" w14:textId="77777777">
        <w:tc>
          <w:tcPr>
            <w:tcW w:w="1319" w:type="dxa"/>
            <w:vAlign w:val="center"/>
          </w:tcPr>
          <w:p w14:paraId="3CE895FB" w14:textId="77777777" w:rsidR="00C21A9B" w:rsidRDefault="004F5DC7">
            <w:pPr>
              <w:jc w:val="center"/>
              <w:rPr>
                <w:color w:val="000000"/>
              </w:rPr>
            </w:pPr>
            <w:r>
              <w:rPr>
                <w:color w:val="000000"/>
              </w:rPr>
              <w:t>2032 г.</w:t>
            </w:r>
          </w:p>
        </w:tc>
        <w:tc>
          <w:tcPr>
            <w:tcW w:w="1510" w:type="dxa"/>
            <w:vAlign w:val="center"/>
          </w:tcPr>
          <w:p w14:paraId="41CE8764" w14:textId="77777777" w:rsidR="00C21A9B" w:rsidRDefault="004F5DC7">
            <w:pPr>
              <w:jc w:val="center"/>
              <w:rPr>
                <w:color w:val="000000"/>
              </w:rPr>
            </w:pPr>
            <w:r>
              <w:rPr>
                <w:color w:val="000000"/>
              </w:rPr>
              <w:t>68300,8</w:t>
            </w:r>
          </w:p>
        </w:tc>
        <w:tc>
          <w:tcPr>
            <w:tcW w:w="1561" w:type="dxa"/>
            <w:vAlign w:val="center"/>
          </w:tcPr>
          <w:p w14:paraId="2B2CCC90" w14:textId="77777777" w:rsidR="00C21A9B" w:rsidRDefault="004F5DC7">
            <w:pPr>
              <w:jc w:val="center"/>
              <w:rPr>
                <w:color w:val="000000"/>
              </w:rPr>
            </w:pPr>
            <w:r>
              <w:rPr>
                <w:color w:val="000000"/>
              </w:rPr>
              <w:t>243,3</w:t>
            </w:r>
          </w:p>
        </w:tc>
        <w:tc>
          <w:tcPr>
            <w:tcW w:w="1416" w:type="dxa"/>
            <w:vAlign w:val="center"/>
          </w:tcPr>
          <w:p w14:paraId="70B083DB" w14:textId="77777777" w:rsidR="00C21A9B" w:rsidRDefault="004F5DC7">
            <w:pPr>
              <w:jc w:val="center"/>
              <w:rPr>
                <w:color w:val="000000"/>
              </w:rPr>
            </w:pPr>
            <w:r>
              <w:rPr>
                <w:color w:val="000000"/>
              </w:rPr>
              <w:t>24223,2</w:t>
            </w:r>
          </w:p>
        </w:tc>
        <w:tc>
          <w:tcPr>
            <w:tcW w:w="1843" w:type="dxa"/>
            <w:vAlign w:val="center"/>
          </w:tcPr>
          <w:p w14:paraId="3EBF56B4" w14:textId="77777777" w:rsidR="00C21A9B" w:rsidRDefault="004F5DC7">
            <w:pPr>
              <w:jc w:val="center"/>
              <w:rPr>
                <w:color w:val="000000"/>
              </w:rPr>
            </w:pPr>
            <w:r>
              <w:rPr>
                <w:color w:val="000000"/>
              </w:rPr>
              <w:t>86,3</w:t>
            </w:r>
          </w:p>
        </w:tc>
        <w:tc>
          <w:tcPr>
            <w:tcW w:w="2346" w:type="dxa"/>
            <w:vAlign w:val="center"/>
          </w:tcPr>
          <w:p w14:paraId="4D6E11D4" w14:textId="77777777" w:rsidR="00C21A9B" w:rsidRDefault="004F5DC7">
            <w:pPr>
              <w:jc w:val="center"/>
              <w:rPr>
                <w:color w:val="000000"/>
              </w:rPr>
            </w:pPr>
            <w:r>
              <w:rPr>
                <w:color w:val="000000"/>
              </w:rPr>
              <w:t>200</w:t>
            </w:r>
          </w:p>
        </w:tc>
      </w:tr>
      <w:tr w:rsidR="00C21A9B" w14:paraId="643790E9" w14:textId="77777777">
        <w:tc>
          <w:tcPr>
            <w:tcW w:w="1319" w:type="dxa"/>
            <w:vAlign w:val="center"/>
          </w:tcPr>
          <w:p w14:paraId="5830F252" w14:textId="77777777" w:rsidR="00C21A9B" w:rsidRDefault="004F5DC7">
            <w:pPr>
              <w:jc w:val="center"/>
              <w:rPr>
                <w:color w:val="000000"/>
              </w:rPr>
            </w:pPr>
            <w:r>
              <w:rPr>
                <w:color w:val="000000"/>
              </w:rPr>
              <w:t>2033 г.</w:t>
            </w:r>
          </w:p>
        </w:tc>
        <w:tc>
          <w:tcPr>
            <w:tcW w:w="1510" w:type="dxa"/>
            <w:vAlign w:val="center"/>
          </w:tcPr>
          <w:p w14:paraId="68CD2B5F" w14:textId="77777777" w:rsidR="00C21A9B" w:rsidRDefault="004F5DC7">
            <w:pPr>
              <w:jc w:val="center"/>
              <w:rPr>
                <w:color w:val="000000"/>
              </w:rPr>
            </w:pPr>
            <w:r>
              <w:rPr>
                <w:color w:val="000000"/>
              </w:rPr>
              <w:t>68505,7</w:t>
            </w:r>
          </w:p>
        </w:tc>
        <w:tc>
          <w:tcPr>
            <w:tcW w:w="1561" w:type="dxa"/>
            <w:vAlign w:val="center"/>
          </w:tcPr>
          <w:p w14:paraId="2205D7D2" w14:textId="77777777" w:rsidR="00C21A9B" w:rsidRDefault="004F5DC7">
            <w:pPr>
              <w:jc w:val="center"/>
              <w:rPr>
                <w:color w:val="000000"/>
              </w:rPr>
            </w:pPr>
            <w:r>
              <w:rPr>
                <w:color w:val="000000"/>
              </w:rPr>
              <w:t>244,0</w:t>
            </w:r>
          </w:p>
        </w:tc>
        <w:tc>
          <w:tcPr>
            <w:tcW w:w="1416" w:type="dxa"/>
            <w:vAlign w:val="center"/>
          </w:tcPr>
          <w:p w14:paraId="553553E0" w14:textId="77777777" w:rsidR="00C21A9B" w:rsidRDefault="004F5DC7">
            <w:pPr>
              <w:jc w:val="center"/>
              <w:rPr>
                <w:color w:val="000000"/>
              </w:rPr>
            </w:pPr>
            <w:r>
              <w:rPr>
                <w:color w:val="000000"/>
              </w:rPr>
              <w:t>24295,9</w:t>
            </w:r>
          </w:p>
        </w:tc>
        <w:tc>
          <w:tcPr>
            <w:tcW w:w="1843" w:type="dxa"/>
            <w:vAlign w:val="center"/>
          </w:tcPr>
          <w:p w14:paraId="79DFA83D" w14:textId="77777777" w:rsidR="00C21A9B" w:rsidRDefault="004F5DC7">
            <w:pPr>
              <w:jc w:val="center"/>
              <w:rPr>
                <w:color w:val="000000"/>
              </w:rPr>
            </w:pPr>
            <w:r>
              <w:rPr>
                <w:color w:val="000000"/>
              </w:rPr>
              <w:t>86,5</w:t>
            </w:r>
          </w:p>
        </w:tc>
        <w:tc>
          <w:tcPr>
            <w:tcW w:w="2346" w:type="dxa"/>
            <w:vAlign w:val="center"/>
          </w:tcPr>
          <w:p w14:paraId="144633A2" w14:textId="77777777" w:rsidR="00C21A9B" w:rsidRDefault="004F5DC7">
            <w:pPr>
              <w:jc w:val="center"/>
              <w:rPr>
                <w:color w:val="000000"/>
              </w:rPr>
            </w:pPr>
            <w:r>
              <w:rPr>
                <w:color w:val="000000"/>
              </w:rPr>
              <w:t>200</w:t>
            </w:r>
          </w:p>
        </w:tc>
      </w:tr>
    </w:tbl>
    <w:p w14:paraId="42BF2A4A" w14:textId="77777777" w:rsidR="00300927" w:rsidRDefault="00300927" w:rsidP="00300927">
      <w:pPr>
        <w:spacing w:after="120"/>
        <w:jc w:val="center"/>
        <w:rPr>
          <w:sz w:val="26"/>
          <w:szCs w:val="26"/>
        </w:rPr>
      </w:pPr>
    </w:p>
    <w:p w14:paraId="3AC62516" w14:textId="77777777" w:rsidR="00C21A9B" w:rsidRDefault="004F5DC7">
      <w:pPr>
        <w:spacing w:before="120" w:after="120"/>
        <w:jc w:val="center"/>
        <w:rPr>
          <w:sz w:val="26"/>
          <w:szCs w:val="26"/>
        </w:rPr>
      </w:pPr>
      <w:r>
        <w:rPr>
          <w:sz w:val="26"/>
          <w:szCs w:val="26"/>
        </w:rPr>
        <w:t xml:space="preserve">Таблица 15.5.2. Перспективный баланс водоснабжения и водоотведения по технологической зоне Яковлевское </w:t>
      </w:r>
    </w:p>
    <w:tbl>
      <w:tblPr>
        <w:tblStyle w:val="aff3"/>
        <w:tblW w:w="9996" w:type="dxa"/>
        <w:tblLayout w:type="fixed"/>
        <w:tblCellMar>
          <w:left w:w="57" w:type="dxa"/>
          <w:right w:w="57" w:type="dxa"/>
        </w:tblCellMar>
        <w:tblLook w:val="04A0" w:firstRow="1" w:lastRow="0" w:firstColumn="1" w:lastColumn="0" w:noHBand="0" w:noVBand="1"/>
      </w:tblPr>
      <w:tblGrid>
        <w:gridCol w:w="1320"/>
        <w:gridCol w:w="1510"/>
        <w:gridCol w:w="1561"/>
        <w:gridCol w:w="1416"/>
        <w:gridCol w:w="1843"/>
        <w:gridCol w:w="2346"/>
      </w:tblGrid>
      <w:tr w:rsidR="00C21A9B" w14:paraId="647AE777" w14:textId="77777777">
        <w:tc>
          <w:tcPr>
            <w:tcW w:w="1319" w:type="dxa"/>
          </w:tcPr>
          <w:p w14:paraId="5E898C6A" w14:textId="77777777" w:rsidR="00C21A9B" w:rsidRDefault="004F5DC7">
            <w:pPr>
              <w:tabs>
                <w:tab w:val="left" w:pos="949"/>
                <w:tab w:val="left" w:pos="3624"/>
              </w:tabs>
              <w:jc w:val="center"/>
            </w:pPr>
            <w:r>
              <w:t>Расчетный период</w:t>
            </w:r>
          </w:p>
        </w:tc>
        <w:tc>
          <w:tcPr>
            <w:tcW w:w="1510" w:type="dxa"/>
          </w:tcPr>
          <w:p w14:paraId="5DDCAD07" w14:textId="77777777" w:rsidR="00C21A9B" w:rsidRDefault="004F5DC7">
            <w:pPr>
              <w:tabs>
                <w:tab w:val="left" w:pos="949"/>
                <w:tab w:val="left" w:pos="3624"/>
              </w:tabs>
              <w:jc w:val="center"/>
            </w:pPr>
            <w:r>
              <w:t>Потребление воды в год, м</w:t>
            </w:r>
            <w:r>
              <w:rPr>
                <w:vertAlign w:val="superscript"/>
              </w:rPr>
              <w:t>3</w:t>
            </w:r>
          </w:p>
        </w:tc>
        <w:tc>
          <w:tcPr>
            <w:tcW w:w="1561" w:type="dxa"/>
          </w:tcPr>
          <w:p w14:paraId="75E6BC4F" w14:textId="77777777" w:rsidR="00C21A9B" w:rsidRDefault="004F5DC7">
            <w:pPr>
              <w:tabs>
                <w:tab w:val="left" w:pos="949"/>
                <w:tab w:val="left" w:pos="3624"/>
              </w:tabs>
              <w:jc w:val="center"/>
            </w:pPr>
            <w:r>
              <w:t>Потребление воды максим. суточное, м</w:t>
            </w:r>
            <w:r>
              <w:rPr>
                <w:vertAlign w:val="superscript"/>
              </w:rPr>
              <w:t>3</w:t>
            </w:r>
          </w:p>
        </w:tc>
        <w:tc>
          <w:tcPr>
            <w:tcW w:w="1416" w:type="dxa"/>
          </w:tcPr>
          <w:p w14:paraId="2FD30994" w14:textId="77777777" w:rsidR="00C21A9B" w:rsidRDefault="004F5DC7">
            <w:pPr>
              <w:tabs>
                <w:tab w:val="left" w:pos="949"/>
                <w:tab w:val="left" w:pos="3624"/>
              </w:tabs>
              <w:jc w:val="center"/>
            </w:pPr>
            <w:r>
              <w:t>Объем стоков в год, м</w:t>
            </w:r>
            <w:r>
              <w:rPr>
                <w:vertAlign w:val="superscript"/>
              </w:rPr>
              <w:t>3</w:t>
            </w:r>
          </w:p>
        </w:tc>
        <w:tc>
          <w:tcPr>
            <w:tcW w:w="1843" w:type="dxa"/>
          </w:tcPr>
          <w:p w14:paraId="4E233560" w14:textId="77777777" w:rsidR="00C21A9B" w:rsidRDefault="004F5DC7">
            <w:pPr>
              <w:tabs>
                <w:tab w:val="left" w:pos="949"/>
                <w:tab w:val="left" w:pos="3624"/>
              </w:tabs>
              <w:jc w:val="center"/>
            </w:pPr>
            <w:r>
              <w:t>Максим. суточный объем стоков, м</w:t>
            </w:r>
            <w:r>
              <w:rPr>
                <w:vertAlign w:val="superscript"/>
              </w:rPr>
              <w:t>3</w:t>
            </w:r>
          </w:p>
        </w:tc>
        <w:tc>
          <w:tcPr>
            <w:tcW w:w="2346" w:type="dxa"/>
          </w:tcPr>
          <w:p w14:paraId="37C39013" w14:textId="77777777" w:rsidR="00C21A9B" w:rsidRDefault="004F5DC7">
            <w:pPr>
              <w:tabs>
                <w:tab w:val="left" w:pos="949"/>
                <w:tab w:val="left" w:pos="3624"/>
              </w:tabs>
              <w:jc w:val="center"/>
            </w:pPr>
            <w:r>
              <w:t>Производительность ОСК, м</w:t>
            </w:r>
            <w:r>
              <w:rPr>
                <w:vertAlign w:val="superscript"/>
              </w:rPr>
              <w:t>3</w:t>
            </w:r>
            <w:r>
              <w:t>/сут.</w:t>
            </w:r>
          </w:p>
        </w:tc>
      </w:tr>
      <w:tr w:rsidR="00C21A9B" w14:paraId="08AB7242" w14:textId="77777777">
        <w:tc>
          <w:tcPr>
            <w:tcW w:w="1319" w:type="dxa"/>
            <w:vAlign w:val="center"/>
          </w:tcPr>
          <w:p w14:paraId="5A0EB3C5" w14:textId="77777777" w:rsidR="00C21A9B" w:rsidRDefault="004F5DC7">
            <w:pPr>
              <w:jc w:val="center"/>
              <w:rPr>
                <w:color w:val="000000"/>
              </w:rPr>
            </w:pPr>
            <w:r>
              <w:rPr>
                <w:color w:val="000000"/>
              </w:rPr>
              <w:t>2024 г.</w:t>
            </w:r>
          </w:p>
        </w:tc>
        <w:tc>
          <w:tcPr>
            <w:tcW w:w="1510" w:type="dxa"/>
            <w:vAlign w:val="center"/>
          </w:tcPr>
          <w:p w14:paraId="011369DB" w14:textId="77777777" w:rsidR="00C21A9B" w:rsidRDefault="004F5DC7">
            <w:pPr>
              <w:jc w:val="center"/>
              <w:rPr>
                <w:color w:val="000000"/>
              </w:rPr>
            </w:pPr>
            <w:r>
              <w:rPr>
                <w:color w:val="000000"/>
              </w:rPr>
              <w:t>54257,6</w:t>
            </w:r>
          </w:p>
        </w:tc>
        <w:tc>
          <w:tcPr>
            <w:tcW w:w="1561" w:type="dxa"/>
            <w:vAlign w:val="center"/>
          </w:tcPr>
          <w:p w14:paraId="60D0AF81" w14:textId="77777777" w:rsidR="00C21A9B" w:rsidRDefault="004F5DC7">
            <w:pPr>
              <w:jc w:val="center"/>
              <w:rPr>
                <w:color w:val="000000"/>
              </w:rPr>
            </w:pPr>
            <w:r>
              <w:rPr>
                <w:color w:val="000000"/>
              </w:rPr>
              <w:t>193,2</w:t>
            </w:r>
          </w:p>
        </w:tc>
        <w:tc>
          <w:tcPr>
            <w:tcW w:w="1416" w:type="dxa"/>
            <w:vAlign w:val="center"/>
          </w:tcPr>
          <w:p w14:paraId="40E9C381" w14:textId="77777777" w:rsidR="00C21A9B" w:rsidRDefault="004F5DC7">
            <w:pPr>
              <w:jc w:val="center"/>
              <w:rPr>
                <w:color w:val="000000"/>
              </w:rPr>
            </w:pPr>
            <w:r>
              <w:rPr>
                <w:color w:val="000000"/>
              </w:rPr>
              <w:t>19242,8</w:t>
            </w:r>
          </w:p>
        </w:tc>
        <w:tc>
          <w:tcPr>
            <w:tcW w:w="1843" w:type="dxa"/>
            <w:vAlign w:val="center"/>
          </w:tcPr>
          <w:p w14:paraId="62FDF06C" w14:textId="77777777" w:rsidR="00C21A9B" w:rsidRDefault="004F5DC7">
            <w:pPr>
              <w:jc w:val="center"/>
              <w:rPr>
                <w:color w:val="000000"/>
              </w:rPr>
            </w:pPr>
            <w:r>
              <w:rPr>
                <w:color w:val="000000"/>
              </w:rPr>
              <w:t>68,5</w:t>
            </w:r>
          </w:p>
        </w:tc>
        <w:tc>
          <w:tcPr>
            <w:tcW w:w="2346" w:type="dxa"/>
            <w:vAlign w:val="center"/>
          </w:tcPr>
          <w:p w14:paraId="42FD40CB" w14:textId="77777777" w:rsidR="00C21A9B" w:rsidRDefault="004F5DC7">
            <w:pPr>
              <w:jc w:val="center"/>
              <w:rPr>
                <w:color w:val="000000"/>
              </w:rPr>
            </w:pPr>
            <w:r>
              <w:rPr>
                <w:color w:val="000000"/>
              </w:rPr>
              <w:t>400</w:t>
            </w:r>
          </w:p>
        </w:tc>
      </w:tr>
      <w:tr w:rsidR="00C21A9B" w14:paraId="296F268D" w14:textId="77777777">
        <w:tc>
          <w:tcPr>
            <w:tcW w:w="1319" w:type="dxa"/>
            <w:vAlign w:val="center"/>
          </w:tcPr>
          <w:p w14:paraId="344AFE88" w14:textId="77777777" w:rsidR="00C21A9B" w:rsidRDefault="004F5DC7">
            <w:pPr>
              <w:jc w:val="center"/>
              <w:rPr>
                <w:color w:val="000000"/>
              </w:rPr>
            </w:pPr>
            <w:r>
              <w:rPr>
                <w:color w:val="000000"/>
              </w:rPr>
              <w:t>2025 г.</w:t>
            </w:r>
          </w:p>
        </w:tc>
        <w:tc>
          <w:tcPr>
            <w:tcW w:w="1510" w:type="dxa"/>
            <w:vAlign w:val="center"/>
          </w:tcPr>
          <w:p w14:paraId="3C1375DB" w14:textId="77777777" w:rsidR="00C21A9B" w:rsidRDefault="004F5DC7">
            <w:pPr>
              <w:jc w:val="center"/>
              <w:rPr>
                <w:color w:val="000000"/>
              </w:rPr>
            </w:pPr>
            <w:r>
              <w:rPr>
                <w:color w:val="000000"/>
              </w:rPr>
              <w:t>54420,4</w:t>
            </w:r>
          </w:p>
        </w:tc>
        <w:tc>
          <w:tcPr>
            <w:tcW w:w="1561" w:type="dxa"/>
            <w:vAlign w:val="center"/>
          </w:tcPr>
          <w:p w14:paraId="519D3337" w14:textId="77777777" w:rsidR="00C21A9B" w:rsidRDefault="004F5DC7">
            <w:pPr>
              <w:jc w:val="center"/>
              <w:rPr>
                <w:color w:val="000000"/>
              </w:rPr>
            </w:pPr>
            <w:r>
              <w:rPr>
                <w:color w:val="000000"/>
              </w:rPr>
              <w:t>193,8</w:t>
            </w:r>
          </w:p>
        </w:tc>
        <w:tc>
          <w:tcPr>
            <w:tcW w:w="1416" w:type="dxa"/>
            <w:vAlign w:val="center"/>
          </w:tcPr>
          <w:p w14:paraId="16C2AAF6" w14:textId="77777777" w:rsidR="00C21A9B" w:rsidRDefault="004F5DC7">
            <w:pPr>
              <w:jc w:val="center"/>
              <w:rPr>
                <w:color w:val="000000"/>
              </w:rPr>
            </w:pPr>
            <w:r>
              <w:rPr>
                <w:color w:val="000000"/>
              </w:rPr>
              <w:t>19300,5</w:t>
            </w:r>
          </w:p>
        </w:tc>
        <w:tc>
          <w:tcPr>
            <w:tcW w:w="1843" w:type="dxa"/>
            <w:vAlign w:val="center"/>
          </w:tcPr>
          <w:p w14:paraId="45255B03" w14:textId="77777777" w:rsidR="00C21A9B" w:rsidRDefault="004F5DC7">
            <w:pPr>
              <w:jc w:val="center"/>
              <w:rPr>
                <w:color w:val="000000"/>
              </w:rPr>
            </w:pPr>
            <w:r>
              <w:rPr>
                <w:color w:val="000000"/>
              </w:rPr>
              <w:t>68,7</w:t>
            </w:r>
          </w:p>
        </w:tc>
        <w:tc>
          <w:tcPr>
            <w:tcW w:w="2346" w:type="dxa"/>
            <w:vAlign w:val="center"/>
          </w:tcPr>
          <w:p w14:paraId="45214C0B" w14:textId="77777777" w:rsidR="00C21A9B" w:rsidRDefault="004F5DC7">
            <w:pPr>
              <w:jc w:val="center"/>
              <w:rPr>
                <w:color w:val="000000"/>
              </w:rPr>
            </w:pPr>
            <w:r>
              <w:rPr>
                <w:color w:val="000000"/>
              </w:rPr>
              <w:t>400</w:t>
            </w:r>
          </w:p>
        </w:tc>
      </w:tr>
      <w:tr w:rsidR="00C21A9B" w14:paraId="2BB2682B" w14:textId="77777777">
        <w:tc>
          <w:tcPr>
            <w:tcW w:w="1319" w:type="dxa"/>
            <w:vAlign w:val="center"/>
          </w:tcPr>
          <w:p w14:paraId="2826BFEC" w14:textId="77777777" w:rsidR="00C21A9B" w:rsidRDefault="004F5DC7">
            <w:pPr>
              <w:jc w:val="center"/>
              <w:rPr>
                <w:color w:val="000000"/>
              </w:rPr>
            </w:pPr>
            <w:r>
              <w:rPr>
                <w:color w:val="000000"/>
              </w:rPr>
              <w:t>2026 г.</w:t>
            </w:r>
          </w:p>
        </w:tc>
        <w:tc>
          <w:tcPr>
            <w:tcW w:w="1510" w:type="dxa"/>
            <w:vAlign w:val="center"/>
          </w:tcPr>
          <w:p w14:paraId="719D8C42" w14:textId="77777777" w:rsidR="00C21A9B" w:rsidRDefault="004F5DC7">
            <w:pPr>
              <w:jc w:val="center"/>
              <w:rPr>
                <w:color w:val="000000"/>
              </w:rPr>
            </w:pPr>
            <w:r>
              <w:rPr>
                <w:color w:val="000000"/>
              </w:rPr>
              <w:t>54583,6</w:t>
            </w:r>
          </w:p>
        </w:tc>
        <w:tc>
          <w:tcPr>
            <w:tcW w:w="1561" w:type="dxa"/>
            <w:vAlign w:val="center"/>
          </w:tcPr>
          <w:p w14:paraId="441AC3C7" w14:textId="77777777" w:rsidR="00C21A9B" w:rsidRDefault="004F5DC7">
            <w:pPr>
              <w:jc w:val="center"/>
              <w:rPr>
                <w:color w:val="000000"/>
              </w:rPr>
            </w:pPr>
            <w:r>
              <w:rPr>
                <w:color w:val="000000"/>
              </w:rPr>
              <w:t>194,4</w:t>
            </w:r>
          </w:p>
        </w:tc>
        <w:tc>
          <w:tcPr>
            <w:tcW w:w="1416" w:type="dxa"/>
            <w:vAlign w:val="center"/>
          </w:tcPr>
          <w:p w14:paraId="51D57040" w14:textId="77777777" w:rsidR="00C21A9B" w:rsidRDefault="004F5DC7">
            <w:pPr>
              <w:jc w:val="center"/>
              <w:rPr>
                <w:color w:val="000000"/>
              </w:rPr>
            </w:pPr>
            <w:r>
              <w:rPr>
                <w:color w:val="000000"/>
              </w:rPr>
              <w:t>19358,4</w:t>
            </w:r>
          </w:p>
        </w:tc>
        <w:tc>
          <w:tcPr>
            <w:tcW w:w="1843" w:type="dxa"/>
            <w:vAlign w:val="center"/>
          </w:tcPr>
          <w:p w14:paraId="0440219E" w14:textId="77777777" w:rsidR="00C21A9B" w:rsidRDefault="004F5DC7">
            <w:pPr>
              <w:jc w:val="center"/>
              <w:rPr>
                <w:color w:val="000000"/>
              </w:rPr>
            </w:pPr>
            <w:r>
              <w:rPr>
                <w:color w:val="000000"/>
              </w:rPr>
              <w:t>68,9</w:t>
            </w:r>
          </w:p>
        </w:tc>
        <w:tc>
          <w:tcPr>
            <w:tcW w:w="2346" w:type="dxa"/>
            <w:vAlign w:val="center"/>
          </w:tcPr>
          <w:p w14:paraId="2B566020" w14:textId="77777777" w:rsidR="00C21A9B" w:rsidRDefault="004F5DC7">
            <w:pPr>
              <w:jc w:val="center"/>
              <w:rPr>
                <w:color w:val="000000"/>
              </w:rPr>
            </w:pPr>
            <w:r>
              <w:rPr>
                <w:color w:val="000000"/>
              </w:rPr>
              <w:t>400</w:t>
            </w:r>
          </w:p>
        </w:tc>
      </w:tr>
      <w:tr w:rsidR="00C21A9B" w14:paraId="3CE1BB2D" w14:textId="77777777">
        <w:tc>
          <w:tcPr>
            <w:tcW w:w="1319" w:type="dxa"/>
            <w:vAlign w:val="center"/>
          </w:tcPr>
          <w:p w14:paraId="76530A77" w14:textId="77777777" w:rsidR="00C21A9B" w:rsidRDefault="004F5DC7">
            <w:pPr>
              <w:jc w:val="center"/>
              <w:rPr>
                <w:color w:val="000000"/>
              </w:rPr>
            </w:pPr>
            <w:r>
              <w:rPr>
                <w:color w:val="000000"/>
              </w:rPr>
              <w:t>2027 г.</w:t>
            </w:r>
          </w:p>
        </w:tc>
        <w:tc>
          <w:tcPr>
            <w:tcW w:w="1510" w:type="dxa"/>
            <w:vAlign w:val="center"/>
          </w:tcPr>
          <w:p w14:paraId="6AC5770E" w14:textId="77777777" w:rsidR="00C21A9B" w:rsidRDefault="004F5DC7">
            <w:pPr>
              <w:jc w:val="center"/>
              <w:rPr>
                <w:color w:val="000000"/>
              </w:rPr>
            </w:pPr>
            <w:r>
              <w:rPr>
                <w:color w:val="000000"/>
              </w:rPr>
              <w:t>54747,4</w:t>
            </w:r>
          </w:p>
        </w:tc>
        <w:tc>
          <w:tcPr>
            <w:tcW w:w="1561" w:type="dxa"/>
            <w:vAlign w:val="center"/>
          </w:tcPr>
          <w:p w14:paraId="34754FCB" w14:textId="77777777" w:rsidR="00C21A9B" w:rsidRDefault="004F5DC7">
            <w:pPr>
              <w:jc w:val="center"/>
              <w:rPr>
                <w:color w:val="000000"/>
              </w:rPr>
            </w:pPr>
            <w:r>
              <w:rPr>
                <w:color w:val="000000"/>
              </w:rPr>
              <w:t>195,0</w:t>
            </w:r>
          </w:p>
        </w:tc>
        <w:tc>
          <w:tcPr>
            <w:tcW w:w="1416" w:type="dxa"/>
            <w:vAlign w:val="center"/>
          </w:tcPr>
          <w:p w14:paraId="1382F464" w14:textId="77777777" w:rsidR="00C21A9B" w:rsidRDefault="004F5DC7">
            <w:pPr>
              <w:jc w:val="center"/>
              <w:rPr>
                <w:color w:val="000000"/>
              </w:rPr>
            </w:pPr>
            <w:r>
              <w:rPr>
                <w:color w:val="000000"/>
              </w:rPr>
              <w:t>19416,5</w:t>
            </w:r>
          </w:p>
        </w:tc>
        <w:tc>
          <w:tcPr>
            <w:tcW w:w="1843" w:type="dxa"/>
            <w:vAlign w:val="center"/>
          </w:tcPr>
          <w:p w14:paraId="21E66B69" w14:textId="77777777" w:rsidR="00C21A9B" w:rsidRDefault="004F5DC7">
            <w:pPr>
              <w:jc w:val="center"/>
              <w:rPr>
                <w:color w:val="000000"/>
              </w:rPr>
            </w:pPr>
            <w:r>
              <w:rPr>
                <w:color w:val="000000"/>
              </w:rPr>
              <w:t>69,2</w:t>
            </w:r>
          </w:p>
        </w:tc>
        <w:tc>
          <w:tcPr>
            <w:tcW w:w="2346" w:type="dxa"/>
            <w:vAlign w:val="center"/>
          </w:tcPr>
          <w:p w14:paraId="1FB34EC6" w14:textId="77777777" w:rsidR="00C21A9B" w:rsidRDefault="004F5DC7">
            <w:pPr>
              <w:jc w:val="center"/>
              <w:rPr>
                <w:color w:val="000000"/>
              </w:rPr>
            </w:pPr>
            <w:r>
              <w:rPr>
                <w:color w:val="000000"/>
              </w:rPr>
              <w:t>400</w:t>
            </w:r>
          </w:p>
        </w:tc>
      </w:tr>
      <w:tr w:rsidR="00C21A9B" w14:paraId="6F262A2A" w14:textId="77777777">
        <w:tc>
          <w:tcPr>
            <w:tcW w:w="1319" w:type="dxa"/>
            <w:vAlign w:val="center"/>
          </w:tcPr>
          <w:p w14:paraId="3AD67E7F" w14:textId="77777777" w:rsidR="00C21A9B" w:rsidRDefault="004F5DC7">
            <w:pPr>
              <w:jc w:val="center"/>
              <w:rPr>
                <w:color w:val="000000"/>
              </w:rPr>
            </w:pPr>
            <w:r>
              <w:rPr>
                <w:color w:val="000000"/>
              </w:rPr>
              <w:t>2028 г.</w:t>
            </w:r>
          </w:p>
        </w:tc>
        <w:tc>
          <w:tcPr>
            <w:tcW w:w="1510" w:type="dxa"/>
            <w:vAlign w:val="center"/>
          </w:tcPr>
          <w:p w14:paraId="51BF9D1C" w14:textId="77777777" w:rsidR="00C21A9B" w:rsidRDefault="004F5DC7">
            <w:pPr>
              <w:jc w:val="center"/>
              <w:rPr>
                <w:color w:val="000000"/>
              </w:rPr>
            </w:pPr>
            <w:r>
              <w:rPr>
                <w:color w:val="000000"/>
              </w:rPr>
              <w:t>54911,6</w:t>
            </w:r>
          </w:p>
        </w:tc>
        <w:tc>
          <w:tcPr>
            <w:tcW w:w="1561" w:type="dxa"/>
            <w:vAlign w:val="center"/>
          </w:tcPr>
          <w:p w14:paraId="3EFB263F" w14:textId="77777777" w:rsidR="00C21A9B" w:rsidRDefault="004F5DC7">
            <w:pPr>
              <w:jc w:val="center"/>
              <w:rPr>
                <w:color w:val="000000"/>
              </w:rPr>
            </w:pPr>
            <w:r>
              <w:rPr>
                <w:color w:val="000000"/>
              </w:rPr>
              <w:t>195,6</w:t>
            </w:r>
          </w:p>
        </w:tc>
        <w:tc>
          <w:tcPr>
            <w:tcW w:w="1416" w:type="dxa"/>
            <w:vAlign w:val="center"/>
          </w:tcPr>
          <w:p w14:paraId="43F70804" w14:textId="77777777" w:rsidR="00C21A9B" w:rsidRDefault="004F5DC7">
            <w:pPr>
              <w:jc w:val="center"/>
              <w:rPr>
                <w:color w:val="000000"/>
              </w:rPr>
            </w:pPr>
            <w:r>
              <w:rPr>
                <w:color w:val="000000"/>
              </w:rPr>
              <w:t>19474,7</w:t>
            </w:r>
          </w:p>
        </w:tc>
        <w:tc>
          <w:tcPr>
            <w:tcW w:w="1843" w:type="dxa"/>
            <w:vAlign w:val="center"/>
          </w:tcPr>
          <w:p w14:paraId="76FB6614" w14:textId="77777777" w:rsidR="00C21A9B" w:rsidRDefault="004F5DC7">
            <w:pPr>
              <w:jc w:val="center"/>
              <w:rPr>
                <w:color w:val="000000"/>
              </w:rPr>
            </w:pPr>
            <w:r>
              <w:rPr>
                <w:color w:val="000000"/>
              </w:rPr>
              <w:t>69,4</w:t>
            </w:r>
          </w:p>
        </w:tc>
        <w:tc>
          <w:tcPr>
            <w:tcW w:w="2346" w:type="dxa"/>
            <w:vAlign w:val="center"/>
          </w:tcPr>
          <w:p w14:paraId="25880B4C" w14:textId="77777777" w:rsidR="00C21A9B" w:rsidRDefault="004F5DC7">
            <w:pPr>
              <w:jc w:val="center"/>
              <w:rPr>
                <w:color w:val="000000"/>
              </w:rPr>
            </w:pPr>
            <w:r>
              <w:rPr>
                <w:color w:val="000000"/>
              </w:rPr>
              <w:t>400</w:t>
            </w:r>
          </w:p>
        </w:tc>
      </w:tr>
      <w:tr w:rsidR="00C21A9B" w14:paraId="5D5CBE4E" w14:textId="77777777">
        <w:tc>
          <w:tcPr>
            <w:tcW w:w="1319" w:type="dxa"/>
            <w:vAlign w:val="center"/>
          </w:tcPr>
          <w:p w14:paraId="262C7902" w14:textId="77777777" w:rsidR="00C21A9B" w:rsidRDefault="004F5DC7">
            <w:pPr>
              <w:jc w:val="center"/>
              <w:rPr>
                <w:color w:val="000000"/>
              </w:rPr>
            </w:pPr>
            <w:r>
              <w:rPr>
                <w:color w:val="000000"/>
              </w:rPr>
              <w:t>2029 г.</w:t>
            </w:r>
          </w:p>
        </w:tc>
        <w:tc>
          <w:tcPr>
            <w:tcW w:w="1510" w:type="dxa"/>
            <w:vAlign w:val="center"/>
          </w:tcPr>
          <w:p w14:paraId="132AFCFF" w14:textId="77777777" w:rsidR="00C21A9B" w:rsidRDefault="004F5DC7">
            <w:pPr>
              <w:jc w:val="center"/>
              <w:rPr>
                <w:color w:val="000000"/>
              </w:rPr>
            </w:pPr>
            <w:r>
              <w:rPr>
                <w:color w:val="000000"/>
              </w:rPr>
              <w:t>55076,3</w:t>
            </w:r>
          </w:p>
        </w:tc>
        <w:tc>
          <w:tcPr>
            <w:tcW w:w="1561" w:type="dxa"/>
            <w:vAlign w:val="center"/>
          </w:tcPr>
          <w:p w14:paraId="7338901C" w14:textId="77777777" w:rsidR="00C21A9B" w:rsidRDefault="004F5DC7">
            <w:pPr>
              <w:jc w:val="center"/>
              <w:rPr>
                <w:color w:val="000000"/>
              </w:rPr>
            </w:pPr>
            <w:r>
              <w:rPr>
                <w:color w:val="000000"/>
              </w:rPr>
              <w:t>196,2</w:t>
            </w:r>
          </w:p>
        </w:tc>
        <w:tc>
          <w:tcPr>
            <w:tcW w:w="1416" w:type="dxa"/>
            <w:vAlign w:val="center"/>
          </w:tcPr>
          <w:p w14:paraId="5BFD7B54" w14:textId="77777777" w:rsidR="00C21A9B" w:rsidRDefault="004F5DC7">
            <w:pPr>
              <w:jc w:val="center"/>
              <w:rPr>
                <w:color w:val="000000"/>
              </w:rPr>
            </w:pPr>
            <w:r>
              <w:rPr>
                <w:color w:val="000000"/>
              </w:rPr>
              <w:t>19533,1</w:t>
            </w:r>
          </w:p>
        </w:tc>
        <w:tc>
          <w:tcPr>
            <w:tcW w:w="1843" w:type="dxa"/>
            <w:vAlign w:val="center"/>
          </w:tcPr>
          <w:p w14:paraId="26713AC8" w14:textId="77777777" w:rsidR="00C21A9B" w:rsidRDefault="004F5DC7">
            <w:pPr>
              <w:jc w:val="center"/>
              <w:rPr>
                <w:color w:val="000000"/>
              </w:rPr>
            </w:pPr>
            <w:r>
              <w:rPr>
                <w:color w:val="000000"/>
              </w:rPr>
              <w:t>69,6</w:t>
            </w:r>
          </w:p>
        </w:tc>
        <w:tc>
          <w:tcPr>
            <w:tcW w:w="2346" w:type="dxa"/>
            <w:vAlign w:val="center"/>
          </w:tcPr>
          <w:p w14:paraId="60E8C865" w14:textId="77777777" w:rsidR="00C21A9B" w:rsidRDefault="004F5DC7">
            <w:pPr>
              <w:jc w:val="center"/>
              <w:rPr>
                <w:color w:val="000000"/>
              </w:rPr>
            </w:pPr>
            <w:r>
              <w:rPr>
                <w:color w:val="000000"/>
              </w:rPr>
              <w:t>400</w:t>
            </w:r>
          </w:p>
        </w:tc>
      </w:tr>
      <w:tr w:rsidR="00C21A9B" w14:paraId="70A66C26" w14:textId="77777777">
        <w:tc>
          <w:tcPr>
            <w:tcW w:w="1319" w:type="dxa"/>
            <w:vAlign w:val="center"/>
          </w:tcPr>
          <w:p w14:paraId="49FD9A97" w14:textId="77777777" w:rsidR="00C21A9B" w:rsidRDefault="004F5DC7">
            <w:pPr>
              <w:jc w:val="center"/>
              <w:rPr>
                <w:color w:val="000000"/>
              </w:rPr>
            </w:pPr>
            <w:r>
              <w:rPr>
                <w:color w:val="000000"/>
              </w:rPr>
              <w:t>2030 г.</w:t>
            </w:r>
          </w:p>
        </w:tc>
        <w:tc>
          <w:tcPr>
            <w:tcW w:w="1510" w:type="dxa"/>
            <w:vAlign w:val="center"/>
          </w:tcPr>
          <w:p w14:paraId="21206E0C" w14:textId="77777777" w:rsidR="00C21A9B" w:rsidRDefault="004F5DC7">
            <w:pPr>
              <w:jc w:val="center"/>
              <w:rPr>
                <w:color w:val="000000"/>
              </w:rPr>
            </w:pPr>
            <w:r>
              <w:rPr>
                <w:color w:val="000000"/>
              </w:rPr>
              <w:t>55241,6</w:t>
            </w:r>
          </w:p>
        </w:tc>
        <w:tc>
          <w:tcPr>
            <w:tcW w:w="1561" w:type="dxa"/>
            <w:vAlign w:val="center"/>
          </w:tcPr>
          <w:p w14:paraId="742A7801" w14:textId="77777777" w:rsidR="00C21A9B" w:rsidRDefault="004F5DC7">
            <w:pPr>
              <w:jc w:val="center"/>
              <w:rPr>
                <w:color w:val="000000"/>
              </w:rPr>
            </w:pPr>
            <w:r>
              <w:rPr>
                <w:color w:val="000000"/>
              </w:rPr>
              <w:t>196,8</w:t>
            </w:r>
          </w:p>
        </w:tc>
        <w:tc>
          <w:tcPr>
            <w:tcW w:w="1416" w:type="dxa"/>
            <w:vAlign w:val="center"/>
          </w:tcPr>
          <w:p w14:paraId="1C4AC0AB" w14:textId="77777777" w:rsidR="00C21A9B" w:rsidRDefault="004F5DC7">
            <w:pPr>
              <w:jc w:val="center"/>
              <w:rPr>
                <w:color w:val="000000"/>
              </w:rPr>
            </w:pPr>
            <w:r>
              <w:rPr>
                <w:color w:val="000000"/>
              </w:rPr>
              <w:t>19591,7</w:t>
            </w:r>
          </w:p>
        </w:tc>
        <w:tc>
          <w:tcPr>
            <w:tcW w:w="1843" w:type="dxa"/>
            <w:vAlign w:val="center"/>
          </w:tcPr>
          <w:p w14:paraId="7ACE0ECC" w14:textId="77777777" w:rsidR="00C21A9B" w:rsidRDefault="004F5DC7">
            <w:pPr>
              <w:jc w:val="center"/>
              <w:rPr>
                <w:color w:val="000000"/>
              </w:rPr>
            </w:pPr>
            <w:r>
              <w:rPr>
                <w:color w:val="000000"/>
              </w:rPr>
              <w:t>69,8</w:t>
            </w:r>
          </w:p>
        </w:tc>
        <w:tc>
          <w:tcPr>
            <w:tcW w:w="2346" w:type="dxa"/>
            <w:vAlign w:val="center"/>
          </w:tcPr>
          <w:p w14:paraId="4E1AAE88" w14:textId="77777777" w:rsidR="00C21A9B" w:rsidRDefault="004F5DC7">
            <w:pPr>
              <w:jc w:val="center"/>
              <w:rPr>
                <w:color w:val="000000"/>
              </w:rPr>
            </w:pPr>
            <w:r>
              <w:rPr>
                <w:color w:val="000000"/>
              </w:rPr>
              <w:t>400</w:t>
            </w:r>
          </w:p>
        </w:tc>
      </w:tr>
      <w:tr w:rsidR="00C21A9B" w14:paraId="39F2E982" w14:textId="77777777">
        <w:tc>
          <w:tcPr>
            <w:tcW w:w="1319" w:type="dxa"/>
            <w:vAlign w:val="center"/>
          </w:tcPr>
          <w:p w14:paraId="3B8FD85A" w14:textId="77777777" w:rsidR="00C21A9B" w:rsidRDefault="004F5DC7">
            <w:pPr>
              <w:jc w:val="center"/>
              <w:rPr>
                <w:color w:val="000000"/>
              </w:rPr>
            </w:pPr>
            <w:r>
              <w:rPr>
                <w:color w:val="000000"/>
              </w:rPr>
              <w:t>2031 г.</w:t>
            </w:r>
          </w:p>
        </w:tc>
        <w:tc>
          <w:tcPr>
            <w:tcW w:w="1510" w:type="dxa"/>
            <w:vAlign w:val="center"/>
          </w:tcPr>
          <w:p w14:paraId="186BD9ED" w14:textId="77777777" w:rsidR="00C21A9B" w:rsidRDefault="004F5DC7">
            <w:pPr>
              <w:jc w:val="center"/>
              <w:rPr>
                <w:color w:val="000000"/>
              </w:rPr>
            </w:pPr>
            <w:r>
              <w:rPr>
                <w:color w:val="000000"/>
              </w:rPr>
              <w:t>55407,3</w:t>
            </w:r>
          </w:p>
        </w:tc>
        <w:tc>
          <w:tcPr>
            <w:tcW w:w="1561" w:type="dxa"/>
            <w:vAlign w:val="center"/>
          </w:tcPr>
          <w:p w14:paraId="7C941BC8" w14:textId="77777777" w:rsidR="00C21A9B" w:rsidRDefault="004F5DC7">
            <w:pPr>
              <w:jc w:val="center"/>
              <w:rPr>
                <w:color w:val="000000"/>
              </w:rPr>
            </w:pPr>
            <w:r>
              <w:rPr>
                <w:color w:val="000000"/>
              </w:rPr>
              <w:t>197,3</w:t>
            </w:r>
          </w:p>
        </w:tc>
        <w:tc>
          <w:tcPr>
            <w:tcW w:w="1416" w:type="dxa"/>
            <w:vAlign w:val="center"/>
          </w:tcPr>
          <w:p w14:paraId="58FABAD2" w14:textId="77777777" w:rsidR="00C21A9B" w:rsidRDefault="004F5DC7">
            <w:pPr>
              <w:jc w:val="center"/>
              <w:rPr>
                <w:color w:val="000000"/>
              </w:rPr>
            </w:pPr>
            <w:r>
              <w:rPr>
                <w:color w:val="000000"/>
              </w:rPr>
              <w:t>19650,5</w:t>
            </w:r>
          </w:p>
        </w:tc>
        <w:tc>
          <w:tcPr>
            <w:tcW w:w="1843" w:type="dxa"/>
            <w:vAlign w:val="center"/>
          </w:tcPr>
          <w:p w14:paraId="25DDEB2C" w14:textId="77777777" w:rsidR="00C21A9B" w:rsidRDefault="004F5DC7">
            <w:pPr>
              <w:jc w:val="center"/>
              <w:rPr>
                <w:color w:val="000000"/>
              </w:rPr>
            </w:pPr>
            <w:r>
              <w:rPr>
                <w:color w:val="000000"/>
              </w:rPr>
              <w:t>70,0</w:t>
            </w:r>
          </w:p>
        </w:tc>
        <w:tc>
          <w:tcPr>
            <w:tcW w:w="2346" w:type="dxa"/>
            <w:vAlign w:val="center"/>
          </w:tcPr>
          <w:p w14:paraId="4D93CB81" w14:textId="77777777" w:rsidR="00C21A9B" w:rsidRDefault="004F5DC7">
            <w:pPr>
              <w:jc w:val="center"/>
              <w:rPr>
                <w:color w:val="000000"/>
              </w:rPr>
            </w:pPr>
            <w:r>
              <w:rPr>
                <w:color w:val="000000"/>
              </w:rPr>
              <w:t>400</w:t>
            </w:r>
          </w:p>
        </w:tc>
      </w:tr>
      <w:tr w:rsidR="00C21A9B" w14:paraId="54CA657A" w14:textId="77777777">
        <w:tc>
          <w:tcPr>
            <w:tcW w:w="1319" w:type="dxa"/>
            <w:vAlign w:val="center"/>
          </w:tcPr>
          <w:p w14:paraId="36F4EB4E" w14:textId="77777777" w:rsidR="00C21A9B" w:rsidRDefault="004F5DC7">
            <w:pPr>
              <w:jc w:val="center"/>
              <w:rPr>
                <w:color w:val="000000"/>
              </w:rPr>
            </w:pPr>
            <w:r>
              <w:rPr>
                <w:color w:val="000000"/>
              </w:rPr>
              <w:t>2032 г.</w:t>
            </w:r>
          </w:p>
        </w:tc>
        <w:tc>
          <w:tcPr>
            <w:tcW w:w="1510" w:type="dxa"/>
            <w:vAlign w:val="center"/>
          </w:tcPr>
          <w:p w14:paraId="6CF3E953" w14:textId="77777777" w:rsidR="00C21A9B" w:rsidRDefault="004F5DC7">
            <w:pPr>
              <w:jc w:val="center"/>
              <w:rPr>
                <w:color w:val="000000"/>
              </w:rPr>
            </w:pPr>
            <w:r>
              <w:rPr>
                <w:color w:val="000000"/>
              </w:rPr>
              <w:t>55573,5</w:t>
            </w:r>
          </w:p>
        </w:tc>
        <w:tc>
          <w:tcPr>
            <w:tcW w:w="1561" w:type="dxa"/>
            <w:vAlign w:val="center"/>
          </w:tcPr>
          <w:p w14:paraId="644AF4C2" w14:textId="77777777" w:rsidR="00C21A9B" w:rsidRDefault="004F5DC7">
            <w:pPr>
              <w:jc w:val="center"/>
              <w:rPr>
                <w:color w:val="000000"/>
              </w:rPr>
            </w:pPr>
            <w:r>
              <w:rPr>
                <w:color w:val="000000"/>
              </w:rPr>
              <w:t>197,9</w:t>
            </w:r>
          </w:p>
        </w:tc>
        <w:tc>
          <w:tcPr>
            <w:tcW w:w="1416" w:type="dxa"/>
            <w:vAlign w:val="center"/>
          </w:tcPr>
          <w:p w14:paraId="2A9CADFD" w14:textId="77777777" w:rsidR="00C21A9B" w:rsidRDefault="004F5DC7">
            <w:pPr>
              <w:jc w:val="center"/>
              <w:rPr>
                <w:color w:val="000000"/>
              </w:rPr>
            </w:pPr>
            <w:r>
              <w:rPr>
                <w:color w:val="000000"/>
              </w:rPr>
              <w:t>19709,5</w:t>
            </w:r>
          </w:p>
        </w:tc>
        <w:tc>
          <w:tcPr>
            <w:tcW w:w="1843" w:type="dxa"/>
            <w:vAlign w:val="center"/>
          </w:tcPr>
          <w:p w14:paraId="57CB91E2" w14:textId="77777777" w:rsidR="00C21A9B" w:rsidRDefault="004F5DC7">
            <w:pPr>
              <w:jc w:val="center"/>
              <w:rPr>
                <w:color w:val="000000"/>
              </w:rPr>
            </w:pPr>
            <w:r>
              <w:rPr>
                <w:color w:val="000000"/>
              </w:rPr>
              <w:t>70,2</w:t>
            </w:r>
          </w:p>
        </w:tc>
        <w:tc>
          <w:tcPr>
            <w:tcW w:w="2346" w:type="dxa"/>
            <w:vAlign w:val="center"/>
          </w:tcPr>
          <w:p w14:paraId="37A8762D" w14:textId="77777777" w:rsidR="00C21A9B" w:rsidRDefault="004F5DC7">
            <w:pPr>
              <w:jc w:val="center"/>
              <w:rPr>
                <w:color w:val="000000"/>
              </w:rPr>
            </w:pPr>
            <w:r>
              <w:rPr>
                <w:color w:val="000000"/>
              </w:rPr>
              <w:t>400</w:t>
            </w:r>
          </w:p>
        </w:tc>
      </w:tr>
      <w:tr w:rsidR="00C21A9B" w14:paraId="2D317653" w14:textId="77777777">
        <w:tc>
          <w:tcPr>
            <w:tcW w:w="1319" w:type="dxa"/>
            <w:vAlign w:val="center"/>
          </w:tcPr>
          <w:p w14:paraId="73A3DDF2" w14:textId="77777777" w:rsidR="00C21A9B" w:rsidRDefault="004F5DC7">
            <w:pPr>
              <w:jc w:val="center"/>
              <w:rPr>
                <w:color w:val="000000"/>
              </w:rPr>
            </w:pPr>
            <w:r>
              <w:rPr>
                <w:color w:val="000000"/>
              </w:rPr>
              <w:t>2033 г.</w:t>
            </w:r>
          </w:p>
        </w:tc>
        <w:tc>
          <w:tcPr>
            <w:tcW w:w="1510" w:type="dxa"/>
            <w:vAlign w:val="center"/>
          </w:tcPr>
          <w:p w14:paraId="70868AF1" w14:textId="77777777" w:rsidR="00C21A9B" w:rsidRDefault="004F5DC7">
            <w:pPr>
              <w:jc w:val="center"/>
              <w:rPr>
                <w:color w:val="000000"/>
              </w:rPr>
            </w:pPr>
            <w:r>
              <w:rPr>
                <w:color w:val="000000"/>
              </w:rPr>
              <w:t>55740,2</w:t>
            </w:r>
          </w:p>
        </w:tc>
        <w:tc>
          <w:tcPr>
            <w:tcW w:w="1561" w:type="dxa"/>
            <w:vAlign w:val="center"/>
          </w:tcPr>
          <w:p w14:paraId="748D2D78" w14:textId="77777777" w:rsidR="00C21A9B" w:rsidRDefault="004F5DC7">
            <w:pPr>
              <w:jc w:val="center"/>
              <w:rPr>
                <w:color w:val="000000"/>
              </w:rPr>
            </w:pPr>
            <w:r>
              <w:rPr>
                <w:color w:val="000000"/>
              </w:rPr>
              <w:t>198,5</w:t>
            </w:r>
          </w:p>
        </w:tc>
        <w:tc>
          <w:tcPr>
            <w:tcW w:w="1416" w:type="dxa"/>
            <w:vAlign w:val="center"/>
          </w:tcPr>
          <w:p w14:paraId="6716406A" w14:textId="77777777" w:rsidR="00C21A9B" w:rsidRDefault="004F5DC7">
            <w:pPr>
              <w:jc w:val="center"/>
              <w:rPr>
                <w:color w:val="000000"/>
              </w:rPr>
            </w:pPr>
            <w:r>
              <w:rPr>
                <w:color w:val="000000"/>
              </w:rPr>
              <w:t>19768,6</w:t>
            </w:r>
          </w:p>
        </w:tc>
        <w:tc>
          <w:tcPr>
            <w:tcW w:w="1843" w:type="dxa"/>
            <w:vAlign w:val="center"/>
          </w:tcPr>
          <w:p w14:paraId="5BB20B08" w14:textId="77777777" w:rsidR="00C21A9B" w:rsidRDefault="004F5DC7">
            <w:pPr>
              <w:jc w:val="center"/>
              <w:rPr>
                <w:color w:val="000000"/>
              </w:rPr>
            </w:pPr>
            <w:r>
              <w:rPr>
                <w:color w:val="000000"/>
              </w:rPr>
              <w:t>70,4</w:t>
            </w:r>
          </w:p>
        </w:tc>
        <w:tc>
          <w:tcPr>
            <w:tcW w:w="2346" w:type="dxa"/>
            <w:vAlign w:val="center"/>
          </w:tcPr>
          <w:p w14:paraId="585E1AA8" w14:textId="77777777" w:rsidR="00C21A9B" w:rsidRDefault="004F5DC7">
            <w:pPr>
              <w:jc w:val="center"/>
              <w:rPr>
                <w:color w:val="000000"/>
              </w:rPr>
            </w:pPr>
            <w:r>
              <w:rPr>
                <w:color w:val="000000"/>
              </w:rPr>
              <w:t>400</w:t>
            </w:r>
          </w:p>
        </w:tc>
      </w:tr>
    </w:tbl>
    <w:p w14:paraId="5D951914" w14:textId="77777777" w:rsidR="00C21A9B" w:rsidRDefault="00C21A9B" w:rsidP="00300927">
      <w:pPr>
        <w:jc w:val="center"/>
        <w:rPr>
          <w:sz w:val="26"/>
          <w:szCs w:val="26"/>
        </w:rPr>
      </w:pPr>
    </w:p>
    <w:p w14:paraId="213ED778" w14:textId="77777777" w:rsidR="00B93F7F" w:rsidRDefault="00B93F7F">
      <w:pPr>
        <w:spacing w:before="120" w:after="120"/>
        <w:jc w:val="center"/>
        <w:rPr>
          <w:sz w:val="26"/>
          <w:szCs w:val="26"/>
        </w:rPr>
      </w:pPr>
    </w:p>
    <w:p w14:paraId="2FE58741" w14:textId="77777777" w:rsidR="00B93F7F" w:rsidRDefault="00B93F7F">
      <w:pPr>
        <w:spacing w:before="120" w:after="120"/>
        <w:jc w:val="center"/>
        <w:rPr>
          <w:sz w:val="26"/>
          <w:szCs w:val="26"/>
        </w:rPr>
      </w:pPr>
    </w:p>
    <w:p w14:paraId="2E640559" w14:textId="77777777" w:rsidR="00B93F7F" w:rsidRDefault="00B93F7F">
      <w:pPr>
        <w:spacing w:before="120" w:after="120"/>
        <w:jc w:val="center"/>
        <w:rPr>
          <w:sz w:val="26"/>
          <w:szCs w:val="26"/>
        </w:rPr>
      </w:pPr>
    </w:p>
    <w:p w14:paraId="577C5E52" w14:textId="77777777" w:rsidR="00B93F7F" w:rsidRDefault="00B93F7F">
      <w:pPr>
        <w:spacing w:before="120" w:after="120"/>
        <w:jc w:val="center"/>
        <w:rPr>
          <w:sz w:val="26"/>
          <w:szCs w:val="26"/>
        </w:rPr>
      </w:pPr>
    </w:p>
    <w:p w14:paraId="3BF006AF" w14:textId="7A5F3D7D" w:rsidR="00C21A9B" w:rsidRDefault="004F5DC7">
      <w:pPr>
        <w:spacing w:before="120" w:after="120"/>
        <w:jc w:val="center"/>
        <w:rPr>
          <w:sz w:val="26"/>
          <w:szCs w:val="26"/>
        </w:rPr>
      </w:pPr>
      <w:r>
        <w:rPr>
          <w:sz w:val="26"/>
          <w:szCs w:val="26"/>
        </w:rPr>
        <w:lastRenderedPageBreak/>
        <w:t xml:space="preserve">Таблица 15.5.3. Перспективный баланс водоснабжения и водоотведения по технологической зоне с. Петрилово </w:t>
      </w:r>
    </w:p>
    <w:tbl>
      <w:tblPr>
        <w:tblStyle w:val="aff3"/>
        <w:tblW w:w="9996" w:type="dxa"/>
        <w:tblLayout w:type="fixed"/>
        <w:tblCellMar>
          <w:left w:w="57" w:type="dxa"/>
          <w:right w:w="57" w:type="dxa"/>
        </w:tblCellMar>
        <w:tblLook w:val="04A0" w:firstRow="1" w:lastRow="0" w:firstColumn="1" w:lastColumn="0" w:noHBand="0" w:noVBand="1"/>
      </w:tblPr>
      <w:tblGrid>
        <w:gridCol w:w="1320"/>
        <w:gridCol w:w="1510"/>
        <w:gridCol w:w="1561"/>
        <w:gridCol w:w="1416"/>
        <w:gridCol w:w="1843"/>
        <w:gridCol w:w="2346"/>
      </w:tblGrid>
      <w:tr w:rsidR="00C21A9B" w14:paraId="5384D797" w14:textId="77777777">
        <w:tc>
          <w:tcPr>
            <w:tcW w:w="1319" w:type="dxa"/>
          </w:tcPr>
          <w:p w14:paraId="023D2911" w14:textId="77777777" w:rsidR="00C21A9B" w:rsidRDefault="004F5DC7">
            <w:pPr>
              <w:tabs>
                <w:tab w:val="left" w:pos="949"/>
                <w:tab w:val="left" w:pos="3624"/>
              </w:tabs>
              <w:jc w:val="center"/>
            </w:pPr>
            <w:r>
              <w:t>Расчетный период</w:t>
            </w:r>
          </w:p>
        </w:tc>
        <w:tc>
          <w:tcPr>
            <w:tcW w:w="1510" w:type="dxa"/>
          </w:tcPr>
          <w:p w14:paraId="7F5D1B35" w14:textId="77777777" w:rsidR="00C21A9B" w:rsidRDefault="004F5DC7">
            <w:pPr>
              <w:tabs>
                <w:tab w:val="left" w:pos="949"/>
                <w:tab w:val="left" w:pos="3624"/>
              </w:tabs>
              <w:jc w:val="center"/>
            </w:pPr>
            <w:r>
              <w:t>Потребление воды в год, м</w:t>
            </w:r>
            <w:r>
              <w:rPr>
                <w:vertAlign w:val="superscript"/>
              </w:rPr>
              <w:t>3</w:t>
            </w:r>
          </w:p>
        </w:tc>
        <w:tc>
          <w:tcPr>
            <w:tcW w:w="1561" w:type="dxa"/>
          </w:tcPr>
          <w:p w14:paraId="31E9BCA3" w14:textId="77777777" w:rsidR="00C21A9B" w:rsidRDefault="004F5DC7">
            <w:pPr>
              <w:tabs>
                <w:tab w:val="left" w:pos="949"/>
                <w:tab w:val="left" w:pos="3624"/>
              </w:tabs>
              <w:jc w:val="center"/>
            </w:pPr>
            <w:r>
              <w:t>Потребление воды максим. суточное, м</w:t>
            </w:r>
            <w:r>
              <w:rPr>
                <w:vertAlign w:val="superscript"/>
              </w:rPr>
              <w:t>3</w:t>
            </w:r>
          </w:p>
        </w:tc>
        <w:tc>
          <w:tcPr>
            <w:tcW w:w="1416" w:type="dxa"/>
          </w:tcPr>
          <w:p w14:paraId="6EF697D9" w14:textId="77777777" w:rsidR="00C21A9B" w:rsidRDefault="004F5DC7">
            <w:pPr>
              <w:tabs>
                <w:tab w:val="left" w:pos="949"/>
                <w:tab w:val="left" w:pos="3624"/>
              </w:tabs>
              <w:jc w:val="center"/>
            </w:pPr>
            <w:r>
              <w:t>Объем стоков в год, м</w:t>
            </w:r>
            <w:r>
              <w:rPr>
                <w:vertAlign w:val="superscript"/>
              </w:rPr>
              <w:t>3</w:t>
            </w:r>
          </w:p>
        </w:tc>
        <w:tc>
          <w:tcPr>
            <w:tcW w:w="1843" w:type="dxa"/>
          </w:tcPr>
          <w:p w14:paraId="052C497C" w14:textId="77777777" w:rsidR="00C21A9B" w:rsidRDefault="004F5DC7">
            <w:pPr>
              <w:tabs>
                <w:tab w:val="left" w:pos="949"/>
                <w:tab w:val="left" w:pos="3624"/>
              </w:tabs>
              <w:jc w:val="center"/>
            </w:pPr>
            <w:r>
              <w:t>Максим. суточный объем стоков, м</w:t>
            </w:r>
            <w:r>
              <w:rPr>
                <w:vertAlign w:val="superscript"/>
              </w:rPr>
              <w:t>3</w:t>
            </w:r>
          </w:p>
        </w:tc>
        <w:tc>
          <w:tcPr>
            <w:tcW w:w="2346" w:type="dxa"/>
          </w:tcPr>
          <w:p w14:paraId="0F0BD206" w14:textId="77777777" w:rsidR="00C21A9B" w:rsidRDefault="004F5DC7">
            <w:pPr>
              <w:tabs>
                <w:tab w:val="left" w:pos="949"/>
                <w:tab w:val="left" w:pos="3624"/>
              </w:tabs>
              <w:jc w:val="center"/>
            </w:pPr>
            <w:r>
              <w:t>Производительность ОСК, м</w:t>
            </w:r>
            <w:r>
              <w:rPr>
                <w:vertAlign w:val="superscript"/>
              </w:rPr>
              <w:t>3</w:t>
            </w:r>
            <w:r>
              <w:t>/сут.</w:t>
            </w:r>
          </w:p>
        </w:tc>
      </w:tr>
      <w:tr w:rsidR="00C21A9B" w14:paraId="3D3BF191" w14:textId="77777777">
        <w:tc>
          <w:tcPr>
            <w:tcW w:w="1319" w:type="dxa"/>
            <w:vAlign w:val="center"/>
          </w:tcPr>
          <w:p w14:paraId="2A4FAA87" w14:textId="77777777" w:rsidR="00C21A9B" w:rsidRDefault="004F5DC7">
            <w:pPr>
              <w:jc w:val="center"/>
              <w:rPr>
                <w:color w:val="000000"/>
              </w:rPr>
            </w:pPr>
            <w:r>
              <w:rPr>
                <w:color w:val="000000"/>
              </w:rPr>
              <w:t>2024 г.</w:t>
            </w:r>
          </w:p>
        </w:tc>
        <w:tc>
          <w:tcPr>
            <w:tcW w:w="1510" w:type="dxa"/>
            <w:vAlign w:val="center"/>
          </w:tcPr>
          <w:p w14:paraId="4D4DBB62" w14:textId="77777777" w:rsidR="00C21A9B" w:rsidRDefault="004F5DC7">
            <w:pPr>
              <w:jc w:val="center"/>
              <w:rPr>
                <w:color w:val="000000"/>
              </w:rPr>
            </w:pPr>
            <w:r>
              <w:rPr>
                <w:color w:val="000000"/>
              </w:rPr>
              <w:t>51685,6</w:t>
            </w:r>
          </w:p>
        </w:tc>
        <w:tc>
          <w:tcPr>
            <w:tcW w:w="1561" w:type="dxa"/>
            <w:vAlign w:val="center"/>
          </w:tcPr>
          <w:p w14:paraId="3A1A7D3D" w14:textId="77777777" w:rsidR="00C21A9B" w:rsidRDefault="004F5DC7">
            <w:pPr>
              <w:jc w:val="center"/>
              <w:rPr>
                <w:color w:val="000000"/>
              </w:rPr>
            </w:pPr>
            <w:r>
              <w:rPr>
                <w:color w:val="000000"/>
              </w:rPr>
              <w:t>184,1</w:t>
            </w:r>
          </w:p>
        </w:tc>
        <w:tc>
          <w:tcPr>
            <w:tcW w:w="1416" w:type="dxa"/>
            <w:vAlign w:val="center"/>
          </w:tcPr>
          <w:p w14:paraId="25435073" w14:textId="77777777" w:rsidR="00C21A9B" w:rsidRDefault="004F5DC7">
            <w:pPr>
              <w:jc w:val="center"/>
              <w:rPr>
                <w:color w:val="000000"/>
              </w:rPr>
            </w:pPr>
            <w:r>
              <w:rPr>
                <w:color w:val="000000"/>
              </w:rPr>
              <w:t>10107,0</w:t>
            </w:r>
          </w:p>
        </w:tc>
        <w:tc>
          <w:tcPr>
            <w:tcW w:w="1843" w:type="dxa"/>
            <w:vAlign w:val="center"/>
          </w:tcPr>
          <w:p w14:paraId="2272039A" w14:textId="77777777" w:rsidR="00C21A9B" w:rsidRDefault="004F5DC7">
            <w:pPr>
              <w:jc w:val="center"/>
              <w:rPr>
                <w:color w:val="000000"/>
              </w:rPr>
            </w:pPr>
            <w:r>
              <w:rPr>
                <w:color w:val="000000"/>
              </w:rPr>
              <w:t>36,0</w:t>
            </w:r>
          </w:p>
        </w:tc>
        <w:tc>
          <w:tcPr>
            <w:tcW w:w="2346" w:type="dxa"/>
            <w:vAlign w:val="center"/>
          </w:tcPr>
          <w:p w14:paraId="0B00EACA" w14:textId="77777777" w:rsidR="00C21A9B" w:rsidRDefault="004F5DC7">
            <w:pPr>
              <w:jc w:val="center"/>
              <w:rPr>
                <w:color w:val="000000"/>
              </w:rPr>
            </w:pPr>
            <w:r>
              <w:rPr>
                <w:color w:val="000000"/>
              </w:rPr>
              <w:t>200</w:t>
            </w:r>
          </w:p>
        </w:tc>
      </w:tr>
      <w:tr w:rsidR="00C21A9B" w14:paraId="30B3A2BB" w14:textId="77777777">
        <w:tc>
          <w:tcPr>
            <w:tcW w:w="1319" w:type="dxa"/>
            <w:vAlign w:val="center"/>
          </w:tcPr>
          <w:p w14:paraId="3FAF2BA1" w14:textId="77777777" w:rsidR="00C21A9B" w:rsidRDefault="004F5DC7">
            <w:pPr>
              <w:jc w:val="center"/>
              <w:rPr>
                <w:color w:val="000000"/>
              </w:rPr>
            </w:pPr>
            <w:r>
              <w:rPr>
                <w:color w:val="000000"/>
              </w:rPr>
              <w:t>2025 г.</w:t>
            </w:r>
          </w:p>
        </w:tc>
        <w:tc>
          <w:tcPr>
            <w:tcW w:w="1510" w:type="dxa"/>
            <w:vAlign w:val="center"/>
          </w:tcPr>
          <w:p w14:paraId="3E29A52B" w14:textId="77777777" w:rsidR="00C21A9B" w:rsidRDefault="004F5DC7">
            <w:pPr>
              <w:jc w:val="center"/>
              <w:rPr>
                <w:color w:val="000000"/>
              </w:rPr>
            </w:pPr>
            <w:r>
              <w:rPr>
                <w:color w:val="000000"/>
              </w:rPr>
              <w:t>51840,6</w:t>
            </w:r>
          </w:p>
        </w:tc>
        <w:tc>
          <w:tcPr>
            <w:tcW w:w="1561" w:type="dxa"/>
            <w:vAlign w:val="center"/>
          </w:tcPr>
          <w:p w14:paraId="5EB228C1" w14:textId="77777777" w:rsidR="00C21A9B" w:rsidRDefault="004F5DC7">
            <w:pPr>
              <w:jc w:val="center"/>
              <w:rPr>
                <w:color w:val="000000"/>
              </w:rPr>
            </w:pPr>
            <w:r>
              <w:rPr>
                <w:color w:val="000000"/>
              </w:rPr>
              <w:t>184,6</w:t>
            </w:r>
          </w:p>
        </w:tc>
        <w:tc>
          <w:tcPr>
            <w:tcW w:w="1416" w:type="dxa"/>
            <w:vAlign w:val="center"/>
          </w:tcPr>
          <w:p w14:paraId="73D24E8D" w14:textId="77777777" w:rsidR="00C21A9B" w:rsidRDefault="004F5DC7">
            <w:pPr>
              <w:jc w:val="center"/>
              <w:rPr>
                <w:color w:val="000000"/>
              </w:rPr>
            </w:pPr>
            <w:r>
              <w:rPr>
                <w:color w:val="000000"/>
              </w:rPr>
              <w:t>10137,4</w:t>
            </w:r>
          </w:p>
        </w:tc>
        <w:tc>
          <w:tcPr>
            <w:tcW w:w="1843" w:type="dxa"/>
            <w:vAlign w:val="center"/>
          </w:tcPr>
          <w:p w14:paraId="661C5A47" w14:textId="77777777" w:rsidR="00C21A9B" w:rsidRDefault="004F5DC7">
            <w:pPr>
              <w:jc w:val="center"/>
              <w:rPr>
                <w:color w:val="000000"/>
              </w:rPr>
            </w:pPr>
            <w:r>
              <w:rPr>
                <w:color w:val="000000"/>
              </w:rPr>
              <w:t>36,1</w:t>
            </w:r>
          </w:p>
        </w:tc>
        <w:tc>
          <w:tcPr>
            <w:tcW w:w="2346" w:type="dxa"/>
            <w:vAlign w:val="center"/>
          </w:tcPr>
          <w:p w14:paraId="68C034BA" w14:textId="77777777" w:rsidR="00C21A9B" w:rsidRDefault="004F5DC7">
            <w:pPr>
              <w:jc w:val="center"/>
              <w:rPr>
                <w:color w:val="000000"/>
              </w:rPr>
            </w:pPr>
            <w:r>
              <w:rPr>
                <w:color w:val="000000"/>
              </w:rPr>
              <w:t>200</w:t>
            </w:r>
          </w:p>
        </w:tc>
      </w:tr>
      <w:tr w:rsidR="00C21A9B" w14:paraId="1D187390" w14:textId="77777777">
        <w:tc>
          <w:tcPr>
            <w:tcW w:w="1319" w:type="dxa"/>
            <w:vAlign w:val="center"/>
          </w:tcPr>
          <w:p w14:paraId="7676ADA2" w14:textId="77777777" w:rsidR="00C21A9B" w:rsidRDefault="004F5DC7">
            <w:pPr>
              <w:jc w:val="center"/>
              <w:rPr>
                <w:color w:val="000000"/>
              </w:rPr>
            </w:pPr>
            <w:r>
              <w:rPr>
                <w:color w:val="000000"/>
              </w:rPr>
              <w:t>2026 г.</w:t>
            </w:r>
          </w:p>
        </w:tc>
        <w:tc>
          <w:tcPr>
            <w:tcW w:w="1510" w:type="dxa"/>
            <w:vAlign w:val="center"/>
          </w:tcPr>
          <w:p w14:paraId="41F0078D" w14:textId="77777777" w:rsidR="00C21A9B" w:rsidRDefault="004F5DC7">
            <w:pPr>
              <w:jc w:val="center"/>
              <w:rPr>
                <w:color w:val="000000"/>
              </w:rPr>
            </w:pPr>
            <w:r>
              <w:rPr>
                <w:color w:val="000000"/>
              </w:rPr>
              <w:t>51996,2</w:t>
            </w:r>
          </w:p>
        </w:tc>
        <w:tc>
          <w:tcPr>
            <w:tcW w:w="1561" w:type="dxa"/>
            <w:vAlign w:val="center"/>
          </w:tcPr>
          <w:p w14:paraId="305E950C" w14:textId="77777777" w:rsidR="00C21A9B" w:rsidRDefault="004F5DC7">
            <w:pPr>
              <w:jc w:val="center"/>
              <w:rPr>
                <w:color w:val="000000"/>
              </w:rPr>
            </w:pPr>
            <w:r>
              <w:rPr>
                <w:color w:val="000000"/>
              </w:rPr>
              <w:t>185,2</w:t>
            </w:r>
          </w:p>
        </w:tc>
        <w:tc>
          <w:tcPr>
            <w:tcW w:w="1416" w:type="dxa"/>
            <w:vAlign w:val="center"/>
          </w:tcPr>
          <w:p w14:paraId="3788CB9F" w14:textId="77777777" w:rsidR="00C21A9B" w:rsidRDefault="004F5DC7">
            <w:pPr>
              <w:jc w:val="center"/>
              <w:rPr>
                <w:color w:val="000000"/>
              </w:rPr>
            </w:pPr>
            <w:r>
              <w:rPr>
                <w:color w:val="000000"/>
              </w:rPr>
              <w:t>10167,8</w:t>
            </w:r>
          </w:p>
        </w:tc>
        <w:tc>
          <w:tcPr>
            <w:tcW w:w="1843" w:type="dxa"/>
            <w:vAlign w:val="center"/>
          </w:tcPr>
          <w:p w14:paraId="15F85992" w14:textId="77777777" w:rsidR="00C21A9B" w:rsidRDefault="004F5DC7">
            <w:pPr>
              <w:jc w:val="center"/>
              <w:rPr>
                <w:color w:val="000000"/>
              </w:rPr>
            </w:pPr>
            <w:r>
              <w:rPr>
                <w:color w:val="000000"/>
              </w:rPr>
              <w:t>36,2</w:t>
            </w:r>
          </w:p>
        </w:tc>
        <w:tc>
          <w:tcPr>
            <w:tcW w:w="2346" w:type="dxa"/>
            <w:vAlign w:val="center"/>
          </w:tcPr>
          <w:p w14:paraId="73910277" w14:textId="77777777" w:rsidR="00C21A9B" w:rsidRDefault="004F5DC7">
            <w:pPr>
              <w:jc w:val="center"/>
              <w:rPr>
                <w:color w:val="000000"/>
              </w:rPr>
            </w:pPr>
            <w:r>
              <w:rPr>
                <w:color w:val="000000"/>
              </w:rPr>
              <w:t>200</w:t>
            </w:r>
          </w:p>
        </w:tc>
      </w:tr>
      <w:tr w:rsidR="00C21A9B" w14:paraId="3804AB46" w14:textId="77777777">
        <w:tc>
          <w:tcPr>
            <w:tcW w:w="1319" w:type="dxa"/>
            <w:vAlign w:val="center"/>
          </w:tcPr>
          <w:p w14:paraId="4E16172E" w14:textId="77777777" w:rsidR="00C21A9B" w:rsidRDefault="004F5DC7">
            <w:pPr>
              <w:jc w:val="center"/>
              <w:rPr>
                <w:color w:val="000000"/>
              </w:rPr>
            </w:pPr>
            <w:r>
              <w:rPr>
                <w:color w:val="000000"/>
              </w:rPr>
              <w:t>2027 г.</w:t>
            </w:r>
          </w:p>
        </w:tc>
        <w:tc>
          <w:tcPr>
            <w:tcW w:w="1510" w:type="dxa"/>
            <w:vAlign w:val="center"/>
          </w:tcPr>
          <w:p w14:paraId="40841E92" w14:textId="77777777" w:rsidR="00C21A9B" w:rsidRDefault="004F5DC7">
            <w:pPr>
              <w:jc w:val="center"/>
              <w:rPr>
                <w:color w:val="000000"/>
              </w:rPr>
            </w:pPr>
            <w:r>
              <w:rPr>
                <w:color w:val="000000"/>
              </w:rPr>
              <w:t>52152,2</w:t>
            </w:r>
          </w:p>
        </w:tc>
        <w:tc>
          <w:tcPr>
            <w:tcW w:w="1561" w:type="dxa"/>
            <w:vAlign w:val="center"/>
          </w:tcPr>
          <w:p w14:paraId="27959F3B" w14:textId="77777777" w:rsidR="00C21A9B" w:rsidRDefault="004F5DC7">
            <w:pPr>
              <w:jc w:val="center"/>
              <w:rPr>
                <w:color w:val="000000"/>
              </w:rPr>
            </w:pPr>
            <w:r>
              <w:rPr>
                <w:color w:val="000000"/>
              </w:rPr>
              <w:t>185,7</w:t>
            </w:r>
          </w:p>
        </w:tc>
        <w:tc>
          <w:tcPr>
            <w:tcW w:w="1416" w:type="dxa"/>
            <w:vAlign w:val="center"/>
          </w:tcPr>
          <w:p w14:paraId="320A6C42" w14:textId="77777777" w:rsidR="00C21A9B" w:rsidRDefault="004F5DC7">
            <w:pPr>
              <w:jc w:val="center"/>
              <w:rPr>
                <w:color w:val="000000"/>
              </w:rPr>
            </w:pPr>
            <w:r>
              <w:rPr>
                <w:color w:val="000000"/>
              </w:rPr>
              <w:t>10198,3</w:t>
            </w:r>
          </w:p>
        </w:tc>
        <w:tc>
          <w:tcPr>
            <w:tcW w:w="1843" w:type="dxa"/>
            <w:vAlign w:val="center"/>
          </w:tcPr>
          <w:p w14:paraId="54E7E0F0" w14:textId="77777777" w:rsidR="00C21A9B" w:rsidRDefault="004F5DC7">
            <w:pPr>
              <w:jc w:val="center"/>
              <w:rPr>
                <w:color w:val="000000"/>
              </w:rPr>
            </w:pPr>
            <w:r>
              <w:rPr>
                <w:color w:val="000000"/>
              </w:rPr>
              <w:t>36,3</w:t>
            </w:r>
          </w:p>
        </w:tc>
        <w:tc>
          <w:tcPr>
            <w:tcW w:w="2346" w:type="dxa"/>
            <w:vAlign w:val="center"/>
          </w:tcPr>
          <w:p w14:paraId="5EAD4388" w14:textId="77777777" w:rsidR="00C21A9B" w:rsidRDefault="004F5DC7">
            <w:pPr>
              <w:jc w:val="center"/>
              <w:rPr>
                <w:color w:val="000000"/>
              </w:rPr>
            </w:pPr>
            <w:r>
              <w:rPr>
                <w:color w:val="000000"/>
              </w:rPr>
              <w:t>200</w:t>
            </w:r>
          </w:p>
        </w:tc>
      </w:tr>
      <w:tr w:rsidR="00C21A9B" w14:paraId="006539F8" w14:textId="77777777">
        <w:tc>
          <w:tcPr>
            <w:tcW w:w="1319" w:type="dxa"/>
            <w:vAlign w:val="center"/>
          </w:tcPr>
          <w:p w14:paraId="262B615E" w14:textId="77777777" w:rsidR="00C21A9B" w:rsidRDefault="004F5DC7">
            <w:pPr>
              <w:jc w:val="center"/>
              <w:rPr>
                <w:color w:val="000000"/>
              </w:rPr>
            </w:pPr>
            <w:r>
              <w:rPr>
                <w:color w:val="000000"/>
              </w:rPr>
              <w:t>2028 г.</w:t>
            </w:r>
          </w:p>
        </w:tc>
        <w:tc>
          <w:tcPr>
            <w:tcW w:w="1510" w:type="dxa"/>
            <w:vAlign w:val="center"/>
          </w:tcPr>
          <w:p w14:paraId="69430AD1" w14:textId="77777777" w:rsidR="00C21A9B" w:rsidRDefault="004F5DC7">
            <w:pPr>
              <w:jc w:val="center"/>
              <w:rPr>
                <w:color w:val="000000"/>
              </w:rPr>
            </w:pPr>
            <w:r>
              <w:rPr>
                <w:color w:val="000000"/>
              </w:rPr>
              <w:t>52308,6</w:t>
            </w:r>
          </w:p>
        </w:tc>
        <w:tc>
          <w:tcPr>
            <w:tcW w:w="1561" w:type="dxa"/>
            <w:vAlign w:val="center"/>
          </w:tcPr>
          <w:p w14:paraId="4C02F28E" w14:textId="77777777" w:rsidR="00C21A9B" w:rsidRDefault="004F5DC7">
            <w:pPr>
              <w:jc w:val="center"/>
              <w:rPr>
                <w:color w:val="000000"/>
              </w:rPr>
            </w:pPr>
            <w:r>
              <w:rPr>
                <w:color w:val="000000"/>
              </w:rPr>
              <w:t>186,3</w:t>
            </w:r>
          </w:p>
        </w:tc>
        <w:tc>
          <w:tcPr>
            <w:tcW w:w="1416" w:type="dxa"/>
            <w:vAlign w:val="center"/>
          </w:tcPr>
          <w:p w14:paraId="28200A61" w14:textId="77777777" w:rsidR="00C21A9B" w:rsidRDefault="004F5DC7">
            <w:pPr>
              <w:jc w:val="center"/>
              <w:rPr>
                <w:color w:val="000000"/>
              </w:rPr>
            </w:pPr>
            <w:r>
              <w:rPr>
                <w:color w:val="000000"/>
              </w:rPr>
              <w:t>10228,9</w:t>
            </w:r>
          </w:p>
        </w:tc>
        <w:tc>
          <w:tcPr>
            <w:tcW w:w="1843" w:type="dxa"/>
            <w:vAlign w:val="center"/>
          </w:tcPr>
          <w:p w14:paraId="703AE814" w14:textId="77777777" w:rsidR="00C21A9B" w:rsidRDefault="004F5DC7">
            <w:pPr>
              <w:jc w:val="center"/>
              <w:rPr>
                <w:color w:val="000000"/>
              </w:rPr>
            </w:pPr>
            <w:r>
              <w:rPr>
                <w:color w:val="000000"/>
              </w:rPr>
              <w:t>36,4</w:t>
            </w:r>
          </w:p>
        </w:tc>
        <w:tc>
          <w:tcPr>
            <w:tcW w:w="2346" w:type="dxa"/>
            <w:vAlign w:val="center"/>
          </w:tcPr>
          <w:p w14:paraId="1EE633FD" w14:textId="77777777" w:rsidR="00C21A9B" w:rsidRDefault="004F5DC7">
            <w:pPr>
              <w:jc w:val="center"/>
              <w:rPr>
                <w:color w:val="000000"/>
              </w:rPr>
            </w:pPr>
            <w:r>
              <w:rPr>
                <w:color w:val="000000"/>
              </w:rPr>
              <w:t>200</w:t>
            </w:r>
          </w:p>
        </w:tc>
      </w:tr>
      <w:tr w:rsidR="00C21A9B" w14:paraId="0F3AC73B" w14:textId="77777777">
        <w:tc>
          <w:tcPr>
            <w:tcW w:w="1319" w:type="dxa"/>
            <w:vAlign w:val="center"/>
          </w:tcPr>
          <w:p w14:paraId="466D9664" w14:textId="77777777" w:rsidR="00C21A9B" w:rsidRDefault="004F5DC7">
            <w:pPr>
              <w:jc w:val="center"/>
              <w:rPr>
                <w:color w:val="000000"/>
              </w:rPr>
            </w:pPr>
            <w:r>
              <w:rPr>
                <w:color w:val="000000"/>
              </w:rPr>
              <w:t>2029 г.</w:t>
            </w:r>
          </w:p>
        </w:tc>
        <w:tc>
          <w:tcPr>
            <w:tcW w:w="1510" w:type="dxa"/>
            <w:vAlign w:val="center"/>
          </w:tcPr>
          <w:p w14:paraId="752F561D" w14:textId="77777777" w:rsidR="00C21A9B" w:rsidRDefault="004F5DC7">
            <w:pPr>
              <w:jc w:val="center"/>
              <w:rPr>
                <w:color w:val="000000"/>
              </w:rPr>
            </w:pPr>
            <w:r>
              <w:rPr>
                <w:color w:val="000000"/>
              </w:rPr>
              <w:t>52465,5</w:t>
            </w:r>
          </w:p>
        </w:tc>
        <w:tc>
          <w:tcPr>
            <w:tcW w:w="1561" w:type="dxa"/>
            <w:vAlign w:val="center"/>
          </w:tcPr>
          <w:p w14:paraId="34079251" w14:textId="77777777" w:rsidR="00C21A9B" w:rsidRDefault="004F5DC7">
            <w:pPr>
              <w:jc w:val="center"/>
              <w:rPr>
                <w:color w:val="000000"/>
              </w:rPr>
            </w:pPr>
            <w:r>
              <w:rPr>
                <w:color w:val="000000"/>
              </w:rPr>
              <w:t>186,9</w:t>
            </w:r>
          </w:p>
        </w:tc>
        <w:tc>
          <w:tcPr>
            <w:tcW w:w="1416" w:type="dxa"/>
            <w:vAlign w:val="center"/>
          </w:tcPr>
          <w:p w14:paraId="218509F7" w14:textId="77777777" w:rsidR="00C21A9B" w:rsidRDefault="004F5DC7">
            <w:pPr>
              <w:jc w:val="center"/>
              <w:rPr>
                <w:color w:val="000000"/>
              </w:rPr>
            </w:pPr>
            <w:r>
              <w:rPr>
                <w:color w:val="000000"/>
              </w:rPr>
              <w:t>10259,5</w:t>
            </w:r>
          </w:p>
        </w:tc>
        <w:tc>
          <w:tcPr>
            <w:tcW w:w="1843" w:type="dxa"/>
            <w:vAlign w:val="center"/>
          </w:tcPr>
          <w:p w14:paraId="07DC08B9" w14:textId="77777777" w:rsidR="00C21A9B" w:rsidRDefault="004F5DC7">
            <w:pPr>
              <w:jc w:val="center"/>
              <w:rPr>
                <w:color w:val="000000"/>
              </w:rPr>
            </w:pPr>
            <w:r>
              <w:rPr>
                <w:color w:val="000000"/>
              </w:rPr>
              <w:t>36,5</w:t>
            </w:r>
          </w:p>
        </w:tc>
        <w:tc>
          <w:tcPr>
            <w:tcW w:w="2346" w:type="dxa"/>
            <w:vAlign w:val="center"/>
          </w:tcPr>
          <w:p w14:paraId="1F475955" w14:textId="77777777" w:rsidR="00C21A9B" w:rsidRDefault="004F5DC7">
            <w:pPr>
              <w:jc w:val="center"/>
              <w:rPr>
                <w:color w:val="000000"/>
              </w:rPr>
            </w:pPr>
            <w:r>
              <w:rPr>
                <w:color w:val="000000"/>
              </w:rPr>
              <w:t>200</w:t>
            </w:r>
          </w:p>
        </w:tc>
      </w:tr>
      <w:tr w:rsidR="00C21A9B" w14:paraId="54FDA63A" w14:textId="77777777">
        <w:tc>
          <w:tcPr>
            <w:tcW w:w="1319" w:type="dxa"/>
            <w:vAlign w:val="center"/>
          </w:tcPr>
          <w:p w14:paraId="5CF9E27F" w14:textId="77777777" w:rsidR="00C21A9B" w:rsidRDefault="004F5DC7">
            <w:pPr>
              <w:jc w:val="center"/>
              <w:rPr>
                <w:color w:val="000000"/>
              </w:rPr>
            </w:pPr>
            <w:r>
              <w:rPr>
                <w:color w:val="000000"/>
              </w:rPr>
              <w:t>2030 г.</w:t>
            </w:r>
          </w:p>
        </w:tc>
        <w:tc>
          <w:tcPr>
            <w:tcW w:w="1510" w:type="dxa"/>
            <w:vAlign w:val="center"/>
          </w:tcPr>
          <w:p w14:paraId="79730796" w14:textId="77777777" w:rsidR="00C21A9B" w:rsidRDefault="004F5DC7">
            <w:pPr>
              <w:jc w:val="center"/>
              <w:rPr>
                <w:color w:val="000000"/>
              </w:rPr>
            </w:pPr>
            <w:r>
              <w:rPr>
                <w:color w:val="000000"/>
              </w:rPr>
              <w:t>52622,9</w:t>
            </w:r>
          </w:p>
        </w:tc>
        <w:tc>
          <w:tcPr>
            <w:tcW w:w="1561" w:type="dxa"/>
            <w:vAlign w:val="center"/>
          </w:tcPr>
          <w:p w14:paraId="4CF70372" w14:textId="77777777" w:rsidR="00C21A9B" w:rsidRDefault="004F5DC7">
            <w:pPr>
              <w:jc w:val="center"/>
              <w:rPr>
                <w:color w:val="000000"/>
              </w:rPr>
            </w:pPr>
            <w:r>
              <w:rPr>
                <w:color w:val="000000"/>
              </w:rPr>
              <w:t>187,4</w:t>
            </w:r>
          </w:p>
        </w:tc>
        <w:tc>
          <w:tcPr>
            <w:tcW w:w="1416" w:type="dxa"/>
            <w:vAlign w:val="center"/>
          </w:tcPr>
          <w:p w14:paraId="3B4C134B" w14:textId="77777777" w:rsidR="00C21A9B" w:rsidRDefault="004F5DC7">
            <w:pPr>
              <w:jc w:val="center"/>
              <w:rPr>
                <w:color w:val="000000"/>
              </w:rPr>
            </w:pPr>
            <w:r>
              <w:rPr>
                <w:color w:val="000000"/>
              </w:rPr>
              <w:t>10290,3</w:t>
            </w:r>
          </w:p>
        </w:tc>
        <w:tc>
          <w:tcPr>
            <w:tcW w:w="1843" w:type="dxa"/>
            <w:vAlign w:val="center"/>
          </w:tcPr>
          <w:p w14:paraId="708CE6C8" w14:textId="77777777" w:rsidR="00C21A9B" w:rsidRDefault="004F5DC7">
            <w:pPr>
              <w:jc w:val="center"/>
              <w:rPr>
                <w:color w:val="000000"/>
              </w:rPr>
            </w:pPr>
            <w:r>
              <w:rPr>
                <w:color w:val="000000"/>
              </w:rPr>
              <w:t>36,7</w:t>
            </w:r>
          </w:p>
        </w:tc>
        <w:tc>
          <w:tcPr>
            <w:tcW w:w="2346" w:type="dxa"/>
            <w:vAlign w:val="center"/>
          </w:tcPr>
          <w:p w14:paraId="687E6BE2" w14:textId="77777777" w:rsidR="00C21A9B" w:rsidRDefault="004F5DC7">
            <w:pPr>
              <w:jc w:val="center"/>
              <w:rPr>
                <w:color w:val="000000"/>
              </w:rPr>
            </w:pPr>
            <w:r>
              <w:rPr>
                <w:color w:val="000000"/>
              </w:rPr>
              <w:t>200</w:t>
            </w:r>
          </w:p>
        </w:tc>
      </w:tr>
      <w:tr w:rsidR="00C21A9B" w14:paraId="64962461" w14:textId="77777777">
        <w:tc>
          <w:tcPr>
            <w:tcW w:w="1319" w:type="dxa"/>
            <w:vAlign w:val="center"/>
          </w:tcPr>
          <w:p w14:paraId="21DED2D8" w14:textId="77777777" w:rsidR="00C21A9B" w:rsidRDefault="004F5DC7">
            <w:pPr>
              <w:jc w:val="center"/>
              <w:rPr>
                <w:color w:val="000000"/>
              </w:rPr>
            </w:pPr>
            <w:r>
              <w:rPr>
                <w:color w:val="000000"/>
              </w:rPr>
              <w:t>2031 г.</w:t>
            </w:r>
          </w:p>
        </w:tc>
        <w:tc>
          <w:tcPr>
            <w:tcW w:w="1510" w:type="dxa"/>
            <w:vAlign w:val="center"/>
          </w:tcPr>
          <w:p w14:paraId="7C4B5ECA" w14:textId="77777777" w:rsidR="00C21A9B" w:rsidRDefault="004F5DC7">
            <w:pPr>
              <w:jc w:val="center"/>
              <w:rPr>
                <w:color w:val="000000"/>
              </w:rPr>
            </w:pPr>
            <w:r>
              <w:rPr>
                <w:color w:val="000000"/>
              </w:rPr>
              <w:t>52780,8</w:t>
            </w:r>
          </w:p>
        </w:tc>
        <w:tc>
          <w:tcPr>
            <w:tcW w:w="1561" w:type="dxa"/>
            <w:vAlign w:val="center"/>
          </w:tcPr>
          <w:p w14:paraId="72805FAB" w14:textId="77777777" w:rsidR="00C21A9B" w:rsidRDefault="004F5DC7">
            <w:pPr>
              <w:jc w:val="center"/>
              <w:rPr>
                <w:color w:val="000000"/>
              </w:rPr>
            </w:pPr>
            <w:r>
              <w:rPr>
                <w:color w:val="000000"/>
              </w:rPr>
              <w:t>188,0</w:t>
            </w:r>
          </w:p>
        </w:tc>
        <w:tc>
          <w:tcPr>
            <w:tcW w:w="1416" w:type="dxa"/>
            <w:vAlign w:val="center"/>
          </w:tcPr>
          <w:p w14:paraId="41E31FBA" w14:textId="77777777" w:rsidR="00C21A9B" w:rsidRDefault="004F5DC7">
            <w:pPr>
              <w:jc w:val="center"/>
              <w:rPr>
                <w:color w:val="000000"/>
              </w:rPr>
            </w:pPr>
            <w:r>
              <w:rPr>
                <w:color w:val="000000"/>
              </w:rPr>
              <w:t>10321,2</w:t>
            </w:r>
          </w:p>
        </w:tc>
        <w:tc>
          <w:tcPr>
            <w:tcW w:w="1843" w:type="dxa"/>
            <w:vAlign w:val="center"/>
          </w:tcPr>
          <w:p w14:paraId="4144FF1B" w14:textId="77777777" w:rsidR="00C21A9B" w:rsidRDefault="004F5DC7">
            <w:pPr>
              <w:jc w:val="center"/>
              <w:rPr>
                <w:color w:val="000000"/>
              </w:rPr>
            </w:pPr>
            <w:r>
              <w:rPr>
                <w:color w:val="000000"/>
              </w:rPr>
              <w:t>36,8</w:t>
            </w:r>
          </w:p>
        </w:tc>
        <w:tc>
          <w:tcPr>
            <w:tcW w:w="2346" w:type="dxa"/>
            <w:vAlign w:val="center"/>
          </w:tcPr>
          <w:p w14:paraId="0EFB952A" w14:textId="77777777" w:rsidR="00C21A9B" w:rsidRDefault="004F5DC7">
            <w:pPr>
              <w:jc w:val="center"/>
              <w:rPr>
                <w:color w:val="000000"/>
              </w:rPr>
            </w:pPr>
            <w:r>
              <w:rPr>
                <w:color w:val="000000"/>
              </w:rPr>
              <w:t>200</w:t>
            </w:r>
          </w:p>
        </w:tc>
      </w:tr>
      <w:tr w:rsidR="00C21A9B" w14:paraId="1C78846F" w14:textId="77777777">
        <w:tc>
          <w:tcPr>
            <w:tcW w:w="1319" w:type="dxa"/>
            <w:vAlign w:val="center"/>
          </w:tcPr>
          <w:p w14:paraId="6EFE78F3" w14:textId="77777777" w:rsidR="00C21A9B" w:rsidRDefault="004F5DC7">
            <w:pPr>
              <w:jc w:val="center"/>
              <w:rPr>
                <w:color w:val="000000"/>
              </w:rPr>
            </w:pPr>
            <w:r>
              <w:rPr>
                <w:color w:val="000000"/>
              </w:rPr>
              <w:t>2032 г.</w:t>
            </w:r>
          </w:p>
        </w:tc>
        <w:tc>
          <w:tcPr>
            <w:tcW w:w="1510" w:type="dxa"/>
            <w:vAlign w:val="center"/>
          </w:tcPr>
          <w:p w14:paraId="3372E8B5" w14:textId="77777777" w:rsidR="00C21A9B" w:rsidRDefault="004F5DC7">
            <w:pPr>
              <w:jc w:val="center"/>
              <w:rPr>
                <w:color w:val="000000"/>
              </w:rPr>
            </w:pPr>
            <w:r>
              <w:rPr>
                <w:color w:val="000000"/>
              </w:rPr>
              <w:t>52939,2</w:t>
            </w:r>
          </w:p>
        </w:tc>
        <w:tc>
          <w:tcPr>
            <w:tcW w:w="1561" w:type="dxa"/>
            <w:vAlign w:val="center"/>
          </w:tcPr>
          <w:p w14:paraId="5A5626EB" w14:textId="77777777" w:rsidR="00C21A9B" w:rsidRDefault="004F5DC7">
            <w:pPr>
              <w:jc w:val="center"/>
              <w:rPr>
                <w:color w:val="000000"/>
              </w:rPr>
            </w:pPr>
            <w:r>
              <w:rPr>
                <w:color w:val="000000"/>
              </w:rPr>
              <w:t>188,6</w:t>
            </w:r>
          </w:p>
        </w:tc>
        <w:tc>
          <w:tcPr>
            <w:tcW w:w="1416" w:type="dxa"/>
            <w:vAlign w:val="center"/>
          </w:tcPr>
          <w:p w14:paraId="361FE3EE" w14:textId="77777777" w:rsidR="00C21A9B" w:rsidRDefault="004F5DC7">
            <w:pPr>
              <w:jc w:val="center"/>
              <w:rPr>
                <w:color w:val="000000"/>
              </w:rPr>
            </w:pPr>
            <w:r>
              <w:rPr>
                <w:color w:val="000000"/>
              </w:rPr>
              <w:t>10352,2</w:t>
            </w:r>
          </w:p>
        </w:tc>
        <w:tc>
          <w:tcPr>
            <w:tcW w:w="1843" w:type="dxa"/>
            <w:vAlign w:val="center"/>
          </w:tcPr>
          <w:p w14:paraId="00780425" w14:textId="77777777" w:rsidR="00C21A9B" w:rsidRDefault="004F5DC7">
            <w:pPr>
              <w:jc w:val="center"/>
              <w:rPr>
                <w:color w:val="000000"/>
              </w:rPr>
            </w:pPr>
            <w:r>
              <w:rPr>
                <w:color w:val="000000"/>
              </w:rPr>
              <w:t>36,9</w:t>
            </w:r>
          </w:p>
        </w:tc>
        <w:tc>
          <w:tcPr>
            <w:tcW w:w="2346" w:type="dxa"/>
            <w:vAlign w:val="center"/>
          </w:tcPr>
          <w:p w14:paraId="1743BB63" w14:textId="77777777" w:rsidR="00C21A9B" w:rsidRDefault="004F5DC7">
            <w:pPr>
              <w:jc w:val="center"/>
              <w:rPr>
                <w:color w:val="000000"/>
              </w:rPr>
            </w:pPr>
            <w:r>
              <w:rPr>
                <w:color w:val="000000"/>
              </w:rPr>
              <w:t>200</w:t>
            </w:r>
          </w:p>
        </w:tc>
      </w:tr>
      <w:tr w:rsidR="00C21A9B" w14:paraId="688AA4C3" w14:textId="77777777">
        <w:tc>
          <w:tcPr>
            <w:tcW w:w="1319" w:type="dxa"/>
            <w:vAlign w:val="center"/>
          </w:tcPr>
          <w:p w14:paraId="567D4F88" w14:textId="77777777" w:rsidR="00C21A9B" w:rsidRDefault="004F5DC7">
            <w:pPr>
              <w:jc w:val="center"/>
              <w:rPr>
                <w:color w:val="000000"/>
              </w:rPr>
            </w:pPr>
            <w:r>
              <w:rPr>
                <w:color w:val="000000"/>
              </w:rPr>
              <w:t>2033 г.</w:t>
            </w:r>
          </w:p>
        </w:tc>
        <w:tc>
          <w:tcPr>
            <w:tcW w:w="1510" w:type="dxa"/>
            <w:vAlign w:val="center"/>
          </w:tcPr>
          <w:p w14:paraId="2060F541" w14:textId="77777777" w:rsidR="00C21A9B" w:rsidRDefault="004F5DC7">
            <w:pPr>
              <w:jc w:val="center"/>
              <w:rPr>
                <w:color w:val="000000"/>
              </w:rPr>
            </w:pPr>
            <w:r>
              <w:rPr>
                <w:color w:val="000000"/>
              </w:rPr>
              <w:t>53098,0</w:t>
            </w:r>
          </w:p>
        </w:tc>
        <w:tc>
          <w:tcPr>
            <w:tcW w:w="1561" w:type="dxa"/>
            <w:vAlign w:val="center"/>
          </w:tcPr>
          <w:p w14:paraId="42AD7C81" w14:textId="77777777" w:rsidR="00C21A9B" w:rsidRDefault="004F5DC7">
            <w:pPr>
              <w:jc w:val="center"/>
              <w:rPr>
                <w:color w:val="000000"/>
              </w:rPr>
            </w:pPr>
            <w:r>
              <w:rPr>
                <w:color w:val="000000"/>
              </w:rPr>
              <w:t>189,1</w:t>
            </w:r>
          </w:p>
        </w:tc>
        <w:tc>
          <w:tcPr>
            <w:tcW w:w="1416" w:type="dxa"/>
            <w:vAlign w:val="center"/>
          </w:tcPr>
          <w:p w14:paraId="148E3C0E" w14:textId="77777777" w:rsidR="00C21A9B" w:rsidRDefault="004F5DC7">
            <w:pPr>
              <w:jc w:val="center"/>
              <w:rPr>
                <w:color w:val="000000"/>
              </w:rPr>
            </w:pPr>
            <w:r>
              <w:rPr>
                <w:color w:val="000000"/>
              </w:rPr>
              <w:t>10383,2</w:t>
            </w:r>
          </w:p>
        </w:tc>
        <w:tc>
          <w:tcPr>
            <w:tcW w:w="1843" w:type="dxa"/>
            <w:vAlign w:val="center"/>
          </w:tcPr>
          <w:p w14:paraId="2FA29ABC" w14:textId="77777777" w:rsidR="00C21A9B" w:rsidRDefault="004F5DC7">
            <w:pPr>
              <w:jc w:val="center"/>
              <w:rPr>
                <w:color w:val="000000"/>
              </w:rPr>
            </w:pPr>
            <w:r>
              <w:rPr>
                <w:color w:val="000000"/>
              </w:rPr>
              <w:t>37,0</w:t>
            </w:r>
          </w:p>
        </w:tc>
        <w:tc>
          <w:tcPr>
            <w:tcW w:w="2346" w:type="dxa"/>
            <w:vAlign w:val="center"/>
          </w:tcPr>
          <w:p w14:paraId="0C16FA3D" w14:textId="77777777" w:rsidR="00C21A9B" w:rsidRDefault="004F5DC7">
            <w:pPr>
              <w:jc w:val="center"/>
              <w:rPr>
                <w:color w:val="000000"/>
              </w:rPr>
            </w:pPr>
            <w:r>
              <w:rPr>
                <w:color w:val="000000"/>
              </w:rPr>
              <w:t>200</w:t>
            </w:r>
          </w:p>
        </w:tc>
      </w:tr>
    </w:tbl>
    <w:p w14:paraId="29DFCC4B" w14:textId="77777777" w:rsidR="00C21A9B" w:rsidRDefault="004F5DC7">
      <w:pPr>
        <w:spacing w:before="120" w:after="120"/>
        <w:jc w:val="center"/>
        <w:rPr>
          <w:sz w:val="26"/>
          <w:szCs w:val="26"/>
        </w:rPr>
      </w:pPr>
      <w:r>
        <w:rPr>
          <w:sz w:val="26"/>
          <w:szCs w:val="26"/>
        </w:rPr>
        <w:t>Из выше приведенных таблиц следует, что проектная производительность очистных сооружений канализации значительно превышает максимальный суточный объем стоков.</w:t>
      </w:r>
    </w:p>
    <w:p w14:paraId="09AD31F7" w14:textId="77777777" w:rsidR="00C21A9B" w:rsidRDefault="004F5DC7">
      <w:pPr>
        <w:spacing w:before="240" w:after="240"/>
        <w:jc w:val="center"/>
        <w:rPr>
          <w:b/>
          <w:sz w:val="28"/>
          <w:szCs w:val="28"/>
        </w:rPr>
      </w:pPr>
      <w:r>
        <w:rPr>
          <w:b/>
          <w:sz w:val="28"/>
          <w:szCs w:val="28"/>
        </w:rPr>
        <w:t>16. Прогноз объема сточных вод</w:t>
      </w:r>
    </w:p>
    <w:p w14:paraId="5462869A" w14:textId="77777777" w:rsidR="00C21A9B" w:rsidRDefault="004F5DC7">
      <w:pPr>
        <w:spacing w:before="120" w:after="120"/>
        <w:ind w:left="567" w:hanging="567"/>
        <w:rPr>
          <w:b/>
          <w:sz w:val="26"/>
          <w:szCs w:val="26"/>
        </w:rPr>
      </w:pPr>
      <w:r>
        <w:rPr>
          <w:b/>
          <w:sz w:val="26"/>
          <w:szCs w:val="26"/>
        </w:rPr>
        <w:t>16.1. Сведения о фактическом и ожидаемом поступлении сточных вод в централизованную систему водоотведения.</w:t>
      </w:r>
    </w:p>
    <w:p w14:paraId="62D2B2C9" w14:textId="77777777" w:rsidR="00C21A9B" w:rsidRDefault="004F5DC7">
      <w:pPr>
        <w:spacing w:before="120" w:after="120"/>
        <w:ind w:firstLine="567"/>
        <w:jc w:val="both"/>
        <w:rPr>
          <w:sz w:val="26"/>
          <w:szCs w:val="26"/>
        </w:rPr>
      </w:pPr>
      <w:r>
        <w:rPr>
          <w:sz w:val="26"/>
          <w:szCs w:val="26"/>
        </w:rPr>
        <w:t>Сведения о фактическом и ожидаемом поступлении сточных вод в централизованную систему водоотведения по технологическим зонам приведено в таблицах 15.5.1 – 15.5.3 настоящей схемы водоотведения.</w:t>
      </w:r>
    </w:p>
    <w:p w14:paraId="4821B7FD" w14:textId="77777777" w:rsidR="00C21A9B" w:rsidRDefault="004F5DC7">
      <w:pPr>
        <w:spacing w:before="120" w:after="120"/>
        <w:ind w:left="567" w:hanging="567"/>
        <w:rPr>
          <w:b/>
          <w:sz w:val="26"/>
          <w:szCs w:val="26"/>
        </w:rPr>
      </w:pPr>
      <w:r>
        <w:rPr>
          <w:b/>
          <w:sz w:val="26"/>
          <w:szCs w:val="26"/>
        </w:rPr>
        <w:t>16.2. Описание структуры централизованной системы водоотведения (эксплуатационные и технологические зоны).</w:t>
      </w:r>
    </w:p>
    <w:p w14:paraId="509C3F20" w14:textId="77777777" w:rsidR="00C21A9B" w:rsidRDefault="004F5DC7">
      <w:pPr>
        <w:spacing w:before="120" w:after="120"/>
        <w:ind w:firstLine="567"/>
        <w:jc w:val="both"/>
        <w:rPr>
          <w:sz w:val="26"/>
          <w:szCs w:val="26"/>
        </w:rPr>
      </w:pPr>
      <w:r>
        <w:rPr>
          <w:sz w:val="26"/>
          <w:szCs w:val="26"/>
        </w:rPr>
        <w:t>Описание структуры централизованной системы водоотведения по эксплуатационным и технологическим зонам приведено в разделе 14 настоящей схемы водоотведения.</w:t>
      </w:r>
    </w:p>
    <w:p w14:paraId="152E7CC7" w14:textId="77777777" w:rsidR="00C21A9B" w:rsidRDefault="004F5DC7">
      <w:pPr>
        <w:spacing w:before="120" w:after="120"/>
        <w:ind w:left="567" w:hanging="567"/>
        <w:rPr>
          <w:b/>
          <w:sz w:val="26"/>
          <w:szCs w:val="26"/>
        </w:rPr>
      </w:pPr>
      <w:r>
        <w:rPr>
          <w:b/>
          <w:sz w:val="26"/>
          <w:szCs w:val="26"/>
        </w:rPr>
        <w:t>16.3. Расчет требуемой мощности очистных сооружений исходя из данных о расчетном расходе сточных вод, дефицита (резерва) мощностей по технологическим зонам водоотведения с разбивкой по годам.</w:t>
      </w:r>
    </w:p>
    <w:p w14:paraId="3375A314" w14:textId="77777777" w:rsidR="00C21A9B" w:rsidRDefault="004F5DC7">
      <w:pPr>
        <w:spacing w:before="120"/>
        <w:ind w:firstLine="567"/>
        <w:jc w:val="both"/>
        <w:rPr>
          <w:sz w:val="26"/>
          <w:szCs w:val="26"/>
        </w:rPr>
      </w:pPr>
      <w:r>
        <w:rPr>
          <w:sz w:val="26"/>
          <w:szCs w:val="26"/>
        </w:rPr>
        <w:t xml:space="preserve">Очистные сооружения канализации должны быть, прежде всего, в тех населенных пунктах, где имеются канализационные сети. К таким населенным пунктам в Шунгенском сельском поселении относятся с. Шунга, с. Яковлевское и с. Петрилово. В условиях ограниченного финансирования строить новые ОСК нет необходимости. В этих населенных пунктах целесообразно привести в нормативное и проектное состояние имеющиеся очистные сооружения. </w:t>
      </w:r>
    </w:p>
    <w:p w14:paraId="42FE065D" w14:textId="38EFA4A4" w:rsidR="00C21A9B" w:rsidRDefault="004F5DC7">
      <w:pPr>
        <w:ind w:firstLine="426"/>
        <w:jc w:val="both"/>
        <w:rPr>
          <w:sz w:val="26"/>
          <w:szCs w:val="26"/>
        </w:rPr>
      </w:pPr>
      <w:r>
        <w:rPr>
          <w:sz w:val="26"/>
          <w:szCs w:val="26"/>
        </w:rPr>
        <w:t>Расчет требуемой мощности очистных сооружений приведен в таблицах 16.3.1 – 16.3.3.</w:t>
      </w:r>
    </w:p>
    <w:p w14:paraId="5C8BED43" w14:textId="04E73B4C" w:rsidR="00B93F7F" w:rsidRDefault="00B93F7F">
      <w:pPr>
        <w:ind w:firstLine="426"/>
        <w:jc w:val="both"/>
        <w:rPr>
          <w:sz w:val="26"/>
          <w:szCs w:val="26"/>
        </w:rPr>
      </w:pPr>
    </w:p>
    <w:p w14:paraId="35DA7394" w14:textId="71ACEEF9" w:rsidR="00B93F7F" w:rsidRDefault="00B93F7F">
      <w:pPr>
        <w:ind w:firstLine="426"/>
        <w:jc w:val="both"/>
        <w:rPr>
          <w:sz w:val="26"/>
          <w:szCs w:val="26"/>
        </w:rPr>
      </w:pPr>
    </w:p>
    <w:p w14:paraId="1258AC23" w14:textId="53BB84B1" w:rsidR="00B93F7F" w:rsidRDefault="00B93F7F">
      <w:pPr>
        <w:ind w:firstLine="426"/>
        <w:jc w:val="both"/>
        <w:rPr>
          <w:sz w:val="26"/>
          <w:szCs w:val="26"/>
        </w:rPr>
      </w:pPr>
    </w:p>
    <w:p w14:paraId="5BDE49F3" w14:textId="741E7AB3" w:rsidR="00B93F7F" w:rsidRDefault="00B93F7F">
      <w:pPr>
        <w:ind w:firstLine="426"/>
        <w:jc w:val="both"/>
        <w:rPr>
          <w:sz w:val="26"/>
          <w:szCs w:val="26"/>
        </w:rPr>
      </w:pPr>
    </w:p>
    <w:p w14:paraId="50562754" w14:textId="44DEEA5D" w:rsidR="00B93F7F" w:rsidRDefault="00B93F7F">
      <w:pPr>
        <w:ind w:firstLine="426"/>
        <w:jc w:val="both"/>
        <w:rPr>
          <w:sz w:val="26"/>
          <w:szCs w:val="26"/>
        </w:rPr>
      </w:pPr>
    </w:p>
    <w:p w14:paraId="36D1D045" w14:textId="3BB8F71C" w:rsidR="00B93F7F" w:rsidRDefault="00B93F7F">
      <w:pPr>
        <w:ind w:firstLine="426"/>
        <w:jc w:val="both"/>
        <w:rPr>
          <w:sz w:val="26"/>
          <w:szCs w:val="26"/>
        </w:rPr>
      </w:pPr>
    </w:p>
    <w:p w14:paraId="41ECCDAE" w14:textId="3567D3C3" w:rsidR="00B93F7F" w:rsidRDefault="00B93F7F">
      <w:pPr>
        <w:ind w:firstLine="426"/>
        <w:jc w:val="both"/>
        <w:rPr>
          <w:sz w:val="26"/>
          <w:szCs w:val="26"/>
        </w:rPr>
      </w:pPr>
    </w:p>
    <w:p w14:paraId="6B33A06D" w14:textId="186C3CDA" w:rsidR="00B93F7F" w:rsidRDefault="00B93F7F">
      <w:pPr>
        <w:ind w:firstLine="426"/>
        <w:jc w:val="both"/>
        <w:rPr>
          <w:sz w:val="26"/>
          <w:szCs w:val="26"/>
        </w:rPr>
      </w:pPr>
    </w:p>
    <w:p w14:paraId="0B67408E" w14:textId="40AB3344" w:rsidR="00B93F7F" w:rsidRDefault="00B93F7F">
      <w:pPr>
        <w:ind w:firstLine="426"/>
        <w:jc w:val="both"/>
        <w:rPr>
          <w:sz w:val="26"/>
          <w:szCs w:val="26"/>
        </w:rPr>
      </w:pPr>
    </w:p>
    <w:p w14:paraId="2646FE4B" w14:textId="77777777" w:rsidR="00C21A9B" w:rsidRDefault="004F5DC7">
      <w:pPr>
        <w:spacing w:before="120" w:after="120"/>
        <w:jc w:val="center"/>
        <w:rPr>
          <w:sz w:val="26"/>
          <w:szCs w:val="26"/>
        </w:rPr>
      </w:pPr>
      <w:r>
        <w:rPr>
          <w:sz w:val="26"/>
          <w:szCs w:val="26"/>
        </w:rPr>
        <w:lastRenderedPageBreak/>
        <w:t>Таблица 16.3.1. Расчет требуемой мощности очистных сооружений по технологической зоне с. Шунга</w:t>
      </w:r>
    </w:p>
    <w:tbl>
      <w:tblPr>
        <w:tblStyle w:val="aff3"/>
        <w:tblW w:w="9969" w:type="dxa"/>
        <w:jc w:val="center"/>
        <w:tblLayout w:type="fixed"/>
        <w:tblLook w:val="04A0" w:firstRow="1" w:lastRow="0" w:firstColumn="1" w:lastColumn="0" w:noHBand="0" w:noVBand="1"/>
      </w:tblPr>
      <w:tblGrid>
        <w:gridCol w:w="1407"/>
        <w:gridCol w:w="1706"/>
        <w:gridCol w:w="2126"/>
        <w:gridCol w:w="2383"/>
        <w:gridCol w:w="2347"/>
      </w:tblGrid>
      <w:tr w:rsidR="00C21A9B" w14:paraId="70906E81" w14:textId="77777777">
        <w:trPr>
          <w:jc w:val="center"/>
        </w:trPr>
        <w:tc>
          <w:tcPr>
            <w:tcW w:w="1407" w:type="dxa"/>
          </w:tcPr>
          <w:p w14:paraId="0C965B4A" w14:textId="77777777" w:rsidR="00C21A9B" w:rsidRDefault="004F5DC7">
            <w:pPr>
              <w:tabs>
                <w:tab w:val="left" w:pos="949"/>
                <w:tab w:val="left" w:pos="3624"/>
              </w:tabs>
              <w:jc w:val="center"/>
            </w:pPr>
            <w:r>
              <w:t>Расчетный период</w:t>
            </w:r>
          </w:p>
        </w:tc>
        <w:tc>
          <w:tcPr>
            <w:tcW w:w="1706" w:type="dxa"/>
          </w:tcPr>
          <w:p w14:paraId="7F38E9C4" w14:textId="77777777" w:rsidR="00C21A9B" w:rsidRDefault="004F5DC7">
            <w:pPr>
              <w:tabs>
                <w:tab w:val="left" w:pos="949"/>
                <w:tab w:val="left" w:pos="3624"/>
              </w:tabs>
              <w:jc w:val="center"/>
            </w:pPr>
            <w:r>
              <w:t>Потребление воды максим. суточное, м</w:t>
            </w:r>
            <w:r>
              <w:rPr>
                <w:vertAlign w:val="superscript"/>
              </w:rPr>
              <w:t>3</w:t>
            </w:r>
          </w:p>
        </w:tc>
        <w:tc>
          <w:tcPr>
            <w:tcW w:w="2126" w:type="dxa"/>
          </w:tcPr>
          <w:p w14:paraId="456CF3C5" w14:textId="77777777" w:rsidR="00C21A9B" w:rsidRDefault="004F5DC7">
            <w:pPr>
              <w:tabs>
                <w:tab w:val="left" w:pos="949"/>
                <w:tab w:val="left" w:pos="3624"/>
              </w:tabs>
              <w:jc w:val="center"/>
            </w:pPr>
            <w:r>
              <w:t>Максим. суточный объем стоков, м</w:t>
            </w:r>
            <w:r>
              <w:rPr>
                <w:vertAlign w:val="superscript"/>
              </w:rPr>
              <w:t>3</w:t>
            </w:r>
          </w:p>
        </w:tc>
        <w:tc>
          <w:tcPr>
            <w:tcW w:w="2383" w:type="dxa"/>
          </w:tcPr>
          <w:p w14:paraId="7FD0B83C" w14:textId="77777777" w:rsidR="00C21A9B" w:rsidRDefault="004F5DC7">
            <w:pPr>
              <w:tabs>
                <w:tab w:val="left" w:pos="949"/>
                <w:tab w:val="left" w:pos="3624"/>
              </w:tabs>
              <w:jc w:val="center"/>
            </w:pPr>
            <w:r>
              <w:t>Требуемая производительность ОСК, м</w:t>
            </w:r>
            <w:r>
              <w:rPr>
                <w:vertAlign w:val="superscript"/>
              </w:rPr>
              <w:t>3</w:t>
            </w:r>
            <w:r>
              <w:t>/сут.</w:t>
            </w:r>
          </w:p>
        </w:tc>
        <w:tc>
          <w:tcPr>
            <w:tcW w:w="2347" w:type="dxa"/>
          </w:tcPr>
          <w:p w14:paraId="0538D6AD" w14:textId="77777777" w:rsidR="00C21A9B" w:rsidRDefault="004F5DC7">
            <w:pPr>
              <w:tabs>
                <w:tab w:val="left" w:pos="949"/>
                <w:tab w:val="left" w:pos="3624"/>
              </w:tabs>
              <w:jc w:val="center"/>
            </w:pPr>
            <w:r>
              <w:t>Производительность существующих ОСК, м</w:t>
            </w:r>
            <w:r>
              <w:rPr>
                <w:vertAlign w:val="superscript"/>
              </w:rPr>
              <w:t>3</w:t>
            </w:r>
            <w:r>
              <w:t>/сут.</w:t>
            </w:r>
          </w:p>
        </w:tc>
      </w:tr>
      <w:tr w:rsidR="00C21A9B" w14:paraId="05BECEA9" w14:textId="77777777">
        <w:trPr>
          <w:jc w:val="center"/>
        </w:trPr>
        <w:tc>
          <w:tcPr>
            <w:tcW w:w="1407" w:type="dxa"/>
          </w:tcPr>
          <w:p w14:paraId="6FEC4BE3" w14:textId="77777777" w:rsidR="00C21A9B" w:rsidRDefault="004F5DC7">
            <w:pPr>
              <w:tabs>
                <w:tab w:val="left" w:pos="949"/>
                <w:tab w:val="left" w:pos="3624"/>
              </w:tabs>
              <w:jc w:val="center"/>
            </w:pPr>
            <w:r>
              <w:t>2023 г.</w:t>
            </w:r>
          </w:p>
        </w:tc>
        <w:tc>
          <w:tcPr>
            <w:tcW w:w="1706" w:type="dxa"/>
            <w:vAlign w:val="center"/>
          </w:tcPr>
          <w:p w14:paraId="57283B93" w14:textId="77777777" w:rsidR="00C21A9B" w:rsidRDefault="004F5DC7">
            <w:pPr>
              <w:jc w:val="center"/>
              <w:rPr>
                <w:color w:val="000000"/>
              </w:rPr>
            </w:pPr>
            <w:r>
              <w:rPr>
                <w:color w:val="000000"/>
              </w:rPr>
              <w:t>236,8</w:t>
            </w:r>
          </w:p>
        </w:tc>
        <w:tc>
          <w:tcPr>
            <w:tcW w:w="2126" w:type="dxa"/>
            <w:vAlign w:val="center"/>
          </w:tcPr>
          <w:p w14:paraId="3D8256D6" w14:textId="77777777" w:rsidR="00C21A9B" w:rsidRDefault="004F5DC7">
            <w:pPr>
              <w:jc w:val="center"/>
              <w:rPr>
                <w:color w:val="000000"/>
              </w:rPr>
            </w:pPr>
            <w:r>
              <w:rPr>
                <w:color w:val="000000"/>
              </w:rPr>
              <w:t>84,0</w:t>
            </w:r>
          </w:p>
        </w:tc>
        <w:tc>
          <w:tcPr>
            <w:tcW w:w="2383" w:type="dxa"/>
            <w:vAlign w:val="center"/>
          </w:tcPr>
          <w:p w14:paraId="4C4A20D0" w14:textId="77777777" w:rsidR="00C21A9B" w:rsidRDefault="004F5DC7">
            <w:pPr>
              <w:jc w:val="center"/>
              <w:rPr>
                <w:color w:val="000000"/>
              </w:rPr>
            </w:pPr>
            <w:r>
              <w:rPr>
                <w:color w:val="000000"/>
              </w:rPr>
              <w:t>100</w:t>
            </w:r>
          </w:p>
        </w:tc>
        <w:tc>
          <w:tcPr>
            <w:tcW w:w="2347" w:type="dxa"/>
            <w:vAlign w:val="center"/>
          </w:tcPr>
          <w:p w14:paraId="52D9B9EE" w14:textId="77777777" w:rsidR="00C21A9B" w:rsidRDefault="004F5DC7">
            <w:pPr>
              <w:jc w:val="center"/>
              <w:rPr>
                <w:color w:val="000000"/>
              </w:rPr>
            </w:pPr>
            <w:r>
              <w:rPr>
                <w:color w:val="000000"/>
              </w:rPr>
              <w:t>200</w:t>
            </w:r>
          </w:p>
        </w:tc>
      </w:tr>
      <w:tr w:rsidR="00C21A9B" w14:paraId="591C9CDC" w14:textId="77777777">
        <w:trPr>
          <w:jc w:val="center"/>
        </w:trPr>
        <w:tc>
          <w:tcPr>
            <w:tcW w:w="1407" w:type="dxa"/>
          </w:tcPr>
          <w:p w14:paraId="040ACBCA" w14:textId="77777777" w:rsidR="00C21A9B" w:rsidRDefault="004F5DC7">
            <w:pPr>
              <w:tabs>
                <w:tab w:val="left" w:pos="949"/>
                <w:tab w:val="left" w:pos="3624"/>
              </w:tabs>
              <w:jc w:val="center"/>
            </w:pPr>
            <w:r>
              <w:t>2024 г.</w:t>
            </w:r>
          </w:p>
        </w:tc>
        <w:tc>
          <w:tcPr>
            <w:tcW w:w="1706" w:type="dxa"/>
            <w:vAlign w:val="center"/>
          </w:tcPr>
          <w:p w14:paraId="2D38C62C" w14:textId="77777777" w:rsidR="00C21A9B" w:rsidRDefault="004F5DC7">
            <w:pPr>
              <w:jc w:val="center"/>
              <w:rPr>
                <w:color w:val="000000"/>
              </w:rPr>
            </w:pPr>
            <w:r>
              <w:rPr>
                <w:color w:val="000000"/>
              </w:rPr>
              <w:t>237,5</w:t>
            </w:r>
          </w:p>
        </w:tc>
        <w:tc>
          <w:tcPr>
            <w:tcW w:w="2126" w:type="dxa"/>
            <w:vAlign w:val="center"/>
          </w:tcPr>
          <w:p w14:paraId="76174BE4" w14:textId="77777777" w:rsidR="00C21A9B" w:rsidRDefault="004F5DC7">
            <w:pPr>
              <w:jc w:val="center"/>
              <w:rPr>
                <w:color w:val="000000"/>
              </w:rPr>
            </w:pPr>
            <w:r>
              <w:rPr>
                <w:color w:val="000000"/>
              </w:rPr>
              <w:t>84,2</w:t>
            </w:r>
          </w:p>
        </w:tc>
        <w:tc>
          <w:tcPr>
            <w:tcW w:w="2383" w:type="dxa"/>
            <w:vAlign w:val="center"/>
          </w:tcPr>
          <w:p w14:paraId="76C755B9" w14:textId="77777777" w:rsidR="00C21A9B" w:rsidRDefault="004F5DC7">
            <w:pPr>
              <w:jc w:val="center"/>
            </w:pPr>
            <w:r>
              <w:rPr>
                <w:color w:val="000000"/>
              </w:rPr>
              <w:t>100</w:t>
            </w:r>
          </w:p>
        </w:tc>
        <w:tc>
          <w:tcPr>
            <w:tcW w:w="2347" w:type="dxa"/>
            <w:vAlign w:val="center"/>
          </w:tcPr>
          <w:p w14:paraId="583089A0" w14:textId="77777777" w:rsidR="00C21A9B" w:rsidRDefault="004F5DC7">
            <w:pPr>
              <w:jc w:val="center"/>
            </w:pPr>
            <w:r>
              <w:rPr>
                <w:color w:val="000000"/>
              </w:rPr>
              <w:t>200</w:t>
            </w:r>
          </w:p>
        </w:tc>
      </w:tr>
      <w:tr w:rsidR="00C21A9B" w14:paraId="6870B08C" w14:textId="77777777">
        <w:trPr>
          <w:jc w:val="center"/>
        </w:trPr>
        <w:tc>
          <w:tcPr>
            <w:tcW w:w="1407" w:type="dxa"/>
          </w:tcPr>
          <w:p w14:paraId="39BA86AE" w14:textId="77777777" w:rsidR="00C21A9B" w:rsidRDefault="004F5DC7">
            <w:pPr>
              <w:tabs>
                <w:tab w:val="left" w:pos="949"/>
                <w:tab w:val="left" w:pos="3624"/>
              </w:tabs>
              <w:jc w:val="center"/>
            </w:pPr>
            <w:r>
              <w:t>2025 г.</w:t>
            </w:r>
          </w:p>
        </w:tc>
        <w:tc>
          <w:tcPr>
            <w:tcW w:w="1706" w:type="dxa"/>
            <w:vAlign w:val="center"/>
          </w:tcPr>
          <w:p w14:paraId="43CD841F" w14:textId="77777777" w:rsidR="00C21A9B" w:rsidRDefault="004F5DC7">
            <w:pPr>
              <w:jc w:val="center"/>
              <w:rPr>
                <w:color w:val="000000"/>
              </w:rPr>
            </w:pPr>
            <w:r>
              <w:rPr>
                <w:color w:val="000000"/>
              </w:rPr>
              <w:t>238,2</w:t>
            </w:r>
          </w:p>
        </w:tc>
        <w:tc>
          <w:tcPr>
            <w:tcW w:w="2126" w:type="dxa"/>
            <w:vAlign w:val="center"/>
          </w:tcPr>
          <w:p w14:paraId="3E527AF8" w14:textId="77777777" w:rsidR="00C21A9B" w:rsidRDefault="004F5DC7">
            <w:pPr>
              <w:jc w:val="center"/>
              <w:rPr>
                <w:color w:val="000000"/>
              </w:rPr>
            </w:pPr>
            <w:r>
              <w:rPr>
                <w:color w:val="000000"/>
              </w:rPr>
              <w:t>84,5</w:t>
            </w:r>
          </w:p>
        </w:tc>
        <w:tc>
          <w:tcPr>
            <w:tcW w:w="2383" w:type="dxa"/>
            <w:vAlign w:val="center"/>
          </w:tcPr>
          <w:p w14:paraId="7D445089" w14:textId="77777777" w:rsidR="00C21A9B" w:rsidRDefault="004F5DC7">
            <w:pPr>
              <w:jc w:val="center"/>
            </w:pPr>
            <w:r>
              <w:rPr>
                <w:color w:val="000000"/>
              </w:rPr>
              <w:t>100</w:t>
            </w:r>
          </w:p>
        </w:tc>
        <w:tc>
          <w:tcPr>
            <w:tcW w:w="2347" w:type="dxa"/>
            <w:vAlign w:val="center"/>
          </w:tcPr>
          <w:p w14:paraId="40D28CCF" w14:textId="77777777" w:rsidR="00C21A9B" w:rsidRDefault="004F5DC7">
            <w:pPr>
              <w:jc w:val="center"/>
            </w:pPr>
            <w:r>
              <w:rPr>
                <w:color w:val="000000"/>
              </w:rPr>
              <w:t>200</w:t>
            </w:r>
          </w:p>
        </w:tc>
      </w:tr>
      <w:tr w:rsidR="00C21A9B" w14:paraId="4DCE3DEB" w14:textId="77777777">
        <w:trPr>
          <w:jc w:val="center"/>
        </w:trPr>
        <w:tc>
          <w:tcPr>
            <w:tcW w:w="1407" w:type="dxa"/>
          </w:tcPr>
          <w:p w14:paraId="4631D269" w14:textId="77777777" w:rsidR="00C21A9B" w:rsidRDefault="004F5DC7">
            <w:pPr>
              <w:tabs>
                <w:tab w:val="left" w:pos="949"/>
                <w:tab w:val="left" w:pos="3624"/>
              </w:tabs>
              <w:jc w:val="center"/>
            </w:pPr>
            <w:r>
              <w:t>2026 г.</w:t>
            </w:r>
          </w:p>
        </w:tc>
        <w:tc>
          <w:tcPr>
            <w:tcW w:w="1706" w:type="dxa"/>
            <w:vAlign w:val="center"/>
          </w:tcPr>
          <w:p w14:paraId="0061E109" w14:textId="77777777" w:rsidR="00C21A9B" w:rsidRDefault="004F5DC7">
            <w:pPr>
              <w:jc w:val="center"/>
              <w:rPr>
                <w:color w:val="000000"/>
              </w:rPr>
            </w:pPr>
            <w:r>
              <w:rPr>
                <w:color w:val="000000"/>
              </w:rPr>
              <w:t>238,9</w:t>
            </w:r>
          </w:p>
        </w:tc>
        <w:tc>
          <w:tcPr>
            <w:tcW w:w="2126" w:type="dxa"/>
            <w:vAlign w:val="center"/>
          </w:tcPr>
          <w:p w14:paraId="4602D668" w14:textId="77777777" w:rsidR="00C21A9B" w:rsidRDefault="004F5DC7">
            <w:pPr>
              <w:jc w:val="center"/>
              <w:rPr>
                <w:color w:val="000000"/>
              </w:rPr>
            </w:pPr>
            <w:r>
              <w:rPr>
                <w:color w:val="000000"/>
              </w:rPr>
              <w:t>84,7</w:t>
            </w:r>
          </w:p>
        </w:tc>
        <w:tc>
          <w:tcPr>
            <w:tcW w:w="2383" w:type="dxa"/>
            <w:vAlign w:val="center"/>
          </w:tcPr>
          <w:p w14:paraId="75E84033" w14:textId="77777777" w:rsidR="00C21A9B" w:rsidRDefault="004F5DC7">
            <w:pPr>
              <w:jc w:val="center"/>
            </w:pPr>
            <w:r>
              <w:rPr>
                <w:color w:val="000000"/>
              </w:rPr>
              <w:t>100</w:t>
            </w:r>
          </w:p>
        </w:tc>
        <w:tc>
          <w:tcPr>
            <w:tcW w:w="2347" w:type="dxa"/>
            <w:vAlign w:val="center"/>
          </w:tcPr>
          <w:p w14:paraId="69F3ECBF" w14:textId="77777777" w:rsidR="00C21A9B" w:rsidRDefault="004F5DC7">
            <w:pPr>
              <w:jc w:val="center"/>
            </w:pPr>
            <w:r>
              <w:rPr>
                <w:color w:val="000000"/>
              </w:rPr>
              <w:t>200</w:t>
            </w:r>
          </w:p>
        </w:tc>
      </w:tr>
      <w:tr w:rsidR="00C21A9B" w14:paraId="665126EB" w14:textId="77777777">
        <w:trPr>
          <w:jc w:val="center"/>
        </w:trPr>
        <w:tc>
          <w:tcPr>
            <w:tcW w:w="1407" w:type="dxa"/>
          </w:tcPr>
          <w:p w14:paraId="7C2A34BD" w14:textId="77777777" w:rsidR="00C21A9B" w:rsidRDefault="004F5DC7">
            <w:pPr>
              <w:tabs>
                <w:tab w:val="left" w:pos="949"/>
                <w:tab w:val="left" w:pos="3624"/>
              </w:tabs>
              <w:jc w:val="center"/>
            </w:pPr>
            <w:r>
              <w:t>2027 г.</w:t>
            </w:r>
          </w:p>
        </w:tc>
        <w:tc>
          <w:tcPr>
            <w:tcW w:w="1706" w:type="dxa"/>
            <w:vAlign w:val="center"/>
          </w:tcPr>
          <w:p w14:paraId="7A3624BA" w14:textId="77777777" w:rsidR="00C21A9B" w:rsidRDefault="004F5DC7">
            <w:pPr>
              <w:jc w:val="center"/>
              <w:rPr>
                <w:color w:val="000000"/>
              </w:rPr>
            </w:pPr>
            <w:r>
              <w:rPr>
                <w:color w:val="000000"/>
              </w:rPr>
              <w:t>239,6</w:t>
            </w:r>
          </w:p>
        </w:tc>
        <w:tc>
          <w:tcPr>
            <w:tcW w:w="2126" w:type="dxa"/>
            <w:vAlign w:val="center"/>
          </w:tcPr>
          <w:p w14:paraId="0A2BED55" w14:textId="77777777" w:rsidR="00C21A9B" w:rsidRDefault="004F5DC7">
            <w:pPr>
              <w:jc w:val="center"/>
              <w:rPr>
                <w:color w:val="000000"/>
              </w:rPr>
            </w:pPr>
            <w:r>
              <w:rPr>
                <w:color w:val="000000"/>
              </w:rPr>
              <w:t>85,0</w:t>
            </w:r>
          </w:p>
        </w:tc>
        <w:tc>
          <w:tcPr>
            <w:tcW w:w="2383" w:type="dxa"/>
            <w:vAlign w:val="center"/>
          </w:tcPr>
          <w:p w14:paraId="523C8FCC" w14:textId="77777777" w:rsidR="00C21A9B" w:rsidRDefault="004F5DC7">
            <w:pPr>
              <w:jc w:val="center"/>
            </w:pPr>
            <w:r>
              <w:rPr>
                <w:color w:val="000000"/>
              </w:rPr>
              <w:t>100</w:t>
            </w:r>
          </w:p>
        </w:tc>
        <w:tc>
          <w:tcPr>
            <w:tcW w:w="2347" w:type="dxa"/>
            <w:vAlign w:val="center"/>
          </w:tcPr>
          <w:p w14:paraId="78656E9B" w14:textId="77777777" w:rsidR="00C21A9B" w:rsidRDefault="004F5DC7">
            <w:pPr>
              <w:jc w:val="center"/>
            </w:pPr>
            <w:r>
              <w:rPr>
                <w:color w:val="000000"/>
              </w:rPr>
              <w:t>200</w:t>
            </w:r>
          </w:p>
        </w:tc>
      </w:tr>
      <w:tr w:rsidR="00C21A9B" w14:paraId="7740642C" w14:textId="77777777">
        <w:trPr>
          <w:jc w:val="center"/>
        </w:trPr>
        <w:tc>
          <w:tcPr>
            <w:tcW w:w="1407" w:type="dxa"/>
          </w:tcPr>
          <w:p w14:paraId="524EF3E4" w14:textId="77777777" w:rsidR="00C21A9B" w:rsidRDefault="004F5DC7">
            <w:pPr>
              <w:tabs>
                <w:tab w:val="left" w:pos="949"/>
                <w:tab w:val="left" w:pos="3624"/>
              </w:tabs>
              <w:jc w:val="center"/>
            </w:pPr>
            <w:r>
              <w:t>2028 г.</w:t>
            </w:r>
          </w:p>
        </w:tc>
        <w:tc>
          <w:tcPr>
            <w:tcW w:w="1706" w:type="dxa"/>
            <w:vAlign w:val="center"/>
          </w:tcPr>
          <w:p w14:paraId="39EF4899" w14:textId="77777777" w:rsidR="00C21A9B" w:rsidRDefault="004F5DC7">
            <w:pPr>
              <w:jc w:val="center"/>
              <w:rPr>
                <w:color w:val="000000"/>
              </w:rPr>
            </w:pPr>
            <w:r>
              <w:rPr>
                <w:color w:val="000000"/>
              </w:rPr>
              <w:t>240,4</w:t>
            </w:r>
          </w:p>
        </w:tc>
        <w:tc>
          <w:tcPr>
            <w:tcW w:w="2126" w:type="dxa"/>
            <w:vAlign w:val="center"/>
          </w:tcPr>
          <w:p w14:paraId="2BC0D619" w14:textId="77777777" w:rsidR="00C21A9B" w:rsidRDefault="004F5DC7">
            <w:pPr>
              <w:jc w:val="center"/>
              <w:rPr>
                <w:color w:val="000000"/>
              </w:rPr>
            </w:pPr>
            <w:r>
              <w:rPr>
                <w:color w:val="000000"/>
              </w:rPr>
              <w:t>85,2</w:t>
            </w:r>
          </w:p>
        </w:tc>
        <w:tc>
          <w:tcPr>
            <w:tcW w:w="2383" w:type="dxa"/>
            <w:vAlign w:val="center"/>
          </w:tcPr>
          <w:p w14:paraId="1FE23F9F" w14:textId="77777777" w:rsidR="00C21A9B" w:rsidRDefault="004F5DC7">
            <w:pPr>
              <w:jc w:val="center"/>
            </w:pPr>
            <w:r>
              <w:rPr>
                <w:color w:val="000000"/>
              </w:rPr>
              <w:t>100</w:t>
            </w:r>
          </w:p>
        </w:tc>
        <w:tc>
          <w:tcPr>
            <w:tcW w:w="2347" w:type="dxa"/>
            <w:vAlign w:val="center"/>
          </w:tcPr>
          <w:p w14:paraId="45AF75A0" w14:textId="77777777" w:rsidR="00C21A9B" w:rsidRDefault="004F5DC7">
            <w:pPr>
              <w:jc w:val="center"/>
            </w:pPr>
            <w:r>
              <w:rPr>
                <w:color w:val="000000"/>
              </w:rPr>
              <w:t>200</w:t>
            </w:r>
          </w:p>
        </w:tc>
      </w:tr>
      <w:tr w:rsidR="00C21A9B" w14:paraId="31D88B4B" w14:textId="77777777">
        <w:trPr>
          <w:jc w:val="center"/>
        </w:trPr>
        <w:tc>
          <w:tcPr>
            <w:tcW w:w="1407" w:type="dxa"/>
          </w:tcPr>
          <w:p w14:paraId="7C4FDF25" w14:textId="77777777" w:rsidR="00C21A9B" w:rsidRDefault="004F5DC7">
            <w:pPr>
              <w:tabs>
                <w:tab w:val="left" w:pos="949"/>
                <w:tab w:val="left" w:pos="3624"/>
              </w:tabs>
              <w:jc w:val="center"/>
            </w:pPr>
            <w:r>
              <w:t>2029 г.</w:t>
            </w:r>
          </w:p>
        </w:tc>
        <w:tc>
          <w:tcPr>
            <w:tcW w:w="1706" w:type="dxa"/>
            <w:vAlign w:val="center"/>
          </w:tcPr>
          <w:p w14:paraId="1F3095B0" w14:textId="77777777" w:rsidR="00C21A9B" w:rsidRDefault="004F5DC7">
            <w:pPr>
              <w:jc w:val="center"/>
              <w:rPr>
                <w:color w:val="000000"/>
              </w:rPr>
            </w:pPr>
            <w:r>
              <w:rPr>
                <w:color w:val="000000"/>
              </w:rPr>
              <w:t>241,1</w:t>
            </w:r>
          </w:p>
        </w:tc>
        <w:tc>
          <w:tcPr>
            <w:tcW w:w="2126" w:type="dxa"/>
            <w:vAlign w:val="center"/>
          </w:tcPr>
          <w:p w14:paraId="25EB5589" w14:textId="77777777" w:rsidR="00C21A9B" w:rsidRDefault="004F5DC7">
            <w:pPr>
              <w:jc w:val="center"/>
              <w:rPr>
                <w:color w:val="000000"/>
              </w:rPr>
            </w:pPr>
            <w:r>
              <w:rPr>
                <w:color w:val="000000"/>
              </w:rPr>
              <w:t>85,5</w:t>
            </w:r>
          </w:p>
        </w:tc>
        <w:tc>
          <w:tcPr>
            <w:tcW w:w="2383" w:type="dxa"/>
            <w:vAlign w:val="center"/>
          </w:tcPr>
          <w:p w14:paraId="503D1F04" w14:textId="77777777" w:rsidR="00C21A9B" w:rsidRDefault="004F5DC7">
            <w:pPr>
              <w:jc w:val="center"/>
            </w:pPr>
            <w:r>
              <w:rPr>
                <w:color w:val="000000"/>
              </w:rPr>
              <w:t>100</w:t>
            </w:r>
          </w:p>
        </w:tc>
        <w:tc>
          <w:tcPr>
            <w:tcW w:w="2347" w:type="dxa"/>
            <w:vAlign w:val="center"/>
          </w:tcPr>
          <w:p w14:paraId="53DBC9C6" w14:textId="77777777" w:rsidR="00C21A9B" w:rsidRDefault="004F5DC7">
            <w:pPr>
              <w:jc w:val="center"/>
            </w:pPr>
            <w:r>
              <w:rPr>
                <w:color w:val="000000"/>
              </w:rPr>
              <w:t>200</w:t>
            </w:r>
          </w:p>
        </w:tc>
      </w:tr>
      <w:tr w:rsidR="00C21A9B" w14:paraId="6CA2E690" w14:textId="77777777">
        <w:trPr>
          <w:jc w:val="center"/>
        </w:trPr>
        <w:tc>
          <w:tcPr>
            <w:tcW w:w="1407" w:type="dxa"/>
          </w:tcPr>
          <w:p w14:paraId="5B649855" w14:textId="77777777" w:rsidR="00C21A9B" w:rsidRDefault="004F5DC7">
            <w:pPr>
              <w:tabs>
                <w:tab w:val="left" w:pos="949"/>
                <w:tab w:val="left" w:pos="3624"/>
              </w:tabs>
              <w:jc w:val="center"/>
            </w:pPr>
            <w:r>
              <w:t>2030 г.</w:t>
            </w:r>
          </w:p>
        </w:tc>
        <w:tc>
          <w:tcPr>
            <w:tcW w:w="1706" w:type="dxa"/>
            <w:vAlign w:val="center"/>
          </w:tcPr>
          <w:p w14:paraId="3D34D7C9" w14:textId="77777777" w:rsidR="00C21A9B" w:rsidRDefault="004F5DC7">
            <w:pPr>
              <w:jc w:val="center"/>
              <w:rPr>
                <w:color w:val="000000"/>
              </w:rPr>
            </w:pPr>
            <w:r>
              <w:rPr>
                <w:color w:val="000000"/>
              </w:rPr>
              <w:t>241,8</w:t>
            </w:r>
          </w:p>
        </w:tc>
        <w:tc>
          <w:tcPr>
            <w:tcW w:w="2126" w:type="dxa"/>
            <w:vAlign w:val="center"/>
          </w:tcPr>
          <w:p w14:paraId="2F470ADE" w14:textId="77777777" w:rsidR="00C21A9B" w:rsidRDefault="004F5DC7">
            <w:pPr>
              <w:jc w:val="center"/>
              <w:rPr>
                <w:color w:val="000000"/>
              </w:rPr>
            </w:pPr>
            <w:r>
              <w:rPr>
                <w:color w:val="000000"/>
              </w:rPr>
              <w:t>85,8</w:t>
            </w:r>
          </w:p>
        </w:tc>
        <w:tc>
          <w:tcPr>
            <w:tcW w:w="2383" w:type="dxa"/>
            <w:vAlign w:val="center"/>
          </w:tcPr>
          <w:p w14:paraId="5378C01D" w14:textId="77777777" w:rsidR="00C21A9B" w:rsidRDefault="004F5DC7">
            <w:pPr>
              <w:jc w:val="center"/>
            </w:pPr>
            <w:r>
              <w:rPr>
                <w:color w:val="000000"/>
              </w:rPr>
              <w:t>100</w:t>
            </w:r>
          </w:p>
        </w:tc>
        <w:tc>
          <w:tcPr>
            <w:tcW w:w="2347" w:type="dxa"/>
            <w:vAlign w:val="center"/>
          </w:tcPr>
          <w:p w14:paraId="5A6EEDBA" w14:textId="77777777" w:rsidR="00C21A9B" w:rsidRDefault="004F5DC7">
            <w:pPr>
              <w:jc w:val="center"/>
            </w:pPr>
            <w:r>
              <w:rPr>
                <w:color w:val="000000"/>
              </w:rPr>
              <w:t>200</w:t>
            </w:r>
          </w:p>
        </w:tc>
      </w:tr>
      <w:tr w:rsidR="00C21A9B" w14:paraId="6AAD8549" w14:textId="77777777">
        <w:trPr>
          <w:jc w:val="center"/>
        </w:trPr>
        <w:tc>
          <w:tcPr>
            <w:tcW w:w="1407" w:type="dxa"/>
          </w:tcPr>
          <w:p w14:paraId="40741507" w14:textId="77777777" w:rsidR="00C21A9B" w:rsidRDefault="004F5DC7">
            <w:pPr>
              <w:tabs>
                <w:tab w:val="left" w:pos="949"/>
                <w:tab w:val="left" w:pos="3624"/>
              </w:tabs>
              <w:jc w:val="center"/>
            </w:pPr>
            <w:r>
              <w:t>2031 г.</w:t>
            </w:r>
          </w:p>
        </w:tc>
        <w:tc>
          <w:tcPr>
            <w:tcW w:w="1706" w:type="dxa"/>
            <w:vAlign w:val="center"/>
          </w:tcPr>
          <w:p w14:paraId="40578AFB" w14:textId="77777777" w:rsidR="00C21A9B" w:rsidRDefault="004F5DC7">
            <w:pPr>
              <w:jc w:val="center"/>
              <w:rPr>
                <w:color w:val="000000"/>
              </w:rPr>
            </w:pPr>
            <w:r>
              <w:rPr>
                <w:color w:val="000000"/>
              </w:rPr>
              <w:t>242,5</w:t>
            </w:r>
          </w:p>
        </w:tc>
        <w:tc>
          <w:tcPr>
            <w:tcW w:w="2126" w:type="dxa"/>
            <w:vAlign w:val="center"/>
          </w:tcPr>
          <w:p w14:paraId="797B8610" w14:textId="77777777" w:rsidR="00C21A9B" w:rsidRDefault="004F5DC7">
            <w:pPr>
              <w:jc w:val="center"/>
              <w:rPr>
                <w:color w:val="000000"/>
              </w:rPr>
            </w:pPr>
            <w:r>
              <w:rPr>
                <w:color w:val="000000"/>
              </w:rPr>
              <w:t>86,0</w:t>
            </w:r>
          </w:p>
        </w:tc>
        <w:tc>
          <w:tcPr>
            <w:tcW w:w="2383" w:type="dxa"/>
            <w:vAlign w:val="center"/>
          </w:tcPr>
          <w:p w14:paraId="12D30D93" w14:textId="77777777" w:rsidR="00C21A9B" w:rsidRDefault="004F5DC7">
            <w:pPr>
              <w:jc w:val="center"/>
            </w:pPr>
            <w:r>
              <w:rPr>
                <w:color w:val="000000"/>
              </w:rPr>
              <w:t>100</w:t>
            </w:r>
          </w:p>
        </w:tc>
        <w:tc>
          <w:tcPr>
            <w:tcW w:w="2347" w:type="dxa"/>
            <w:vAlign w:val="center"/>
          </w:tcPr>
          <w:p w14:paraId="45BC7A52" w14:textId="77777777" w:rsidR="00C21A9B" w:rsidRDefault="004F5DC7">
            <w:pPr>
              <w:jc w:val="center"/>
            </w:pPr>
            <w:r>
              <w:rPr>
                <w:color w:val="000000"/>
              </w:rPr>
              <w:t>200</w:t>
            </w:r>
          </w:p>
        </w:tc>
      </w:tr>
      <w:tr w:rsidR="00C21A9B" w14:paraId="6AEC353F" w14:textId="77777777">
        <w:trPr>
          <w:jc w:val="center"/>
        </w:trPr>
        <w:tc>
          <w:tcPr>
            <w:tcW w:w="1407" w:type="dxa"/>
          </w:tcPr>
          <w:p w14:paraId="1DDF3822" w14:textId="77777777" w:rsidR="00C21A9B" w:rsidRDefault="004F5DC7">
            <w:pPr>
              <w:tabs>
                <w:tab w:val="left" w:pos="949"/>
                <w:tab w:val="left" w:pos="3624"/>
              </w:tabs>
              <w:jc w:val="center"/>
            </w:pPr>
            <w:r>
              <w:t>2032 г.</w:t>
            </w:r>
          </w:p>
        </w:tc>
        <w:tc>
          <w:tcPr>
            <w:tcW w:w="1706" w:type="dxa"/>
            <w:vAlign w:val="center"/>
          </w:tcPr>
          <w:p w14:paraId="1779386F" w14:textId="77777777" w:rsidR="00C21A9B" w:rsidRDefault="004F5DC7">
            <w:pPr>
              <w:jc w:val="center"/>
              <w:rPr>
                <w:color w:val="000000"/>
              </w:rPr>
            </w:pPr>
            <w:r>
              <w:rPr>
                <w:color w:val="000000"/>
              </w:rPr>
              <w:t>243,3</w:t>
            </w:r>
          </w:p>
        </w:tc>
        <w:tc>
          <w:tcPr>
            <w:tcW w:w="2126" w:type="dxa"/>
            <w:vAlign w:val="center"/>
          </w:tcPr>
          <w:p w14:paraId="2076CA20" w14:textId="77777777" w:rsidR="00C21A9B" w:rsidRDefault="004F5DC7">
            <w:pPr>
              <w:jc w:val="center"/>
              <w:rPr>
                <w:color w:val="000000"/>
              </w:rPr>
            </w:pPr>
            <w:r>
              <w:rPr>
                <w:color w:val="000000"/>
              </w:rPr>
              <w:t>86,3</w:t>
            </w:r>
          </w:p>
        </w:tc>
        <w:tc>
          <w:tcPr>
            <w:tcW w:w="2383" w:type="dxa"/>
            <w:vAlign w:val="center"/>
          </w:tcPr>
          <w:p w14:paraId="0834F243" w14:textId="77777777" w:rsidR="00C21A9B" w:rsidRDefault="004F5DC7">
            <w:pPr>
              <w:jc w:val="center"/>
            </w:pPr>
            <w:r>
              <w:rPr>
                <w:color w:val="000000"/>
              </w:rPr>
              <w:t>100</w:t>
            </w:r>
          </w:p>
        </w:tc>
        <w:tc>
          <w:tcPr>
            <w:tcW w:w="2347" w:type="dxa"/>
            <w:vAlign w:val="center"/>
          </w:tcPr>
          <w:p w14:paraId="723EB680" w14:textId="77777777" w:rsidR="00C21A9B" w:rsidRDefault="004F5DC7">
            <w:pPr>
              <w:jc w:val="center"/>
            </w:pPr>
            <w:r>
              <w:rPr>
                <w:color w:val="000000"/>
              </w:rPr>
              <w:t>200</w:t>
            </w:r>
          </w:p>
        </w:tc>
      </w:tr>
      <w:tr w:rsidR="00C21A9B" w14:paraId="3E3C2F18" w14:textId="77777777">
        <w:trPr>
          <w:jc w:val="center"/>
        </w:trPr>
        <w:tc>
          <w:tcPr>
            <w:tcW w:w="1407" w:type="dxa"/>
          </w:tcPr>
          <w:p w14:paraId="02C3AFB2" w14:textId="77777777" w:rsidR="00C21A9B" w:rsidRDefault="004F5DC7">
            <w:pPr>
              <w:tabs>
                <w:tab w:val="left" w:pos="949"/>
                <w:tab w:val="left" w:pos="3624"/>
              </w:tabs>
              <w:jc w:val="center"/>
            </w:pPr>
            <w:r>
              <w:t>2033 г.</w:t>
            </w:r>
          </w:p>
        </w:tc>
        <w:tc>
          <w:tcPr>
            <w:tcW w:w="1706" w:type="dxa"/>
            <w:vAlign w:val="center"/>
          </w:tcPr>
          <w:p w14:paraId="2837F23E" w14:textId="77777777" w:rsidR="00C21A9B" w:rsidRDefault="004F5DC7">
            <w:pPr>
              <w:jc w:val="center"/>
              <w:rPr>
                <w:color w:val="000000"/>
              </w:rPr>
            </w:pPr>
            <w:r>
              <w:rPr>
                <w:color w:val="000000"/>
              </w:rPr>
              <w:t>244,0</w:t>
            </w:r>
          </w:p>
        </w:tc>
        <w:tc>
          <w:tcPr>
            <w:tcW w:w="2126" w:type="dxa"/>
            <w:vAlign w:val="center"/>
          </w:tcPr>
          <w:p w14:paraId="0554FF4F" w14:textId="77777777" w:rsidR="00C21A9B" w:rsidRDefault="004F5DC7">
            <w:pPr>
              <w:jc w:val="center"/>
              <w:rPr>
                <w:color w:val="000000"/>
              </w:rPr>
            </w:pPr>
            <w:r>
              <w:rPr>
                <w:color w:val="000000"/>
              </w:rPr>
              <w:t>86,5</w:t>
            </w:r>
          </w:p>
        </w:tc>
        <w:tc>
          <w:tcPr>
            <w:tcW w:w="2383" w:type="dxa"/>
            <w:vAlign w:val="center"/>
          </w:tcPr>
          <w:p w14:paraId="28D32875" w14:textId="77777777" w:rsidR="00C21A9B" w:rsidRDefault="004F5DC7">
            <w:pPr>
              <w:jc w:val="center"/>
            </w:pPr>
            <w:r>
              <w:rPr>
                <w:color w:val="000000"/>
              </w:rPr>
              <w:t>100</w:t>
            </w:r>
          </w:p>
        </w:tc>
        <w:tc>
          <w:tcPr>
            <w:tcW w:w="2347" w:type="dxa"/>
            <w:vAlign w:val="center"/>
          </w:tcPr>
          <w:p w14:paraId="47C3D12B" w14:textId="77777777" w:rsidR="00C21A9B" w:rsidRDefault="004F5DC7">
            <w:pPr>
              <w:jc w:val="center"/>
            </w:pPr>
            <w:r>
              <w:rPr>
                <w:color w:val="000000"/>
              </w:rPr>
              <w:t>200</w:t>
            </w:r>
          </w:p>
        </w:tc>
      </w:tr>
    </w:tbl>
    <w:p w14:paraId="5C4DFEBC" w14:textId="77777777" w:rsidR="00C21A9B" w:rsidRDefault="004F5DC7">
      <w:pPr>
        <w:spacing w:before="120" w:after="120"/>
        <w:jc w:val="center"/>
        <w:rPr>
          <w:sz w:val="26"/>
          <w:szCs w:val="26"/>
        </w:rPr>
      </w:pPr>
      <w:r>
        <w:rPr>
          <w:sz w:val="26"/>
          <w:szCs w:val="26"/>
        </w:rPr>
        <w:t xml:space="preserve">Таблица 16.3.2. Расчет требуемой мощности очистных сооружений по технологической зоне с Яковлевское </w:t>
      </w:r>
    </w:p>
    <w:tbl>
      <w:tblPr>
        <w:tblStyle w:val="aff3"/>
        <w:tblW w:w="9969" w:type="dxa"/>
        <w:jc w:val="center"/>
        <w:tblLayout w:type="fixed"/>
        <w:tblLook w:val="04A0" w:firstRow="1" w:lastRow="0" w:firstColumn="1" w:lastColumn="0" w:noHBand="0" w:noVBand="1"/>
      </w:tblPr>
      <w:tblGrid>
        <w:gridCol w:w="1407"/>
        <w:gridCol w:w="1706"/>
        <w:gridCol w:w="2126"/>
        <w:gridCol w:w="2383"/>
        <w:gridCol w:w="2347"/>
      </w:tblGrid>
      <w:tr w:rsidR="00C21A9B" w14:paraId="556A12EB" w14:textId="77777777">
        <w:trPr>
          <w:jc w:val="center"/>
        </w:trPr>
        <w:tc>
          <w:tcPr>
            <w:tcW w:w="1407" w:type="dxa"/>
          </w:tcPr>
          <w:p w14:paraId="3732695C" w14:textId="77777777" w:rsidR="00C21A9B" w:rsidRDefault="004F5DC7">
            <w:pPr>
              <w:tabs>
                <w:tab w:val="left" w:pos="949"/>
                <w:tab w:val="left" w:pos="3624"/>
              </w:tabs>
              <w:jc w:val="center"/>
            </w:pPr>
            <w:r>
              <w:t>Расчетный период</w:t>
            </w:r>
          </w:p>
        </w:tc>
        <w:tc>
          <w:tcPr>
            <w:tcW w:w="1706" w:type="dxa"/>
          </w:tcPr>
          <w:p w14:paraId="2400B9F4" w14:textId="77777777" w:rsidR="00C21A9B" w:rsidRDefault="004F5DC7">
            <w:pPr>
              <w:tabs>
                <w:tab w:val="left" w:pos="949"/>
                <w:tab w:val="left" w:pos="3624"/>
              </w:tabs>
              <w:jc w:val="center"/>
            </w:pPr>
            <w:r>
              <w:t>Потребление воды максим. суточное, м</w:t>
            </w:r>
            <w:r>
              <w:rPr>
                <w:vertAlign w:val="superscript"/>
              </w:rPr>
              <w:t>3</w:t>
            </w:r>
          </w:p>
        </w:tc>
        <w:tc>
          <w:tcPr>
            <w:tcW w:w="2126" w:type="dxa"/>
          </w:tcPr>
          <w:p w14:paraId="4AEA7CB6" w14:textId="77777777" w:rsidR="00C21A9B" w:rsidRDefault="004F5DC7">
            <w:pPr>
              <w:tabs>
                <w:tab w:val="left" w:pos="949"/>
                <w:tab w:val="left" w:pos="3624"/>
              </w:tabs>
              <w:jc w:val="center"/>
            </w:pPr>
            <w:r>
              <w:t>Максим. суточный объем стоков, м</w:t>
            </w:r>
            <w:r>
              <w:rPr>
                <w:vertAlign w:val="superscript"/>
              </w:rPr>
              <w:t>3</w:t>
            </w:r>
          </w:p>
        </w:tc>
        <w:tc>
          <w:tcPr>
            <w:tcW w:w="2383" w:type="dxa"/>
          </w:tcPr>
          <w:p w14:paraId="20BF3F5D" w14:textId="77777777" w:rsidR="00C21A9B" w:rsidRDefault="004F5DC7">
            <w:pPr>
              <w:tabs>
                <w:tab w:val="left" w:pos="949"/>
                <w:tab w:val="left" w:pos="3624"/>
              </w:tabs>
              <w:jc w:val="center"/>
            </w:pPr>
            <w:r>
              <w:t>Требуемая производительность ОСК, м</w:t>
            </w:r>
            <w:r>
              <w:rPr>
                <w:vertAlign w:val="superscript"/>
              </w:rPr>
              <w:t>3</w:t>
            </w:r>
            <w:r>
              <w:t>/сут.</w:t>
            </w:r>
          </w:p>
        </w:tc>
        <w:tc>
          <w:tcPr>
            <w:tcW w:w="2347" w:type="dxa"/>
          </w:tcPr>
          <w:p w14:paraId="63EEA62E" w14:textId="77777777" w:rsidR="00C21A9B" w:rsidRDefault="004F5DC7">
            <w:pPr>
              <w:tabs>
                <w:tab w:val="left" w:pos="949"/>
                <w:tab w:val="left" w:pos="3624"/>
              </w:tabs>
              <w:jc w:val="center"/>
            </w:pPr>
            <w:r>
              <w:t>Производительность существующих ОСК, м</w:t>
            </w:r>
            <w:r>
              <w:rPr>
                <w:vertAlign w:val="superscript"/>
              </w:rPr>
              <w:t>3</w:t>
            </w:r>
            <w:r>
              <w:t>/сут.</w:t>
            </w:r>
          </w:p>
        </w:tc>
      </w:tr>
      <w:tr w:rsidR="00C21A9B" w14:paraId="5ACC0909" w14:textId="77777777">
        <w:trPr>
          <w:jc w:val="center"/>
        </w:trPr>
        <w:tc>
          <w:tcPr>
            <w:tcW w:w="1407" w:type="dxa"/>
          </w:tcPr>
          <w:p w14:paraId="6164A3E6" w14:textId="77777777" w:rsidR="00C21A9B" w:rsidRDefault="004F5DC7">
            <w:pPr>
              <w:tabs>
                <w:tab w:val="left" w:pos="949"/>
                <w:tab w:val="left" w:pos="3624"/>
              </w:tabs>
              <w:jc w:val="center"/>
            </w:pPr>
            <w:r>
              <w:t>2023 г.</w:t>
            </w:r>
          </w:p>
        </w:tc>
        <w:tc>
          <w:tcPr>
            <w:tcW w:w="1706" w:type="dxa"/>
            <w:vAlign w:val="center"/>
          </w:tcPr>
          <w:p w14:paraId="6CF0A949" w14:textId="77777777" w:rsidR="00C21A9B" w:rsidRDefault="004F5DC7">
            <w:pPr>
              <w:jc w:val="center"/>
              <w:rPr>
                <w:color w:val="000000"/>
              </w:rPr>
            </w:pPr>
            <w:r>
              <w:rPr>
                <w:color w:val="000000"/>
              </w:rPr>
              <w:t>192,7</w:t>
            </w:r>
          </w:p>
        </w:tc>
        <w:tc>
          <w:tcPr>
            <w:tcW w:w="2126" w:type="dxa"/>
            <w:vAlign w:val="center"/>
          </w:tcPr>
          <w:p w14:paraId="679B4396" w14:textId="77777777" w:rsidR="00C21A9B" w:rsidRDefault="004F5DC7">
            <w:pPr>
              <w:jc w:val="center"/>
              <w:rPr>
                <w:color w:val="000000"/>
              </w:rPr>
            </w:pPr>
            <w:r>
              <w:rPr>
                <w:color w:val="000000"/>
              </w:rPr>
              <w:t>68,3</w:t>
            </w:r>
          </w:p>
        </w:tc>
        <w:tc>
          <w:tcPr>
            <w:tcW w:w="2383" w:type="dxa"/>
            <w:vAlign w:val="center"/>
          </w:tcPr>
          <w:p w14:paraId="4A7CCB40" w14:textId="77777777" w:rsidR="00C21A9B" w:rsidRDefault="004F5DC7">
            <w:pPr>
              <w:jc w:val="center"/>
              <w:rPr>
                <w:color w:val="000000"/>
              </w:rPr>
            </w:pPr>
            <w:r>
              <w:rPr>
                <w:color w:val="000000"/>
              </w:rPr>
              <w:t>100</w:t>
            </w:r>
          </w:p>
        </w:tc>
        <w:tc>
          <w:tcPr>
            <w:tcW w:w="2347" w:type="dxa"/>
            <w:vAlign w:val="center"/>
          </w:tcPr>
          <w:p w14:paraId="308E3676" w14:textId="77777777" w:rsidR="00C21A9B" w:rsidRDefault="004F5DC7">
            <w:pPr>
              <w:jc w:val="center"/>
              <w:rPr>
                <w:color w:val="000000"/>
              </w:rPr>
            </w:pPr>
            <w:r>
              <w:rPr>
                <w:color w:val="000000"/>
              </w:rPr>
              <w:t>400</w:t>
            </w:r>
          </w:p>
        </w:tc>
      </w:tr>
      <w:tr w:rsidR="00C21A9B" w14:paraId="5D25A2C1" w14:textId="77777777">
        <w:trPr>
          <w:jc w:val="center"/>
        </w:trPr>
        <w:tc>
          <w:tcPr>
            <w:tcW w:w="1407" w:type="dxa"/>
          </w:tcPr>
          <w:p w14:paraId="608372A3" w14:textId="77777777" w:rsidR="00C21A9B" w:rsidRDefault="004F5DC7">
            <w:pPr>
              <w:tabs>
                <w:tab w:val="left" w:pos="949"/>
                <w:tab w:val="left" w:pos="3624"/>
              </w:tabs>
              <w:jc w:val="center"/>
            </w:pPr>
            <w:r>
              <w:t>2024 г.</w:t>
            </w:r>
          </w:p>
        </w:tc>
        <w:tc>
          <w:tcPr>
            <w:tcW w:w="1706" w:type="dxa"/>
            <w:vAlign w:val="center"/>
          </w:tcPr>
          <w:p w14:paraId="2DD1C549" w14:textId="77777777" w:rsidR="00C21A9B" w:rsidRDefault="004F5DC7">
            <w:pPr>
              <w:jc w:val="center"/>
              <w:rPr>
                <w:color w:val="000000"/>
              </w:rPr>
            </w:pPr>
            <w:r>
              <w:rPr>
                <w:color w:val="000000"/>
              </w:rPr>
              <w:t>193,2</w:t>
            </w:r>
          </w:p>
        </w:tc>
        <w:tc>
          <w:tcPr>
            <w:tcW w:w="2126" w:type="dxa"/>
            <w:vAlign w:val="center"/>
          </w:tcPr>
          <w:p w14:paraId="638A54D7" w14:textId="77777777" w:rsidR="00C21A9B" w:rsidRDefault="004F5DC7">
            <w:pPr>
              <w:jc w:val="center"/>
              <w:rPr>
                <w:color w:val="000000"/>
              </w:rPr>
            </w:pPr>
            <w:r>
              <w:rPr>
                <w:color w:val="000000"/>
              </w:rPr>
              <w:t>68,5</w:t>
            </w:r>
          </w:p>
        </w:tc>
        <w:tc>
          <w:tcPr>
            <w:tcW w:w="2383" w:type="dxa"/>
            <w:vAlign w:val="center"/>
          </w:tcPr>
          <w:p w14:paraId="4CE59558" w14:textId="77777777" w:rsidR="00C21A9B" w:rsidRDefault="004F5DC7">
            <w:pPr>
              <w:jc w:val="center"/>
            </w:pPr>
            <w:r>
              <w:rPr>
                <w:color w:val="000000"/>
              </w:rPr>
              <w:t>100</w:t>
            </w:r>
          </w:p>
        </w:tc>
        <w:tc>
          <w:tcPr>
            <w:tcW w:w="2347" w:type="dxa"/>
            <w:vAlign w:val="center"/>
          </w:tcPr>
          <w:p w14:paraId="1E9F379F" w14:textId="77777777" w:rsidR="00C21A9B" w:rsidRDefault="004F5DC7">
            <w:pPr>
              <w:jc w:val="center"/>
              <w:rPr>
                <w:color w:val="000000"/>
              </w:rPr>
            </w:pPr>
            <w:r>
              <w:rPr>
                <w:color w:val="000000"/>
              </w:rPr>
              <w:t>400</w:t>
            </w:r>
          </w:p>
        </w:tc>
      </w:tr>
      <w:tr w:rsidR="00C21A9B" w14:paraId="09B9E706" w14:textId="77777777">
        <w:trPr>
          <w:jc w:val="center"/>
        </w:trPr>
        <w:tc>
          <w:tcPr>
            <w:tcW w:w="1407" w:type="dxa"/>
          </w:tcPr>
          <w:p w14:paraId="07E1B7B5" w14:textId="77777777" w:rsidR="00C21A9B" w:rsidRDefault="004F5DC7">
            <w:pPr>
              <w:tabs>
                <w:tab w:val="left" w:pos="949"/>
                <w:tab w:val="left" w:pos="3624"/>
              </w:tabs>
              <w:jc w:val="center"/>
            </w:pPr>
            <w:r>
              <w:t>2025 г.</w:t>
            </w:r>
          </w:p>
        </w:tc>
        <w:tc>
          <w:tcPr>
            <w:tcW w:w="1706" w:type="dxa"/>
            <w:vAlign w:val="center"/>
          </w:tcPr>
          <w:p w14:paraId="79515C50" w14:textId="77777777" w:rsidR="00C21A9B" w:rsidRDefault="004F5DC7">
            <w:pPr>
              <w:jc w:val="center"/>
              <w:rPr>
                <w:color w:val="000000"/>
              </w:rPr>
            </w:pPr>
            <w:r>
              <w:rPr>
                <w:color w:val="000000"/>
              </w:rPr>
              <w:t>193,8</w:t>
            </w:r>
          </w:p>
        </w:tc>
        <w:tc>
          <w:tcPr>
            <w:tcW w:w="2126" w:type="dxa"/>
            <w:vAlign w:val="center"/>
          </w:tcPr>
          <w:p w14:paraId="414F66CB" w14:textId="77777777" w:rsidR="00C21A9B" w:rsidRDefault="004F5DC7">
            <w:pPr>
              <w:jc w:val="center"/>
              <w:rPr>
                <w:color w:val="000000"/>
              </w:rPr>
            </w:pPr>
            <w:r>
              <w:rPr>
                <w:color w:val="000000"/>
              </w:rPr>
              <w:t>68,7</w:t>
            </w:r>
          </w:p>
        </w:tc>
        <w:tc>
          <w:tcPr>
            <w:tcW w:w="2383" w:type="dxa"/>
            <w:vAlign w:val="center"/>
          </w:tcPr>
          <w:p w14:paraId="1E274BCC" w14:textId="77777777" w:rsidR="00C21A9B" w:rsidRDefault="004F5DC7">
            <w:pPr>
              <w:jc w:val="center"/>
            </w:pPr>
            <w:r>
              <w:rPr>
                <w:color w:val="000000"/>
              </w:rPr>
              <w:t>100</w:t>
            </w:r>
          </w:p>
        </w:tc>
        <w:tc>
          <w:tcPr>
            <w:tcW w:w="2347" w:type="dxa"/>
            <w:vAlign w:val="center"/>
          </w:tcPr>
          <w:p w14:paraId="6493809D" w14:textId="77777777" w:rsidR="00C21A9B" w:rsidRDefault="004F5DC7">
            <w:pPr>
              <w:jc w:val="center"/>
              <w:rPr>
                <w:color w:val="000000"/>
              </w:rPr>
            </w:pPr>
            <w:r>
              <w:rPr>
                <w:color w:val="000000"/>
              </w:rPr>
              <w:t>400</w:t>
            </w:r>
          </w:p>
        </w:tc>
      </w:tr>
      <w:tr w:rsidR="00C21A9B" w14:paraId="66B58AC9" w14:textId="77777777">
        <w:trPr>
          <w:jc w:val="center"/>
        </w:trPr>
        <w:tc>
          <w:tcPr>
            <w:tcW w:w="1407" w:type="dxa"/>
          </w:tcPr>
          <w:p w14:paraId="3BE07871" w14:textId="77777777" w:rsidR="00C21A9B" w:rsidRDefault="004F5DC7">
            <w:pPr>
              <w:tabs>
                <w:tab w:val="left" w:pos="949"/>
                <w:tab w:val="left" w:pos="3624"/>
              </w:tabs>
              <w:jc w:val="center"/>
            </w:pPr>
            <w:r>
              <w:t>2026 г.</w:t>
            </w:r>
          </w:p>
        </w:tc>
        <w:tc>
          <w:tcPr>
            <w:tcW w:w="1706" w:type="dxa"/>
            <w:vAlign w:val="center"/>
          </w:tcPr>
          <w:p w14:paraId="2D7967C9" w14:textId="77777777" w:rsidR="00C21A9B" w:rsidRDefault="004F5DC7">
            <w:pPr>
              <w:jc w:val="center"/>
              <w:rPr>
                <w:color w:val="000000"/>
              </w:rPr>
            </w:pPr>
            <w:r>
              <w:rPr>
                <w:color w:val="000000"/>
              </w:rPr>
              <w:t>194,4</w:t>
            </w:r>
          </w:p>
        </w:tc>
        <w:tc>
          <w:tcPr>
            <w:tcW w:w="2126" w:type="dxa"/>
            <w:vAlign w:val="center"/>
          </w:tcPr>
          <w:p w14:paraId="258F509B" w14:textId="77777777" w:rsidR="00C21A9B" w:rsidRDefault="004F5DC7">
            <w:pPr>
              <w:jc w:val="center"/>
              <w:rPr>
                <w:color w:val="000000"/>
              </w:rPr>
            </w:pPr>
            <w:r>
              <w:rPr>
                <w:color w:val="000000"/>
              </w:rPr>
              <w:t>68,9</w:t>
            </w:r>
          </w:p>
        </w:tc>
        <w:tc>
          <w:tcPr>
            <w:tcW w:w="2383" w:type="dxa"/>
            <w:vAlign w:val="center"/>
          </w:tcPr>
          <w:p w14:paraId="061401D6" w14:textId="77777777" w:rsidR="00C21A9B" w:rsidRDefault="004F5DC7">
            <w:pPr>
              <w:jc w:val="center"/>
            </w:pPr>
            <w:r>
              <w:rPr>
                <w:color w:val="000000"/>
              </w:rPr>
              <w:t>100</w:t>
            </w:r>
          </w:p>
        </w:tc>
        <w:tc>
          <w:tcPr>
            <w:tcW w:w="2347" w:type="dxa"/>
            <w:vAlign w:val="center"/>
          </w:tcPr>
          <w:p w14:paraId="489712B5" w14:textId="77777777" w:rsidR="00C21A9B" w:rsidRDefault="004F5DC7">
            <w:pPr>
              <w:jc w:val="center"/>
              <w:rPr>
                <w:color w:val="000000"/>
              </w:rPr>
            </w:pPr>
            <w:r>
              <w:rPr>
                <w:color w:val="000000"/>
              </w:rPr>
              <w:t>400</w:t>
            </w:r>
          </w:p>
        </w:tc>
      </w:tr>
      <w:tr w:rsidR="00C21A9B" w14:paraId="543B50DD" w14:textId="77777777">
        <w:trPr>
          <w:jc w:val="center"/>
        </w:trPr>
        <w:tc>
          <w:tcPr>
            <w:tcW w:w="1407" w:type="dxa"/>
          </w:tcPr>
          <w:p w14:paraId="5D9A2379" w14:textId="77777777" w:rsidR="00C21A9B" w:rsidRDefault="004F5DC7">
            <w:pPr>
              <w:tabs>
                <w:tab w:val="left" w:pos="949"/>
                <w:tab w:val="left" w:pos="3624"/>
              </w:tabs>
              <w:jc w:val="center"/>
            </w:pPr>
            <w:r>
              <w:t>2027 г.</w:t>
            </w:r>
          </w:p>
        </w:tc>
        <w:tc>
          <w:tcPr>
            <w:tcW w:w="1706" w:type="dxa"/>
            <w:vAlign w:val="center"/>
          </w:tcPr>
          <w:p w14:paraId="7D4FCCB8" w14:textId="77777777" w:rsidR="00C21A9B" w:rsidRDefault="004F5DC7">
            <w:pPr>
              <w:jc w:val="center"/>
              <w:rPr>
                <w:color w:val="000000"/>
              </w:rPr>
            </w:pPr>
            <w:r>
              <w:rPr>
                <w:color w:val="000000"/>
              </w:rPr>
              <w:t>195,0</w:t>
            </w:r>
          </w:p>
        </w:tc>
        <w:tc>
          <w:tcPr>
            <w:tcW w:w="2126" w:type="dxa"/>
            <w:vAlign w:val="center"/>
          </w:tcPr>
          <w:p w14:paraId="796DA108" w14:textId="77777777" w:rsidR="00C21A9B" w:rsidRDefault="004F5DC7">
            <w:pPr>
              <w:jc w:val="center"/>
              <w:rPr>
                <w:color w:val="000000"/>
              </w:rPr>
            </w:pPr>
            <w:r>
              <w:rPr>
                <w:color w:val="000000"/>
              </w:rPr>
              <w:t>69,2</w:t>
            </w:r>
          </w:p>
        </w:tc>
        <w:tc>
          <w:tcPr>
            <w:tcW w:w="2383" w:type="dxa"/>
            <w:vAlign w:val="center"/>
          </w:tcPr>
          <w:p w14:paraId="7DC7A936" w14:textId="77777777" w:rsidR="00C21A9B" w:rsidRDefault="004F5DC7">
            <w:pPr>
              <w:jc w:val="center"/>
            </w:pPr>
            <w:r>
              <w:rPr>
                <w:color w:val="000000"/>
              </w:rPr>
              <w:t>100</w:t>
            </w:r>
          </w:p>
        </w:tc>
        <w:tc>
          <w:tcPr>
            <w:tcW w:w="2347" w:type="dxa"/>
            <w:vAlign w:val="center"/>
          </w:tcPr>
          <w:p w14:paraId="6FB37FD0" w14:textId="77777777" w:rsidR="00C21A9B" w:rsidRDefault="004F5DC7">
            <w:pPr>
              <w:jc w:val="center"/>
              <w:rPr>
                <w:color w:val="000000"/>
              </w:rPr>
            </w:pPr>
            <w:r>
              <w:rPr>
                <w:color w:val="000000"/>
              </w:rPr>
              <w:t>400</w:t>
            </w:r>
          </w:p>
        </w:tc>
      </w:tr>
      <w:tr w:rsidR="00C21A9B" w14:paraId="2E8D3D0D" w14:textId="77777777">
        <w:trPr>
          <w:jc w:val="center"/>
        </w:trPr>
        <w:tc>
          <w:tcPr>
            <w:tcW w:w="1407" w:type="dxa"/>
          </w:tcPr>
          <w:p w14:paraId="029A0355" w14:textId="77777777" w:rsidR="00C21A9B" w:rsidRDefault="004F5DC7">
            <w:pPr>
              <w:tabs>
                <w:tab w:val="left" w:pos="949"/>
                <w:tab w:val="left" w:pos="3624"/>
              </w:tabs>
              <w:jc w:val="center"/>
            </w:pPr>
            <w:r>
              <w:t>2028 г.</w:t>
            </w:r>
          </w:p>
        </w:tc>
        <w:tc>
          <w:tcPr>
            <w:tcW w:w="1706" w:type="dxa"/>
            <w:vAlign w:val="center"/>
          </w:tcPr>
          <w:p w14:paraId="697E8D92" w14:textId="77777777" w:rsidR="00C21A9B" w:rsidRDefault="004F5DC7">
            <w:pPr>
              <w:jc w:val="center"/>
              <w:rPr>
                <w:color w:val="000000"/>
              </w:rPr>
            </w:pPr>
            <w:r>
              <w:rPr>
                <w:color w:val="000000"/>
              </w:rPr>
              <w:t>195,6</w:t>
            </w:r>
          </w:p>
        </w:tc>
        <w:tc>
          <w:tcPr>
            <w:tcW w:w="2126" w:type="dxa"/>
            <w:vAlign w:val="center"/>
          </w:tcPr>
          <w:p w14:paraId="370A1500" w14:textId="77777777" w:rsidR="00C21A9B" w:rsidRDefault="004F5DC7">
            <w:pPr>
              <w:jc w:val="center"/>
              <w:rPr>
                <w:color w:val="000000"/>
              </w:rPr>
            </w:pPr>
            <w:r>
              <w:rPr>
                <w:color w:val="000000"/>
              </w:rPr>
              <w:t>69,4</w:t>
            </w:r>
          </w:p>
        </w:tc>
        <w:tc>
          <w:tcPr>
            <w:tcW w:w="2383" w:type="dxa"/>
            <w:vAlign w:val="center"/>
          </w:tcPr>
          <w:p w14:paraId="18D46E41" w14:textId="77777777" w:rsidR="00C21A9B" w:rsidRDefault="004F5DC7">
            <w:pPr>
              <w:jc w:val="center"/>
            </w:pPr>
            <w:r>
              <w:rPr>
                <w:color w:val="000000"/>
              </w:rPr>
              <w:t>100</w:t>
            </w:r>
          </w:p>
        </w:tc>
        <w:tc>
          <w:tcPr>
            <w:tcW w:w="2347" w:type="dxa"/>
            <w:vAlign w:val="center"/>
          </w:tcPr>
          <w:p w14:paraId="28967181" w14:textId="77777777" w:rsidR="00C21A9B" w:rsidRDefault="004F5DC7">
            <w:pPr>
              <w:jc w:val="center"/>
              <w:rPr>
                <w:color w:val="000000"/>
              </w:rPr>
            </w:pPr>
            <w:r>
              <w:rPr>
                <w:color w:val="000000"/>
              </w:rPr>
              <w:t>400</w:t>
            </w:r>
          </w:p>
        </w:tc>
      </w:tr>
      <w:tr w:rsidR="00C21A9B" w14:paraId="05AF3992" w14:textId="77777777">
        <w:trPr>
          <w:jc w:val="center"/>
        </w:trPr>
        <w:tc>
          <w:tcPr>
            <w:tcW w:w="1407" w:type="dxa"/>
          </w:tcPr>
          <w:p w14:paraId="7B6BF7BB" w14:textId="77777777" w:rsidR="00C21A9B" w:rsidRDefault="004F5DC7">
            <w:pPr>
              <w:tabs>
                <w:tab w:val="left" w:pos="949"/>
                <w:tab w:val="left" w:pos="3624"/>
              </w:tabs>
              <w:jc w:val="center"/>
            </w:pPr>
            <w:r>
              <w:t>2029 г.</w:t>
            </w:r>
          </w:p>
        </w:tc>
        <w:tc>
          <w:tcPr>
            <w:tcW w:w="1706" w:type="dxa"/>
            <w:vAlign w:val="center"/>
          </w:tcPr>
          <w:p w14:paraId="780BC33B" w14:textId="77777777" w:rsidR="00C21A9B" w:rsidRDefault="004F5DC7">
            <w:pPr>
              <w:jc w:val="center"/>
              <w:rPr>
                <w:color w:val="000000"/>
              </w:rPr>
            </w:pPr>
            <w:r>
              <w:rPr>
                <w:color w:val="000000"/>
              </w:rPr>
              <w:t>196,2</w:t>
            </w:r>
          </w:p>
        </w:tc>
        <w:tc>
          <w:tcPr>
            <w:tcW w:w="2126" w:type="dxa"/>
            <w:vAlign w:val="center"/>
          </w:tcPr>
          <w:p w14:paraId="764DA9D6" w14:textId="77777777" w:rsidR="00C21A9B" w:rsidRDefault="004F5DC7">
            <w:pPr>
              <w:jc w:val="center"/>
              <w:rPr>
                <w:color w:val="000000"/>
              </w:rPr>
            </w:pPr>
            <w:r>
              <w:rPr>
                <w:color w:val="000000"/>
              </w:rPr>
              <w:t>69,6</w:t>
            </w:r>
          </w:p>
        </w:tc>
        <w:tc>
          <w:tcPr>
            <w:tcW w:w="2383" w:type="dxa"/>
            <w:vAlign w:val="center"/>
          </w:tcPr>
          <w:p w14:paraId="1C797D3E" w14:textId="77777777" w:rsidR="00C21A9B" w:rsidRDefault="004F5DC7">
            <w:pPr>
              <w:jc w:val="center"/>
            </w:pPr>
            <w:r>
              <w:rPr>
                <w:color w:val="000000"/>
              </w:rPr>
              <w:t>100</w:t>
            </w:r>
          </w:p>
        </w:tc>
        <w:tc>
          <w:tcPr>
            <w:tcW w:w="2347" w:type="dxa"/>
            <w:vAlign w:val="center"/>
          </w:tcPr>
          <w:p w14:paraId="7BC668CB" w14:textId="77777777" w:rsidR="00C21A9B" w:rsidRDefault="004F5DC7">
            <w:pPr>
              <w:jc w:val="center"/>
              <w:rPr>
                <w:color w:val="000000"/>
              </w:rPr>
            </w:pPr>
            <w:r>
              <w:rPr>
                <w:color w:val="000000"/>
              </w:rPr>
              <w:t>400</w:t>
            </w:r>
          </w:p>
        </w:tc>
      </w:tr>
      <w:tr w:rsidR="00C21A9B" w14:paraId="438AC644" w14:textId="77777777">
        <w:trPr>
          <w:jc w:val="center"/>
        </w:trPr>
        <w:tc>
          <w:tcPr>
            <w:tcW w:w="1407" w:type="dxa"/>
          </w:tcPr>
          <w:p w14:paraId="2E405967" w14:textId="77777777" w:rsidR="00C21A9B" w:rsidRDefault="004F5DC7">
            <w:pPr>
              <w:tabs>
                <w:tab w:val="left" w:pos="949"/>
                <w:tab w:val="left" w:pos="3624"/>
              </w:tabs>
              <w:jc w:val="center"/>
            </w:pPr>
            <w:r>
              <w:t>2030 г.</w:t>
            </w:r>
          </w:p>
        </w:tc>
        <w:tc>
          <w:tcPr>
            <w:tcW w:w="1706" w:type="dxa"/>
            <w:vAlign w:val="center"/>
          </w:tcPr>
          <w:p w14:paraId="75B28334" w14:textId="77777777" w:rsidR="00C21A9B" w:rsidRDefault="004F5DC7">
            <w:pPr>
              <w:jc w:val="center"/>
              <w:rPr>
                <w:color w:val="000000"/>
              </w:rPr>
            </w:pPr>
            <w:r>
              <w:rPr>
                <w:color w:val="000000"/>
              </w:rPr>
              <w:t>196,8</w:t>
            </w:r>
          </w:p>
        </w:tc>
        <w:tc>
          <w:tcPr>
            <w:tcW w:w="2126" w:type="dxa"/>
            <w:vAlign w:val="center"/>
          </w:tcPr>
          <w:p w14:paraId="5C606A55" w14:textId="77777777" w:rsidR="00C21A9B" w:rsidRDefault="004F5DC7">
            <w:pPr>
              <w:jc w:val="center"/>
              <w:rPr>
                <w:color w:val="000000"/>
              </w:rPr>
            </w:pPr>
            <w:r>
              <w:rPr>
                <w:color w:val="000000"/>
              </w:rPr>
              <w:t>69,8</w:t>
            </w:r>
          </w:p>
        </w:tc>
        <w:tc>
          <w:tcPr>
            <w:tcW w:w="2383" w:type="dxa"/>
            <w:vAlign w:val="center"/>
          </w:tcPr>
          <w:p w14:paraId="79DC363D" w14:textId="77777777" w:rsidR="00C21A9B" w:rsidRDefault="004F5DC7">
            <w:pPr>
              <w:jc w:val="center"/>
            </w:pPr>
            <w:r>
              <w:rPr>
                <w:color w:val="000000"/>
              </w:rPr>
              <w:t>100</w:t>
            </w:r>
          </w:p>
        </w:tc>
        <w:tc>
          <w:tcPr>
            <w:tcW w:w="2347" w:type="dxa"/>
            <w:vAlign w:val="center"/>
          </w:tcPr>
          <w:p w14:paraId="1019A990" w14:textId="77777777" w:rsidR="00C21A9B" w:rsidRDefault="004F5DC7">
            <w:pPr>
              <w:jc w:val="center"/>
              <w:rPr>
                <w:color w:val="000000"/>
              </w:rPr>
            </w:pPr>
            <w:r>
              <w:rPr>
                <w:color w:val="000000"/>
              </w:rPr>
              <w:t>400</w:t>
            </w:r>
          </w:p>
        </w:tc>
      </w:tr>
      <w:tr w:rsidR="00C21A9B" w14:paraId="25433C7D" w14:textId="77777777">
        <w:trPr>
          <w:jc w:val="center"/>
        </w:trPr>
        <w:tc>
          <w:tcPr>
            <w:tcW w:w="1407" w:type="dxa"/>
          </w:tcPr>
          <w:p w14:paraId="3DE4E716" w14:textId="77777777" w:rsidR="00C21A9B" w:rsidRDefault="004F5DC7">
            <w:pPr>
              <w:tabs>
                <w:tab w:val="left" w:pos="949"/>
                <w:tab w:val="left" w:pos="3624"/>
              </w:tabs>
              <w:jc w:val="center"/>
            </w:pPr>
            <w:r>
              <w:t>2031 г.</w:t>
            </w:r>
          </w:p>
        </w:tc>
        <w:tc>
          <w:tcPr>
            <w:tcW w:w="1706" w:type="dxa"/>
            <w:vAlign w:val="center"/>
          </w:tcPr>
          <w:p w14:paraId="1181FC4E" w14:textId="77777777" w:rsidR="00C21A9B" w:rsidRDefault="004F5DC7">
            <w:pPr>
              <w:jc w:val="center"/>
              <w:rPr>
                <w:color w:val="000000"/>
              </w:rPr>
            </w:pPr>
            <w:r>
              <w:rPr>
                <w:color w:val="000000"/>
              </w:rPr>
              <w:t>197,3</w:t>
            </w:r>
          </w:p>
        </w:tc>
        <w:tc>
          <w:tcPr>
            <w:tcW w:w="2126" w:type="dxa"/>
            <w:vAlign w:val="center"/>
          </w:tcPr>
          <w:p w14:paraId="42B8F07C" w14:textId="77777777" w:rsidR="00C21A9B" w:rsidRDefault="004F5DC7">
            <w:pPr>
              <w:jc w:val="center"/>
              <w:rPr>
                <w:color w:val="000000"/>
              </w:rPr>
            </w:pPr>
            <w:r>
              <w:rPr>
                <w:color w:val="000000"/>
              </w:rPr>
              <w:t>70,0</w:t>
            </w:r>
          </w:p>
        </w:tc>
        <w:tc>
          <w:tcPr>
            <w:tcW w:w="2383" w:type="dxa"/>
            <w:vAlign w:val="center"/>
          </w:tcPr>
          <w:p w14:paraId="4BEEAF12" w14:textId="77777777" w:rsidR="00C21A9B" w:rsidRDefault="004F5DC7">
            <w:pPr>
              <w:jc w:val="center"/>
            </w:pPr>
            <w:r>
              <w:rPr>
                <w:color w:val="000000"/>
              </w:rPr>
              <w:t>100</w:t>
            </w:r>
          </w:p>
        </w:tc>
        <w:tc>
          <w:tcPr>
            <w:tcW w:w="2347" w:type="dxa"/>
            <w:vAlign w:val="center"/>
          </w:tcPr>
          <w:p w14:paraId="1EBF2034" w14:textId="77777777" w:rsidR="00C21A9B" w:rsidRDefault="004F5DC7">
            <w:pPr>
              <w:jc w:val="center"/>
              <w:rPr>
                <w:color w:val="000000"/>
              </w:rPr>
            </w:pPr>
            <w:r>
              <w:rPr>
                <w:color w:val="000000"/>
              </w:rPr>
              <w:t>400</w:t>
            </w:r>
          </w:p>
        </w:tc>
      </w:tr>
      <w:tr w:rsidR="00C21A9B" w14:paraId="4D791D84" w14:textId="77777777">
        <w:trPr>
          <w:jc w:val="center"/>
        </w:trPr>
        <w:tc>
          <w:tcPr>
            <w:tcW w:w="1407" w:type="dxa"/>
          </w:tcPr>
          <w:p w14:paraId="1F7459D5" w14:textId="77777777" w:rsidR="00C21A9B" w:rsidRDefault="004F5DC7">
            <w:pPr>
              <w:tabs>
                <w:tab w:val="left" w:pos="949"/>
                <w:tab w:val="left" w:pos="3624"/>
              </w:tabs>
              <w:jc w:val="center"/>
            </w:pPr>
            <w:r>
              <w:t>2032 г.</w:t>
            </w:r>
          </w:p>
        </w:tc>
        <w:tc>
          <w:tcPr>
            <w:tcW w:w="1706" w:type="dxa"/>
            <w:vAlign w:val="center"/>
          </w:tcPr>
          <w:p w14:paraId="4DA712B9" w14:textId="77777777" w:rsidR="00C21A9B" w:rsidRDefault="004F5DC7">
            <w:pPr>
              <w:jc w:val="center"/>
              <w:rPr>
                <w:color w:val="000000"/>
              </w:rPr>
            </w:pPr>
            <w:r>
              <w:rPr>
                <w:color w:val="000000"/>
              </w:rPr>
              <w:t>197,9</w:t>
            </w:r>
          </w:p>
        </w:tc>
        <w:tc>
          <w:tcPr>
            <w:tcW w:w="2126" w:type="dxa"/>
            <w:vAlign w:val="center"/>
          </w:tcPr>
          <w:p w14:paraId="1D8634F3" w14:textId="77777777" w:rsidR="00C21A9B" w:rsidRDefault="004F5DC7">
            <w:pPr>
              <w:jc w:val="center"/>
              <w:rPr>
                <w:color w:val="000000"/>
              </w:rPr>
            </w:pPr>
            <w:r>
              <w:rPr>
                <w:color w:val="000000"/>
              </w:rPr>
              <w:t>70,2</w:t>
            </w:r>
          </w:p>
        </w:tc>
        <w:tc>
          <w:tcPr>
            <w:tcW w:w="2383" w:type="dxa"/>
            <w:vAlign w:val="center"/>
          </w:tcPr>
          <w:p w14:paraId="40AA1DC7" w14:textId="77777777" w:rsidR="00C21A9B" w:rsidRDefault="004F5DC7">
            <w:pPr>
              <w:jc w:val="center"/>
            </w:pPr>
            <w:r>
              <w:rPr>
                <w:color w:val="000000"/>
              </w:rPr>
              <w:t>100</w:t>
            </w:r>
          </w:p>
        </w:tc>
        <w:tc>
          <w:tcPr>
            <w:tcW w:w="2347" w:type="dxa"/>
            <w:vAlign w:val="center"/>
          </w:tcPr>
          <w:p w14:paraId="59452A6B" w14:textId="77777777" w:rsidR="00C21A9B" w:rsidRDefault="004F5DC7">
            <w:pPr>
              <w:jc w:val="center"/>
              <w:rPr>
                <w:color w:val="000000"/>
              </w:rPr>
            </w:pPr>
            <w:r>
              <w:rPr>
                <w:color w:val="000000"/>
              </w:rPr>
              <w:t>400</w:t>
            </w:r>
          </w:p>
        </w:tc>
      </w:tr>
      <w:tr w:rsidR="00C21A9B" w14:paraId="1D416F32" w14:textId="77777777">
        <w:trPr>
          <w:jc w:val="center"/>
        </w:trPr>
        <w:tc>
          <w:tcPr>
            <w:tcW w:w="1407" w:type="dxa"/>
          </w:tcPr>
          <w:p w14:paraId="3A6E3834" w14:textId="77777777" w:rsidR="00C21A9B" w:rsidRDefault="004F5DC7">
            <w:pPr>
              <w:tabs>
                <w:tab w:val="left" w:pos="949"/>
                <w:tab w:val="left" w:pos="3624"/>
              </w:tabs>
              <w:jc w:val="center"/>
            </w:pPr>
            <w:r>
              <w:t>2033 г.</w:t>
            </w:r>
          </w:p>
        </w:tc>
        <w:tc>
          <w:tcPr>
            <w:tcW w:w="1706" w:type="dxa"/>
            <w:vAlign w:val="center"/>
          </w:tcPr>
          <w:p w14:paraId="316F0845" w14:textId="77777777" w:rsidR="00C21A9B" w:rsidRDefault="004F5DC7">
            <w:pPr>
              <w:jc w:val="center"/>
              <w:rPr>
                <w:color w:val="000000"/>
              </w:rPr>
            </w:pPr>
            <w:r>
              <w:rPr>
                <w:color w:val="000000"/>
              </w:rPr>
              <w:t>198,5</w:t>
            </w:r>
          </w:p>
        </w:tc>
        <w:tc>
          <w:tcPr>
            <w:tcW w:w="2126" w:type="dxa"/>
            <w:vAlign w:val="center"/>
          </w:tcPr>
          <w:p w14:paraId="0B9D0FB1" w14:textId="77777777" w:rsidR="00C21A9B" w:rsidRDefault="004F5DC7">
            <w:pPr>
              <w:jc w:val="center"/>
              <w:rPr>
                <w:color w:val="000000"/>
              </w:rPr>
            </w:pPr>
            <w:r>
              <w:rPr>
                <w:color w:val="000000"/>
              </w:rPr>
              <w:t>70,4</w:t>
            </w:r>
          </w:p>
        </w:tc>
        <w:tc>
          <w:tcPr>
            <w:tcW w:w="2383" w:type="dxa"/>
            <w:vAlign w:val="center"/>
          </w:tcPr>
          <w:p w14:paraId="236FBDDD" w14:textId="77777777" w:rsidR="00C21A9B" w:rsidRDefault="004F5DC7">
            <w:pPr>
              <w:jc w:val="center"/>
            </w:pPr>
            <w:r>
              <w:rPr>
                <w:color w:val="000000"/>
              </w:rPr>
              <w:t>100</w:t>
            </w:r>
          </w:p>
        </w:tc>
        <w:tc>
          <w:tcPr>
            <w:tcW w:w="2347" w:type="dxa"/>
            <w:vAlign w:val="center"/>
          </w:tcPr>
          <w:p w14:paraId="10D3827B" w14:textId="77777777" w:rsidR="00C21A9B" w:rsidRDefault="004F5DC7">
            <w:pPr>
              <w:jc w:val="center"/>
              <w:rPr>
                <w:color w:val="000000"/>
              </w:rPr>
            </w:pPr>
            <w:r>
              <w:rPr>
                <w:color w:val="000000"/>
              </w:rPr>
              <w:t>400</w:t>
            </w:r>
          </w:p>
        </w:tc>
      </w:tr>
    </w:tbl>
    <w:p w14:paraId="725381B7" w14:textId="77777777" w:rsidR="00C21A9B" w:rsidRDefault="004F5DC7">
      <w:pPr>
        <w:spacing w:before="120" w:after="120"/>
        <w:jc w:val="center"/>
        <w:rPr>
          <w:sz w:val="26"/>
          <w:szCs w:val="26"/>
        </w:rPr>
      </w:pPr>
      <w:r>
        <w:rPr>
          <w:sz w:val="26"/>
          <w:szCs w:val="26"/>
        </w:rPr>
        <w:t>Таблица 16.3.2. Расчет требуемой мощности очистных сооружений по технологической зоне с Петрилово</w:t>
      </w:r>
    </w:p>
    <w:tbl>
      <w:tblPr>
        <w:tblStyle w:val="aff3"/>
        <w:tblW w:w="9969" w:type="dxa"/>
        <w:jc w:val="center"/>
        <w:tblLayout w:type="fixed"/>
        <w:tblLook w:val="04A0" w:firstRow="1" w:lastRow="0" w:firstColumn="1" w:lastColumn="0" w:noHBand="0" w:noVBand="1"/>
      </w:tblPr>
      <w:tblGrid>
        <w:gridCol w:w="1407"/>
        <w:gridCol w:w="1706"/>
        <w:gridCol w:w="2126"/>
        <w:gridCol w:w="2383"/>
        <w:gridCol w:w="2347"/>
      </w:tblGrid>
      <w:tr w:rsidR="00C21A9B" w14:paraId="116BCD9C" w14:textId="77777777">
        <w:trPr>
          <w:jc w:val="center"/>
        </w:trPr>
        <w:tc>
          <w:tcPr>
            <w:tcW w:w="1407" w:type="dxa"/>
          </w:tcPr>
          <w:p w14:paraId="08A43E4C" w14:textId="77777777" w:rsidR="00C21A9B" w:rsidRDefault="004F5DC7">
            <w:pPr>
              <w:tabs>
                <w:tab w:val="left" w:pos="949"/>
                <w:tab w:val="left" w:pos="3624"/>
              </w:tabs>
              <w:jc w:val="center"/>
            </w:pPr>
            <w:r>
              <w:t>Расчетный период</w:t>
            </w:r>
          </w:p>
        </w:tc>
        <w:tc>
          <w:tcPr>
            <w:tcW w:w="1706" w:type="dxa"/>
          </w:tcPr>
          <w:p w14:paraId="1FF6A3FB" w14:textId="77777777" w:rsidR="00C21A9B" w:rsidRDefault="004F5DC7">
            <w:pPr>
              <w:tabs>
                <w:tab w:val="left" w:pos="949"/>
                <w:tab w:val="left" w:pos="3624"/>
              </w:tabs>
              <w:jc w:val="center"/>
            </w:pPr>
            <w:r>
              <w:t>Потребление воды максим. суточное, м</w:t>
            </w:r>
            <w:r>
              <w:rPr>
                <w:vertAlign w:val="superscript"/>
              </w:rPr>
              <w:t>3</w:t>
            </w:r>
          </w:p>
        </w:tc>
        <w:tc>
          <w:tcPr>
            <w:tcW w:w="2126" w:type="dxa"/>
          </w:tcPr>
          <w:p w14:paraId="53FD9AC4" w14:textId="77777777" w:rsidR="00C21A9B" w:rsidRDefault="004F5DC7">
            <w:pPr>
              <w:tabs>
                <w:tab w:val="left" w:pos="949"/>
                <w:tab w:val="left" w:pos="3624"/>
              </w:tabs>
              <w:jc w:val="center"/>
            </w:pPr>
            <w:r>
              <w:t>Максим. суточный объем стоков, м</w:t>
            </w:r>
            <w:r>
              <w:rPr>
                <w:vertAlign w:val="superscript"/>
              </w:rPr>
              <w:t>3</w:t>
            </w:r>
          </w:p>
        </w:tc>
        <w:tc>
          <w:tcPr>
            <w:tcW w:w="2383" w:type="dxa"/>
          </w:tcPr>
          <w:p w14:paraId="43272F17" w14:textId="77777777" w:rsidR="00C21A9B" w:rsidRDefault="004F5DC7">
            <w:pPr>
              <w:tabs>
                <w:tab w:val="left" w:pos="949"/>
                <w:tab w:val="left" w:pos="3624"/>
              </w:tabs>
              <w:jc w:val="center"/>
            </w:pPr>
            <w:r>
              <w:t>Требуемая производительность ОСК, м</w:t>
            </w:r>
            <w:r>
              <w:rPr>
                <w:vertAlign w:val="superscript"/>
              </w:rPr>
              <w:t>3</w:t>
            </w:r>
            <w:r>
              <w:t>/сут.</w:t>
            </w:r>
          </w:p>
        </w:tc>
        <w:tc>
          <w:tcPr>
            <w:tcW w:w="2347" w:type="dxa"/>
          </w:tcPr>
          <w:p w14:paraId="51464FAF" w14:textId="77777777" w:rsidR="00C21A9B" w:rsidRDefault="004F5DC7">
            <w:pPr>
              <w:tabs>
                <w:tab w:val="left" w:pos="949"/>
                <w:tab w:val="left" w:pos="3624"/>
              </w:tabs>
              <w:jc w:val="center"/>
            </w:pPr>
            <w:r>
              <w:t>Производительность существующих ОСК, м</w:t>
            </w:r>
            <w:r>
              <w:rPr>
                <w:vertAlign w:val="superscript"/>
              </w:rPr>
              <w:t>3</w:t>
            </w:r>
            <w:r>
              <w:t>/сут.</w:t>
            </w:r>
          </w:p>
        </w:tc>
      </w:tr>
      <w:tr w:rsidR="00C21A9B" w14:paraId="28B5E7A1" w14:textId="77777777">
        <w:trPr>
          <w:jc w:val="center"/>
        </w:trPr>
        <w:tc>
          <w:tcPr>
            <w:tcW w:w="1407" w:type="dxa"/>
          </w:tcPr>
          <w:p w14:paraId="6FBB95C3" w14:textId="77777777" w:rsidR="00C21A9B" w:rsidRDefault="004F5DC7">
            <w:pPr>
              <w:tabs>
                <w:tab w:val="left" w:pos="949"/>
                <w:tab w:val="left" w:pos="3624"/>
              </w:tabs>
              <w:jc w:val="center"/>
            </w:pPr>
            <w:r>
              <w:t>2023 г.</w:t>
            </w:r>
          </w:p>
        </w:tc>
        <w:tc>
          <w:tcPr>
            <w:tcW w:w="1706" w:type="dxa"/>
            <w:vAlign w:val="center"/>
          </w:tcPr>
          <w:p w14:paraId="0A6D4D9C" w14:textId="77777777" w:rsidR="00C21A9B" w:rsidRDefault="004F5DC7">
            <w:pPr>
              <w:jc w:val="center"/>
              <w:rPr>
                <w:color w:val="000000"/>
              </w:rPr>
            </w:pPr>
            <w:r>
              <w:rPr>
                <w:color w:val="000000"/>
              </w:rPr>
              <w:t>183,5</w:t>
            </w:r>
          </w:p>
        </w:tc>
        <w:tc>
          <w:tcPr>
            <w:tcW w:w="2126" w:type="dxa"/>
            <w:vAlign w:val="center"/>
          </w:tcPr>
          <w:p w14:paraId="1E46FF37" w14:textId="77777777" w:rsidR="00C21A9B" w:rsidRDefault="004F5DC7">
            <w:pPr>
              <w:jc w:val="center"/>
              <w:rPr>
                <w:color w:val="000000"/>
              </w:rPr>
            </w:pPr>
            <w:r>
              <w:rPr>
                <w:color w:val="000000"/>
              </w:rPr>
              <w:t>35,9</w:t>
            </w:r>
          </w:p>
        </w:tc>
        <w:tc>
          <w:tcPr>
            <w:tcW w:w="2383" w:type="dxa"/>
            <w:vAlign w:val="center"/>
          </w:tcPr>
          <w:p w14:paraId="24B99488" w14:textId="77777777" w:rsidR="00C21A9B" w:rsidRDefault="004F5DC7">
            <w:pPr>
              <w:jc w:val="center"/>
              <w:rPr>
                <w:color w:val="000000"/>
              </w:rPr>
            </w:pPr>
            <w:r>
              <w:rPr>
                <w:color w:val="000000"/>
              </w:rPr>
              <w:t>50</w:t>
            </w:r>
          </w:p>
        </w:tc>
        <w:tc>
          <w:tcPr>
            <w:tcW w:w="2347" w:type="dxa"/>
            <w:vAlign w:val="center"/>
          </w:tcPr>
          <w:p w14:paraId="7E83FE0B" w14:textId="77777777" w:rsidR="00C21A9B" w:rsidRDefault="004F5DC7">
            <w:pPr>
              <w:jc w:val="center"/>
              <w:rPr>
                <w:color w:val="000000"/>
              </w:rPr>
            </w:pPr>
            <w:r>
              <w:rPr>
                <w:color w:val="000000"/>
              </w:rPr>
              <w:t>200</w:t>
            </w:r>
          </w:p>
        </w:tc>
      </w:tr>
      <w:tr w:rsidR="00C21A9B" w14:paraId="0CDA459F" w14:textId="77777777">
        <w:trPr>
          <w:jc w:val="center"/>
        </w:trPr>
        <w:tc>
          <w:tcPr>
            <w:tcW w:w="1407" w:type="dxa"/>
          </w:tcPr>
          <w:p w14:paraId="6583DA3C" w14:textId="77777777" w:rsidR="00C21A9B" w:rsidRDefault="004F5DC7">
            <w:pPr>
              <w:tabs>
                <w:tab w:val="left" w:pos="949"/>
                <w:tab w:val="left" w:pos="3624"/>
              </w:tabs>
              <w:jc w:val="center"/>
            </w:pPr>
            <w:r>
              <w:t>2024 г.</w:t>
            </w:r>
          </w:p>
        </w:tc>
        <w:tc>
          <w:tcPr>
            <w:tcW w:w="1706" w:type="dxa"/>
            <w:vAlign w:val="center"/>
          </w:tcPr>
          <w:p w14:paraId="0E582C55" w14:textId="77777777" w:rsidR="00C21A9B" w:rsidRDefault="004F5DC7">
            <w:pPr>
              <w:jc w:val="center"/>
              <w:rPr>
                <w:color w:val="000000"/>
              </w:rPr>
            </w:pPr>
            <w:r>
              <w:rPr>
                <w:color w:val="000000"/>
              </w:rPr>
              <w:t>184,1</w:t>
            </w:r>
          </w:p>
        </w:tc>
        <w:tc>
          <w:tcPr>
            <w:tcW w:w="2126" w:type="dxa"/>
            <w:vAlign w:val="center"/>
          </w:tcPr>
          <w:p w14:paraId="67A96802" w14:textId="77777777" w:rsidR="00C21A9B" w:rsidRDefault="004F5DC7">
            <w:pPr>
              <w:jc w:val="center"/>
              <w:rPr>
                <w:color w:val="000000"/>
              </w:rPr>
            </w:pPr>
            <w:r>
              <w:rPr>
                <w:color w:val="000000"/>
              </w:rPr>
              <w:t>36,0</w:t>
            </w:r>
          </w:p>
        </w:tc>
        <w:tc>
          <w:tcPr>
            <w:tcW w:w="2383" w:type="dxa"/>
          </w:tcPr>
          <w:p w14:paraId="6907F83B" w14:textId="77777777" w:rsidR="00C21A9B" w:rsidRDefault="004F5DC7">
            <w:pPr>
              <w:jc w:val="center"/>
            </w:pPr>
            <w:r>
              <w:rPr>
                <w:color w:val="000000"/>
              </w:rPr>
              <w:t>50</w:t>
            </w:r>
          </w:p>
        </w:tc>
        <w:tc>
          <w:tcPr>
            <w:tcW w:w="2347" w:type="dxa"/>
            <w:vAlign w:val="center"/>
          </w:tcPr>
          <w:p w14:paraId="71CAD1A9" w14:textId="77777777" w:rsidR="00C21A9B" w:rsidRDefault="004F5DC7">
            <w:pPr>
              <w:jc w:val="center"/>
            </w:pPr>
            <w:r>
              <w:rPr>
                <w:color w:val="000000"/>
              </w:rPr>
              <w:t>200</w:t>
            </w:r>
          </w:p>
        </w:tc>
      </w:tr>
      <w:tr w:rsidR="00C21A9B" w14:paraId="0457775A" w14:textId="77777777">
        <w:trPr>
          <w:jc w:val="center"/>
        </w:trPr>
        <w:tc>
          <w:tcPr>
            <w:tcW w:w="1407" w:type="dxa"/>
          </w:tcPr>
          <w:p w14:paraId="2CAD96BE" w14:textId="77777777" w:rsidR="00C21A9B" w:rsidRDefault="004F5DC7">
            <w:pPr>
              <w:tabs>
                <w:tab w:val="left" w:pos="949"/>
                <w:tab w:val="left" w:pos="3624"/>
              </w:tabs>
              <w:jc w:val="center"/>
            </w:pPr>
            <w:r>
              <w:t>2025 г.</w:t>
            </w:r>
          </w:p>
        </w:tc>
        <w:tc>
          <w:tcPr>
            <w:tcW w:w="1706" w:type="dxa"/>
            <w:vAlign w:val="center"/>
          </w:tcPr>
          <w:p w14:paraId="1A7CB06C" w14:textId="77777777" w:rsidR="00C21A9B" w:rsidRDefault="004F5DC7">
            <w:pPr>
              <w:jc w:val="center"/>
              <w:rPr>
                <w:color w:val="000000"/>
              </w:rPr>
            </w:pPr>
            <w:r>
              <w:rPr>
                <w:color w:val="000000"/>
              </w:rPr>
              <w:t>184,6</w:t>
            </w:r>
          </w:p>
        </w:tc>
        <w:tc>
          <w:tcPr>
            <w:tcW w:w="2126" w:type="dxa"/>
            <w:vAlign w:val="center"/>
          </w:tcPr>
          <w:p w14:paraId="3C88D7F5" w14:textId="77777777" w:rsidR="00C21A9B" w:rsidRDefault="004F5DC7">
            <w:pPr>
              <w:jc w:val="center"/>
              <w:rPr>
                <w:color w:val="000000"/>
              </w:rPr>
            </w:pPr>
            <w:r>
              <w:rPr>
                <w:color w:val="000000"/>
              </w:rPr>
              <w:t>36,1</w:t>
            </w:r>
          </w:p>
        </w:tc>
        <w:tc>
          <w:tcPr>
            <w:tcW w:w="2383" w:type="dxa"/>
          </w:tcPr>
          <w:p w14:paraId="68D198BC" w14:textId="77777777" w:rsidR="00C21A9B" w:rsidRDefault="004F5DC7">
            <w:pPr>
              <w:jc w:val="center"/>
            </w:pPr>
            <w:r>
              <w:rPr>
                <w:color w:val="000000"/>
              </w:rPr>
              <w:t>50</w:t>
            </w:r>
          </w:p>
        </w:tc>
        <w:tc>
          <w:tcPr>
            <w:tcW w:w="2347" w:type="dxa"/>
            <w:vAlign w:val="center"/>
          </w:tcPr>
          <w:p w14:paraId="4BDD501E" w14:textId="77777777" w:rsidR="00C21A9B" w:rsidRDefault="004F5DC7">
            <w:pPr>
              <w:jc w:val="center"/>
            </w:pPr>
            <w:r>
              <w:rPr>
                <w:color w:val="000000"/>
              </w:rPr>
              <w:t>200</w:t>
            </w:r>
          </w:p>
        </w:tc>
      </w:tr>
      <w:tr w:rsidR="00C21A9B" w14:paraId="647530D2" w14:textId="77777777">
        <w:trPr>
          <w:jc w:val="center"/>
        </w:trPr>
        <w:tc>
          <w:tcPr>
            <w:tcW w:w="1407" w:type="dxa"/>
          </w:tcPr>
          <w:p w14:paraId="2A8A731D" w14:textId="77777777" w:rsidR="00C21A9B" w:rsidRDefault="004F5DC7">
            <w:pPr>
              <w:tabs>
                <w:tab w:val="left" w:pos="949"/>
                <w:tab w:val="left" w:pos="3624"/>
              </w:tabs>
              <w:jc w:val="center"/>
            </w:pPr>
            <w:r>
              <w:t>2026 г.</w:t>
            </w:r>
          </w:p>
        </w:tc>
        <w:tc>
          <w:tcPr>
            <w:tcW w:w="1706" w:type="dxa"/>
            <w:vAlign w:val="center"/>
          </w:tcPr>
          <w:p w14:paraId="1C6EFAF3" w14:textId="77777777" w:rsidR="00C21A9B" w:rsidRDefault="004F5DC7">
            <w:pPr>
              <w:jc w:val="center"/>
              <w:rPr>
                <w:color w:val="000000"/>
              </w:rPr>
            </w:pPr>
            <w:r>
              <w:rPr>
                <w:color w:val="000000"/>
              </w:rPr>
              <w:t>185,2</w:t>
            </w:r>
          </w:p>
        </w:tc>
        <w:tc>
          <w:tcPr>
            <w:tcW w:w="2126" w:type="dxa"/>
            <w:vAlign w:val="center"/>
          </w:tcPr>
          <w:p w14:paraId="689E06D4" w14:textId="77777777" w:rsidR="00C21A9B" w:rsidRDefault="004F5DC7">
            <w:pPr>
              <w:jc w:val="center"/>
              <w:rPr>
                <w:color w:val="000000"/>
              </w:rPr>
            </w:pPr>
            <w:r>
              <w:rPr>
                <w:color w:val="000000"/>
              </w:rPr>
              <w:t>36,2</w:t>
            </w:r>
          </w:p>
        </w:tc>
        <w:tc>
          <w:tcPr>
            <w:tcW w:w="2383" w:type="dxa"/>
          </w:tcPr>
          <w:p w14:paraId="1178E8F5" w14:textId="77777777" w:rsidR="00C21A9B" w:rsidRDefault="004F5DC7">
            <w:pPr>
              <w:jc w:val="center"/>
            </w:pPr>
            <w:r>
              <w:rPr>
                <w:color w:val="000000"/>
              </w:rPr>
              <w:t>50</w:t>
            </w:r>
          </w:p>
        </w:tc>
        <w:tc>
          <w:tcPr>
            <w:tcW w:w="2347" w:type="dxa"/>
            <w:vAlign w:val="center"/>
          </w:tcPr>
          <w:p w14:paraId="668DAEBB" w14:textId="77777777" w:rsidR="00C21A9B" w:rsidRDefault="004F5DC7">
            <w:pPr>
              <w:jc w:val="center"/>
            </w:pPr>
            <w:r>
              <w:rPr>
                <w:color w:val="000000"/>
              </w:rPr>
              <w:t>200</w:t>
            </w:r>
          </w:p>
        </w:tc>
      </w:tr>
      <w:tr w:rsidR="00C21A9B" w14:paraId="4BACA0BF" w14:textId="77777777">
        <w:trPr>
          <w:jc w:val="center"/>
        </w:trPr>
        <w:tc>
          <w:tcPr>
            <w:tcW w:w="1407" w:type="dxa"/>
          </w:tcPr>
          <w:p w14:paraId="7EDECFE9" w14:textId="77777777" w:rsidR="00C21A9B" w:rsidRDefault="004F5DC7">
            <w:pPr>
              <w:tabs>
                <w:tab w:val="left" w:pos="949"/>
                <w:tab w:val="left" w:pos="3624"/>
              </w:tabs>
              <w:jc w:val="center"/>
            </w:pPr>
            <w:r>
              <w:t>2027 г.</w:t>
            </w:r>
          </w:p>
        </w:tc>
        <w:tc>
          <w:tcPr>
            <w:tcW w:w="1706" w:type="dxa"/>
            <w:vAlign w:val="center"/>
          </w:tcPr>
          <w:p w14:paraId="44DB25DD" w14:textId="77777777" w:rsidR="00C21A9B" w:rsidRDefault="004F5DC7">
            <w:pPr>
              <w:jc w:val="center"/>
              <w:rPr>
                <w:color w:val="000000"/>
              </w:rPr>
            </w:pPr>
            <w:r>
              <w:rPr>
                <w:color w:val="000000"/>
              </w:rPr>
              <w:t>185,7</w:t>
            </w:r>
          </w:p>
        </w:tc>
        <w:tc>
          <w:tcPr>
            <w:tcW w:w="2126" w:type="dxa"/>
            <w:vAlign w:val="center"/>
          </w:tcPr>
          <w:p w14:paraId="264871D1" w14:textId="77777777" w:rsidR="00C21A9B" w:rsidRDefault="004F5DC7">
            <w:pPr>
              <w:jc w:val="center"/>
              <w:rPr>
                <w:color w:val="000000"/>
              </w:rPr>
            </w:pPr>
            <w:r>
              <w:rPr>
                <w:color w:val="000000"/>
              </w:rPr>
              <w:t>36,3</w:t>
            </w:r>
          </w:p>
        </w:tc>
        <w:tc>
          <w:tcPr>
            <w:tcW w:w="2383" w:type="dxa"/>
          </w:tcPr>
          <w:p w14:paraId="4443334C" w14:textId="77777777" w:rsidR="00C21A9B" w:rsidRDefault="004F5DC7">
            <w:pPr>
              <w:jc w:val="center"/>
            </w:pPr>
            <w:r>
              <w:rPr>
                <w:color w:val="000000"/>
              </w:rPr>
              <w:t>50</w:t>
            </w:r>
          </w:p>
        </w:tc>
        <w:tc>
          <w:tcPr>
            <w:tcW w:w="2347" w:type="dxa"/>
            <w:vAlign w:val="center"/>
          </w:tcPr>
          <w:p w14:paraId="6113B250" w14:textId="77777777" w:rsidR="00C21A9B" w:rsidRDefault="004F5DC7">
            <w:pPr>
              <w:jc w:val="center"/>
            </w:pPr>
            <w:r>
              <w:rPr>
                <w:color w:val="000000"/>
              </w:rPr>
              <w:t>200</w:t>
            </w:r>
          </w:p>
        </w:tc>
      </w:tr>
      <w:tr w:rsidR="00C21A9B" w14:paraId="19DD5073" w14:textId="77777777">
        <w:trPr>
          <w:jc w:val="center"/>
        </w:trPr>
        <w:tc>
          <w:tcPr>
            <w:tcW w:w="1407" w:type="dxa"/>
          </w:tcPr>
          <w:p w14:paraId="389F98A1" w14:textId="77777777" w:rsidR="00C21A9B" w:rsidRDefault="004F5DC7">
            <w:pPr>
              <w:tabs>
                <w:tab w:val="left" w:pos="949"/>
                <w:tab w:val="left" w:pos="3624"/>
              </w:tabs>
              <w:jc w:val="center"/>
            </w:pPr>
            <w:r>
              <w:t>2028 г.</w:t>
            </w:r>
          </w:p>
        </w:tc>
        <w:tc>
          <w:tcPr>
            <w:tcW w:w="1706" w:type="dxa"/>
            <w:vAlign w:val="center"/>
          </w:tcPr>
          <w:p w14:paraId="5DAF18C6" w14:textId="77777777" w:rsidR="00C21A9B" w:rsidRDefault="004F5DC7">
            <w:pPr>
              <w:jc w:val="center"/>
              <w:rPr>
                <w:color w:val="000000"/>
              </w:rPr>
            </w:pPr>
            <w:r>
              <w:rPr>
                <w:color w:val="000000"/>
              </w:rPr>
              <w:t>186,3</w:t>
            </w:r>
          </w:p>
        </w:tc>
        <w:tc>
          <w:tcPr>
            <w:tcW w:w="2126" w:type="dxa"/>
            <w:vAlign w:val="center"/>
          </w:tcPr>
          <w:p w14:paraId="21565E4A" w14:textId="77777777" w:rsidR="00C21A9B" w:rsidRDefault="004F5DC7">
            <w:pPr>
              <w:jc w:val="center"/>
              <w:rPr>
                <w:color w:val="000000"/>
              </w:rPr>
            </w:pPr>
            <w:r>
              <w:rPr>
                <w:color w:val="000000"/>
              </w:rPr>
              <w:t>36,4</w:t>
            </w:r>
          </w:p>
        </w:tc>
        <w:tc>
          <w:tcPr>
            <w:tcW w:w="2383" w:type="dxa"/>
          </w:tcPr>
          <w:p w14:paraId="096C081D" w14:textId="77777777" w:rsidR="00C21A9B" w:rsidRDefault="004F5DC7">
            <w:pPr>
              <w:jc w:val="center"/>
            </w:pPr>
            <w:r>
              <w:rPr>
                <w:color w:val="000000"/>
              </w:rPr>
              <w:t>50</w:t>
            </w:r>
          </w:p>
        </w:tc>
        <w:tc>
          <w:tcPr>
            <w:tcW w:w="2347" w:type="dxa"/>
            <w:vAlign w:val="center"/>
          </w:tcPr>
          <w:p w14:paraId="1080021A" w14:textId="77777777" w:rsidR="00C21A9B" w:rsidRDefault="004F5DC7">
            <w:pPr>
              <w:jc w:val="center"/>
            </w:pPr>
            <w:r>
              <w:rPr>
                <w:color w:val="000000"/>
              </w:rPr>
              <w:t>200</w:t>
            </w:r>
          </w:p>
        </w:tc>
      </w:tr>
      <w:tr w:rsidR="00C21A9B" w14:paraId="4CBF1C32" w14:textId="77777777">
        <w:trPr>
          <w:jc w:val="center"/>
        </w:trPr>
        <w:tc>
          <w:tcPr>
            <w:tcW w:w="1407" w:type="dxa"/>
          </w:tcPr>
          <w:p w14:paraId="5A641DAC" w14:textId="77777777" w:rsidR="00C21A9B" w:rsidRDefault="004F5DC7">
            <w:pPr>
              <w:tabs>
                <w:tab w:val="left" w:pos="949"/>
                <w:tab w:val="left" w:pos="3624"/>
              </w:tabs>
              <w:jc w:val="center"/>
            </w:pPr>
            <w:r>
              <w:t>2029 г.</w:t>
            </w:r>
          </w:p>
        </w:tc>
        <w:tc>
          <w:tcPr>
            <w:tcW w:w="1706" w:type="dxa"/>
            <w:vAlign w:val="center"/>
          </w:tcPr>
          <w:p w14:paraId="4DD33DC7" w14:textId="77777777" w:rsidR="00C21A9B" w:rsidRDefault="004F5DC7">
            <w:pPr>
              <w:jc w:val="center"/>
              <w:rPr>
                <w:color w:val="000000"/>
              </w:rPr>
            </w:pPr>
            <w:r>
              <w:rPr>
                <w:color w:val="000000"/>
              </w:rPr>
              <w:t>186,9</w:t>
            </w:r>
          </w:p>
        </w:tc>
        <w:tc>
          <w:tcPr>
            <w:tcW w:w="2126" w:type="dxa"/>
            <w:vAlign w:val="center"/>
          </w:tcPr>
          <w:p w14:paraId="3BF5E385" w14:textId="77777777" w:rsidR="00C21A9B" w:rsidRDefault="004F5DC7">
            <w:pPr>
              <w:jc w:val="center"/>
              <w:rPr>
                <w:color w:val="000000"/>
              </w:rPr>
            </w:pPr>
            <w:r>
              <w:rPr>
                <w:color w:val="000000"/>
              </w:rPr>
              <w:t>36,5</w:t>
            </w:r>
          </w:p>
        </w:tc>
        <w:tc>
          <w:tcPr>
            <w:tcW w:w="2383" w:type="dxa"/>
          </w:tcPr>
          <w:p w14:paraId="63263231" w14:textId="77777777" w:rsidR="00C21A9B" w:rsidRDefault="004F5DC7">
            <w:pPr>
              <w:jc w:val="center"/>
            </w:pPr>
            <w:r>
              <w:rPr>
                <w:color w:val="000000"/>
              </w:rPr>
              <w:t>50</w:t>
            </w:r>
          </w:p>
        </w:tc>
        <w:tc>
          <w:tcPr>
            <w:tcW w:w="2347" w:type="dxa"/>
            <w:vAlign w:val="center"/>
          </w:tcPr>
          <w:p w14:paraId="4B606993" w14:textId="77777777" w:rsidR="00C21A9B" w:rsidRDefault="004F5DC7">
            <w:pPr>
              <w:jc w:val="center"/>
            </w:pPr>
            <w:r>
              <w:rPr>
                <w:color w:val="000000"/>
              </w:rPr>
              <w:t>200</w:t>
            </w:r>
          </w:p>
        </w:tc>
      </w:tr>
      <w:tr w:rsidR="00C21A9B" w14:paraId="6482F1A1" w14:textId="77777777">
        <w:trPr>
          <w:jc w:val="center"/>
        </w:trPr>
        <w:tc>
          <w:tcPr>
            <w:tcW w:w="1407" w:type="dxa"/>
          </w:tcPr>
          <w:p w14:paraId="5AA9844D" w14:textId="77777777" w:rsidR="00C21A9B" w:rsidRDefault="004F5DC7">
            <w:pPr>
              <w:tabs>
                <w:tab w:val="left" w:pos="949"/>
                <w:tab w:val="left" w:pos="3624"/>
              </w:tabs>
              <w:jc w:val="center"/>
            </w:pPr>
            <w:r>
              <w:t>2030 г.</w:t>
            </w:r>
          </w:p>
        </w:tc>
        <w:tc>
          <w:tcPr>
            <w:tcW w:w="1706" w:type="dxa"/>
            <w:vAlign w:val="center"/>
          </w:tcPr>
          <w:p w14:paraId="34456B85" w14:textId="77777777" w:rsidR="00C21A9B" w:rsidRDefault="004F5DC7">
            <w:pPr>
              <w:jc w:val="center"/>
              <w:rPr>
                <w:color w:val="000000"/>
              </w:rPr>
            </w:pPr>
            <w:r>
              <w:rPr>
                <w:color w:val="000000"/>
              </w:rPr>
              <w:t>187,4</w:t>
            </w:r>
          </w:p>
        </w:tc>
        <w:tc>
          <w:tcPr>
            <w:tcW w:w="2126" w:type="dxa"/>
            <w:vAlign w:val="center"/>
          </w:tcPr>
          <w:p w14:paraId="663A9638" w14:textId="77777777" w:rsidR="00C21A9B" w:rsidRDefault="004F5DC7">
            <w:pPr>
              <w:jc w:val="center"/>
              <w:rPr>
                <w:color w:val="000000"/>
              </w:rPr>
            </w:pPr>
            <w:r>
              <w:rPr>
                <w:color w:val="000000"/>
              </w:rPr>
              <w:t>36,7</w:t>
            </w:r>
          </w:p>
        </w:tc>
        <w:tc>
          <w:tcPr>
            <w:tcW w:w="2383" w:type="dxa"/>
          </w:tcPr>
          <w:p w14:paraId="70A1D86E" w14:textId="77777777" w:rsidR="00C21A9B" w:rsidRDefault="004F5DC7">
            <w:pPr>
              <w:jc w:val="center"/>
            </w:pPr>
            <w:r>
              <w:rPr>
                <w:color w:val="000000"/>
              </w:rPr>
              <w:t>50</w:t>
            </w:r>
          </w:p>
        </w:tc>
        <w:tc>
          <w:tcPr>
            <w:tcW w:w="2347" w:type="dxa"/>
            <w:vAlign w:val="center"/>
          </w:tcPr>
          <w:p w14:paraId="0BF8D7FE" w14:textId="77777777" w:rsidR="00C21A9B" w:rsidRDefault="004F5DC7">
            <w:pPr>
              <w:jc w:val="center"/>
            </w:pPr>
            <w:r>
              <w:rPr>
                <w:color w:val="000000"/>
              </w:rPr>
              <w:t>200</w:t>
            </w:r>
          </w:p>
        </w:tc>
      </w:tr>
      <w:tr w:rsidR="00C21A9B" w14:paraId="33C3EFEB" w14:textId="77777777">
        <w:trPr>
          <w:jc w:val="center"/>
        </w:trPr>
        <w:tc>
          <w:tcPr>
            <w:tcW w:w="1407" w:type="dxa"/>
          </w:tcPr>
          <w:p w14:paraId="0E7C9CD6" w14:textId="77777777" w:rsidR="00C21A9B" w:rsidRDefault="004F5DC7">
            <w:pPr>
              <w:tabs>
                <w:tab w:val="left" w:pos="949"/>
                <w:tab w:val="left" w:pos="3624"/>
              </w:tabs>
              <w:jc w:val="center"/>
            </w:pPr>
            <w:r>
              <w:t>2031 г.</w:t>
            </w:r>
          </w:p>
        </w:tc>
        <w:tc>
          <w:tcPr>
            <w:tcW w:w="1706" w:type="dxa"/>
            <w:vAlign w:val="center"/>
          </w:tcPr>
          <w:p w14:paraId="5D996E12" w14:textId="77777777" w:rsidR="00C21A9B" w:rsidRDefault="004F5DC7">
            <w:pPr>
              <w:jc w:val="center"/>
              <w:rPr>
                <w:color w:val="000000"/>
              </w:rPr>
            </w:pPr>
            <w:r>
              <w:rPr>
                <w:color w:val="000000"/>
              </w:rPr>
              <w:t>188,0</w:t>
            </w:r>
          </w:p>
        </w:tc>
        <w:tc>
          <w:tcPr>
            <w:tcW w:w="2126" w:type="dxa"/>
            <w:vAlign w:val="center"/>
          </w:tcPr>
          <w:p w14:paraId="62208872" w14:textId="77777777" w:rsidR="00C21A9B" w:rsidRDefault="004F5DC7">
            <w:pPr>
              <w:jc w:val="center"/>
              <w:rPr>
                <w:color w:val="000000"/>
              </w:rPr>
            </w:pPr>
            <w:r>
              <w:rPr>
                <w:color w:val="000000"/>
              </w:rPr>
              <w:t>36,8</w:t>
            </w:r>
          </w:p>
        </w:tc>
        <w:tc>
          <w:tcPr>
            <w:tcW w:w="2383" w:type="dxa"/>
          </w:tcPr>
          <w:p w14:paraId="151F6A70" w14:textId="77777777" w:rsidR="00C21A9B" w:rsidRDefault="004F5DC7">
            <w:pPr>
              <w:jc w:val="center"/>
            </w:pPr>
            <w:r>
              <w:rPr>
                <w:color w:val="000000"/>
              </w:rPr>
              <w:t>50</w:t>
            </w:r>
          </w:p>
        </w:tc>
        <w:tc>
          <w:tcPr>
            <w:tcW w:w="2347" w:type="dxa"/>
            <w:vAlign w:val="center"/>
          </w:tcPr>
          <w:p w14:paraId="7143092D" w14:textId="77777777" w:rsidR="00C21A9B" w:rsidRDefault="004F5DC7">
            <w:pPr>
              <w:jc w:val="center"/>
            </w:pPr>
            <w:r>
              <w:rPr>
                <w:color w:val="000000"/>
              </w:rPr>
              <w:t>200</w:t>
            </w:r>
          </w:p>
        </w:tc>
      </w:tr>
      <w:tr w:rsidR="00C21A9B" w14:paraId="02448B88" w14:textId="77777777">
        <w:trPr>
          <w:jc w:val="center"/>
        </w:trPr>
        <w:tc>
          <w:tcPr>
            <w:tcW w:w="1407" w:type="dxa"/>
          </w:tcPr>
          <w:p w14:paraId="7ED7EBD9" w14:textId="77777777" w:rsidR="00C21A9B" w:rsidRDefault="004F5DC7">
            <w:pPr>
              <w:tabs>
                <w:tab w:val="left" w:pos="949"/>
                <w:tab w:val="left" w:pos="3624"/>
              </w:tabs>
              <w:jc w:val="center"/>
            </w:pPr>
            <w:r>
              <w:t>2032 г.</w:t>
            </w:r>
          </w:p>
        </w:tc>
        <w:tc>
          <w:tcPr>
            <w:tcW w:w="1706" w:type="dxa"/>
            <w:vAlign w:val="center"/>
          </w:tcPr>
          <w:p w14:paraId="3C7FF019" w14:textId="77777777" w:rsidR="00C21A9B" w:rsidRDefault="004F5DC7">
            <w:pPr>
              <w:jc w:val="center"/>
              <w:rPr>
                <w:color w:val="000000"/>
              </w:rPr>
            </w:pPr>
            <w:r>
              <w:rPr>
                <w:color w:val="000000"/>
              </w:rPr>
              <w:t>188,6</w:t>
            </w:r>
          </w:p>
        </w:tc>
        <w:tc>
          <w:tcPr>
            <w:tcW w:w="2126" w:type="dxa"/>
            <w:vAlign w:val="center"/>
          </w:tcPr>
          <w:p w14:paraId="132ACA1F" w14:textId="77777777" w:rsidR="00C21A9B" w:rsidRDefault="004F5DC7">
            <w:pPr>
              <w:jc w:val="center"/>
              <w:rPr>
                <w:color w:val="000000"/>
              </w:rPr>
            </w:pPr>
            <w:r>
              <w:rPr>
                <w:color w:val="000000"/>
              </w:rPr>
              <w:t>36,9</w:t>
            </w:r>
          </w:p>
        </w:tc>
        <w:tc>
          <w:tcPr>
            <w:tcW w:w="2383" w:type="dxa"/>
          </w:tcPr>
          <w:p w14:paraId="6B98D556" w14:textId="77777777" w:rsidR="00C21A9B" w:rsidRDefault="004F5DC7">
            <w:pPr>
              <w:jc w:val="center"/>
            </w:pPr>
            <w:r>
              <w:rPr>
                <w:color w:val="000000"/>
              </w:rPr>
              <w:t>50</w:t>
            </w:r>
          </w:p>
        </w:tc>
        <w:tc>
          <w:tcPr>
            <w:tcW w:w="2347" w:type="dxa"/>
            <w:vAlign w:val="center"/>
          </w:tcPr>
          <w:p w14:paraId="613D286B" w14:textId="77777777" w:rsidR="00C21A9B" w:rsidRDefault="004F5DC7">
            <w:pPr>
              <w:jc w:val="center"/>
            </w:pPr>
            <w:r>
              <w:rPr>
                <w:color w:val="000000"/>
              </w:rPr>
              <w:t>200</w:t>
            </w:r>
          </w:p>
        </w:tc>
      </w:tr>
      <w:tr w:rsidR="00C21A9B" w14:paraId="6C118FAE" w14:textId="77777777">
        <w:trPr>
          <w:jc w:val="center"/>
        </w:trPr>
        <w:tc>
          <w:tcPr>
            <w:tcW w:w="1407" w:type="dxa"/>
          </w:tcPr>
          <w:p w14:paraId="1AA9A126" w14:textId="77777777" w:rsidR="00C21A9B" w:rsidRDefault="004F5DC7">
            <w:pPr>
              <w:tabs>
                <w:tab w:val="left" w:pos="949"/>
                <w:tab w:val="left" w:pos="3624"/>
              </w:tabs>
              <w:jc w:val="center"/>
            </w:pPr>
            <w:r>
              <w:t>2033 г.</w:t>
            </w:r>
          </w:p>
        </w:tc>
        <w:tc>
          <w:tcPr>
            <w:tcW w:w="1706" w:type="dxa"/>
            <w:vAlign w:val="center"/>
          </w:tcPr>
          <w:p w14:paraId="7897DFE2" w14:textId="77777777" w:rsidR="00C21A9B" w:rsidRDefault="004F5DC7">
            <w:pPr>
              <w:jc w:val="center"/>
              <w:rPr>
                <w:color w:val="000000"/>
              </w:rPr>
            </w:pPr>
            <w:r>
              <w:rPr>
                <w:color w:val="000000"/>
              </w:rPr>
              <w:t>189,1</w:t>
            </w:r>
          </w:p>
        </w:tc>
        <w:tc>
          <w:tcPr>
            <w:tcW w:w="2126" w:type="dxa"/>
            <w:vAlign w:val="center"/>
          </w:tcPr>
          <w:p w14:paraId="7574D0F7" w14:textId="77777777" w:rsidR="00C21A9B" w:rsidRDefault="004F5DC7">
            <w:pPr>
              <w:jc w:val="center"/>
              <w:rPr>
                <w:color w:val="000000"/>
              </w:rPr>
            </w:pPr>
            <w:r>
              <w:rPr>
                <w:color w:val="000000"/>
              </w:rPr>
              <w:t>37,0</w:t>
            </w:r>
          </w:p>
        </w:tc>
        <w:tc>
          <w:tcPr>
            <w:tcW w:w="2383" w:type="dxa"/>
          </w:tcPr>
          <w:p w14:paraId="1D819B47" w14:textId="77777777" w:rsidR="00C21A9B" w:rsidRDefault="004F5DC7">
            <w:pPr>
              <w:jc w:val="center"/>
            </w:pPr>
            <w:r>
              <w:rPr>
                <w:color w:val="000000"/>
              </w:rPr>
              <w:t>50</w:t>
            </w:r>
          </w:p>
        </w:tc>
        <w:tc>
          <w:tcPr>
            <w:tcW w:w="2347" w:type="dxa"/>
            <w:vAlign w:val="center"/>
          </w:tcPr>
          <w:p w14:paraId="102EBCE6" w14:textId="77777777" w:rsidR="00C21A9B" w:rsidRDefault="004F5DC7">
            <w:pPr>
              <w:jc w:val="center"/>
            </w:pPr>
            <w:r>
              <w:rPr>
                <w:color w:val="000000"/>
              </w:rPr>
              <w:t>200</w:t>
            </w:r>
          </w:p>
        </w:tc>
      </w:tr>
    </w:tbl>
    <w:p w14:paraId="78C1F507" w14:textId="77777777" w:rsidR="00C21A9B" w:rsidRDefault="00C21A9B">
      <w:pPr>
        <w:spacing w:before="120" w:after="120"/>
        <w:jc w:val="center"/>
        <w:rPr>
          <w:sz w:val="26"/>
          <w:szCs w:val="26"/>
        </w:rPr>
      </w:pPr>
    </w:p>
    <w:p w14:paraId="43E20042" w14:textId="77777777" w:rsidR="00C21A9B" w:rsidRDefault="004F5DC7">
      <w:pPr>
        <w:spacing w:before="120" w:after="120"/>
        <w:jc w:val="center"/>
        <w:rPr>
          <w:b/>
          <w:sz w:val="26"/>
          <w:szCs w:val="26"/>
        </w:rPr>
      </w:pPr>
      <w:r>
        <w:rPr>
          <w:b/>
          <w:sz w:val="26"/>
          <w:szCs w:val="26"/>
        </w:rPr>
        <w:lastRenderedPageBreak/>
        <w:t>16.4. Результаты анализа гидравлических режимов и режимов работы элементов централизованной системы водоотведения.</w:t>
      </w:r>
    </w:p>
    <w:p w14:paraId="5030C169" w14:textId="77777777" w:rsidR="00C21A9B" w:rsidRDefault="004F5DC7">
      <w:pPr>
        <w:spacing w:before="120"/>
        <w:ind w:firstLine="567"/>
        <w:rPr>
          <w:sz w:val="26"/>
          <w:szCs w:val="26"/>
        </w:rPr>
      </w:pPr>
      <w:r>
        <w:rPr>
          <w:sz w:val="26"/>
          <w:szCs w:val="26"/>
        </w:rPr>
        <w:t>Анализ работы централизованных систем водоотведения в населенных пунктах Шунгенского сельского поселения выявил неудовлетворительный гидравлический режим работы канализационных сетей по 2-м причинам:</w:t>
      </w:r>
    </w:p>
    <w:p w14:paraId="7978C663" w14:textId="77777777" w:rsidR="00C21A9B" w:rsidRDefault="004F5DC7">
      <w:pPr>
        <w:jc w:val="both"/>
        <w:rPr>
          <w:sz w:val="26"/>
          <w:szCs w:val="26"/>
        </w:rPr>
      </w:pPr>
      <w:r>
        <w:rPr>
          <w:sz w:val="26"/>
          <w:szCs w:val="26"/>
        </w:rPr>
        <w:t>1). Многие уличные участки канализационных сетей, выполняющие роль канализационных коллекторов, проложены диаметром 100 мм, что недостаточно для пропуска сточных вод в часы максимального часового потребления воды.</w:t>
      </w:r>
    </w:p>
    <w:p w14:paraId="295FBDBA" w14:textId="77777777" w:rsidR="00C21A9B" w:rsidRDefault="004F5DC7">
      <w:pPr>
        <w:jc w:val="both"/>
        <w:rPr>
          <w:sz w:val="26"/>
          <w:szCs w:val="26"/>
        </w:rPr>
      </w:pPr>
      <w:r>
        <w:rPr>
          <w:sz w:val="26"/>
          <w:szCs w:val="26"/>
        </w:rPr>
        <w:t>2). Все канализационные трубопроводы, проложенные в период до 1990 г., имеют значительные внутритрубные обрастания (жировые, грязевые и прочие), что уменьшило проходное сечение трубопроводов, нарушило самотечный режим их работы и приводит к частым образованиям пробок в трубопроводах.</w:t>
      </w:r>
    </w:p>
    <w:p w14:paraId="7066A487" w14:textId="77777777" w:rsidR="00A410C1" w:rsidRPr="00F23CBC" w:rsidRDefault="00A410C1" w:rsidP="00B93F7F">
      <w:pPr>
        <w:ind w:firstLine="708"/>
        <w:jc w:val="both"/>
        <w:rPr>
          <w:color w:val="ED0000"/>
          <w:sz w:val="26"/>
          <w:szCs w:val="26"/>
        </w:rPr>
      </w:pPr>
      <w:r w:rsidRPr="00B93F7F">
        <w:rPr>
          <w:sz w:val="26"/>
          <w:szCs w:val="26"/>
        </w:rPr>
        <w:t>ООО «Коммунальные системы» вынуждено тратить значительные силы и средства на устранение частых засоров своими мобильными эксплуатационными бригадами.</w:t>
      </w:r>
    </w:p>
    <w:p w14:paraId="58FE427D" w14:textId="05E25FDF" w:rsidR="00C21A9B" w:rsidRPr="00A410C1" w:rsidRDefault="004F5DC7">
      <w:pPr>
        <w:ind w:firstLine="708"/>
        <w:jc w:val="both"/>
        <w:rPr>
          <w:strike/>
          <w:color w:val="ED0000"/>
          <w:sz w:val="26"/>
          <w:szCs w:val="26"/>
        </w:rPr>
      </w:pPr>
      <w:r>
        <w:rPr>
          <w:sz w:val="26"/>
          <w:szCs w:val="26"/>
        </w:rPr>
        <w:t>Необходима поэтапная замена канализационных трубопроводов и, прежде всего, канализационных коллекторов, засоры которых приводят к прекращению водоотведения</w:t>
      </w:r>
      <w:r w:rsidR="00A410C1">
        <w:rPr>
          <w:sz w:val="26"/>
          <w:szCs w:val="26"/>
        </w:rPr>
        <w:t>.</w:t>
      </w:r>
      <w:r>
        <w:rPr>
          <w:sz w:val="26"/>
          <w:szCs w:val="26"/>
        </w:rPr>
        <w:t xml:space="preserve"> </w:t>
      </w:r>
    </w:p>
    <w:p w14:paraId="2D499EE9" w14:textId="77777777" w:rsidR="00C21A9B" w:rsidRDefault="004F5DC7">
      <w:pPr>
        <w:spacing w:before="120" w:after="120"/>
        <w:ind w:left="567" w:hanging="567"/>
        <w:rPr>
          <w:b/>
          <w:sz w:val="26"/>
          <w:szCs w:val="26"/>
        </w:rPr>
      </w:pPr>
      <w:r>
        <w:rPr>
          <w:b/>
          <w:sz w:val="26"/>
          <w:szCs w:val="26"/>
        </w:rPr>
        <w:t xml:space="preserve">16.5. Анализ резервов производственных мощностей очистных сооружений системы водоотведения и возможности расширения зоны их действия. </w:t>
      </w:r>
    </w:p>
    <w:p w14:paraId="7C6220E4" w14:textId="7E78BBFD" w:rsidR="00C21A9B" w:rsidRDefault="004F5DC7">
      <w:pPr>
        <w:spacing w:before="120"/>
        <w:ind w:firstLine="709"/>
        <w:jc w:val="both"/>
        <w:rPr>
          <w:sz w:val="26"/>
          <w:szCs w:val="26"/>
        </w:rPr>
      </w:pPr>
      <w:r>
        <w:rPr>
          <w:sz w:val="26"/>
          <w:szCs w:val="26"/>
        </w:rPr>
        <w:t xml:space="preserve">В </w:t>
      </w:r>
      <w:r w:rsidR="00A410C1">
        <w:rPr>
          <w:sz w:val="26"/>
          <w:szCs w:val="26"/>
        </w:rPr>
        <w:t xml:space="preserve">трех </w:t>
      </w:r>
      <w:r>
        <w:rPr>
          <w:sz w:val="26"/>
          <w:szCs w:val="26"/>
        </w:rPr>
        <w:t>технологическ</w:t>
      </w:r>
      <w:r w:rsidR="00A410C1">
        <w:rPr>
          <w:sz w:val="26"/>
          <w:szCs w:val="26"/>
        </w:rPr>
        <w:t xml:space="preserve">их </w:t>
      </w:r>
      <w:r>
        <w:rPr>
          <w:sz w:val="26"/>
          <w:szCs w:val="26"/>
        </w:rPr>
        <w:t>зон</w:t>
      </w:r>
      <w:r w:rsidR="00A410C1">
        <w:rPr>
          <w:sz w:val="26"/>
          <w:szCs w:val="26"/>
        </w:rPr>
        <w:t>ах</w:t>
      </w:r>
      <w:r>
        <w:rPr>
          <w:sz w:val="26"/>
          <w:szCs w:val="26"/>
        </w:rPr>
        <w:t xml:space="preserve"> водоотведения </w:t>
      </w:r>
      <w:r w:rsidR="00A410C1">
        <w:rPr>
          <w:sz w:val="26"/>
          <w:szCs w:val="26"/>
        </w:rPr>
        <w:t>(с. Шунга с. Яковлевское, с</w:t>
      </w:r>
      <w:r w:rsidR="00475C3E">
        <w:rPr>
          <w:sz w:val="26"/>
          <w:szCs w:val="26"/>
        </w:rPr>
        <w:t>. Петрилово</w:t>
      </w:r>
      <w:r w:rsidR="00A410C1">
        <w:rPr>
          <w:sz w:val="26"/>
          <w:szCs w:val="26"/>
        </w:rPr>
        <w:t xml:space="preserve">) </w:t>
      </w:r>
      <w:r>
        <w:rPr>
          <w:sz w:val="26"/>
          <w:szCs w:val="26"/>
        </w:rPr>
        <w:t>имеются значительные резервы производительности очистных сооружений (см. п.16.3), и существует возможность расширения зоны их действия. К централизованной канализации следует, прежде всего, подключить не канализованные МКД, социальные объекты, а также индивидуальные жилые дома и дома блокированного типа.</w:t>
      </w:r>
    </w:p>
    <w:p w14:paraId="5B94B945" w14:textId="2D1ECE60" w:rsidR="00C21A9B" w:rsidRDefault="004F5DC7">
      <w:pPr>
        <w:pStyle w:val="a6"/>
        <w:ind w:left="0" w:firstLine="709"/>
        <w:jc w:val="both"/>
        <w:rPr>
          <w:sz w:val="26"/>
          <w:szCs w:val="26"/>
        </w:rPr>
      </w:pPr>
      <w:r>
        <w:rPr>
          <w:sz w:val="26"/>
          <w:szCs w:val="26"/>
        </w:rPr>
        <w:t>Подключение новых абонентов к системе канализации должно производиться на основании их заявлений по техническим условиям, выданным эксплуатирующей организацией. Прокладку канализационных выпусков из зданий и их врезку в уличные коллекторы с обустройством колодцев следует производить за счет средств заявителей.</w:t>
      </w:r>
    </w:p>
    <w:p w14:paraId="11DFFBDD" w14:textId="22E88A4F" w:rsidR="00475C3E" w:rsidRDefault="00475C3E">
      <w:pPr>
        <w:pStyle w:val="a6"/>
        <w:ind w:left="0" w:firstLine="709"/>
        <w:jc w:val="both"/>
        <w:rPr>
          <w:sz w:val="26"/>
          <w:szCs w:val="26"/>
        </w:rPr>
      </w:pPr>
    </w:p>
    <w:p w14:paraId="4E0ECBCB" w14:textId="21080F07" w:rsidR="00475C3E" w:rsidRDefault="00475C3E">
      <w:pPr>
        <w:pStyle w:val="a6"/>
        <w:ind w:left="0" w:firstLine="709"/>
        <w:jc w:val="both"/>
        <w:rPr>
          <w:sz w:val="26"/>
          <w:szCs w:val="26"/>
        </w:rPr>
      </w:pPr>
    </w:p>
    <w:p w14:paraId="4D3533B1" w14:textId="03085DEF" w:rsidR="00475C3E" w:rsidRDefault="00475C3E">
      <w:pPr>
        <w:pStyle w:val="a6"/>
        <w:ind w:left="0" w:firstLine="709"/>
        <w:jc w:val="both"/>
        <w:rPr>
          <w:sz w:val="26"/>
          <w:szCs w:val="26"/>
        </w:rPr>
      </w:pPr>
    </w:p>
    <w:p w14:paraId="73084415" w14:textId="07F04C57" w:rsidR="00475C3E" w:rsidRDefault="00475C3E">
      <w:pPr>
        <w:pStyle w:val="a6"/>
        <w:ind w:left="0" w:firstLine="709"/>
        <w:jc w:val="both"/>
        <w:rPr>
          <w:sz w:val="26"/>
          <w:szCs w:val="26"/>
        </w:rPr>
      </w:pPr>
    </w:p>
    <w:p w14:paraId="28AD691E" w14:textId="58656C48" w:rsidR="00475C3E" w:rsidRDefault="00475C3E">
      <w:pPr>
        <w:pStyle w:val="a6"/>
        <w:ind w:left="0" w:firstLine="709"/>
        <w:jc w:val="both"/>
        <w:rPr>
          <w:sz w:val="26"/>
          <w:szCs w:val="26"/>
        </w:rPr>
      </w:pPr>
    </w:p>
    <w:p w14:paraId="45F7E025" w14:textId="48BB9FAA" w:rsidR="00475C3E" w:rsidRDefault="00475C3E">
      <w:pPr>
        <w:pStyle w:val="a6"/>
        <w:ind w:left="0" w:firstLine="709"/>
        <w:jc w:val="both"/>
        <w:rPr>
          <w:sz w:val="26"/>
          <w:szCs w:val="26"/>
        </w:rPr>
      </w:pPr>
    </w:p>
    <w:p w14:paraId="60E90B5B" w14:textId="5EE26612" w:rsidR="00475C3E" w:rsidRDefault="00475C3E">
      <w:pPr>
        <w:pStyle w:val="a6"/>
        <w:ind w:left="0" w:firstLine="709"/>
        <w:jc w:val="both"/>
        <w:rPr>
          <w:sz w:val="26"/>
          <w:szCs w:val="26"/>
        </w:rPr>
      </w:pPr>
    </w:p>
    <w:p w14:paraId="2E72A3AC" w14:textId="48862917" w:rsidR="00475C3E" w:rsidRDefault="00475C3E">
      <w:pPr>
        <w:pStyle w:val="a6"/>
        <w:ind w:left="0" w:firstLine="709"/>
        <w:jc w:val="both"/>
        <w:rPr>
          <w:sz w:val="26"/>
          <w:szCs w:val="26"/>
        </w:rPr>
      </w:pPr>
    </w:p>
    <w:p w14:paraId="5DE32475" w14:textId="25729F18" w:rsidR="00475C3E" w:rsidRDefault="00475C3E">
      <w:pPr>
        <w:pStyle w:val="a6"/>
        <w:ind w:left="0" w:firstLine="709"/>
        <w:jc w:val="both"/>
        <w:rPr>
          <w:sz w:val="26"/>
          <w:szCs w:val="26"/>
        </w:rPr>
      </w:pPr>
    </w:p>
    <w:p w14:paraId="394E1EEE" w14:textId="1B352BEE" w:rsidR="00475C3E" w:rsidRDefault="00475C3E">
      <w:pPr>
        <w:pStyle w:val="a6"/>
        <w:ind w:left="0" w:firstLine="709"/>
        <w:jc w:val="both"/>
        <w:rPr>
          <w:sz w:val="26"/>
          <w:szCs w:val="26"/>
        </w:rPr>
      </w:pPr>
    </w:p>
    <w:p w14:paraId="61E2FFA2" w14:textId="5C4E6133" w:rsidR="00475C3E" w:rsidRDefault="00475C3E">
      <w:pPr>
        <w:pStyle w:val="a6"/>
        <w:ind w:left="0" w:firstLine="709"/>
        <w:jc w:val="both"/>
        <w:rPr>
          <w:sz w:val="26"/>
          <w:szCs w:val="26"/>
        </w:rPr>
      </w:pPr>
    </w:p>
    <w:p w14:paraId="45F3CEB3" w14:textId="433B3A0B" w:rsidR="00475C3E" w:rsidRDefault="00475C3E">
      <w:pPr>
        <w:pStyle w:val="a6"/>
        <w:ind w:left="0" w:firstLine="709"/>
        <w:jc w:val="both"/>
        <w:rPr>
          <w:sz w:val="26"/>
          <w:szCs w:val="26"/>
        </w:rPr>
      </w:pPr>
    </w:p>
    <w:p w14:paraId="522E9249" w14:textId="174B6506" w:rsidR="00475C3E" w:rsidRDefault="00475C3E">
      <w:pPr>
        <w:pStyle w:val="a6"/>
        <w:ind w:left="0" w:firstLine="709"/>
        <w:jc w:val="both"/>
        <w:rPr>
          <w:sz w:val="26"/>
          <w:szCs w:val="26"/>
        </w:rPr>
      </w:pPr>
    </w:p>
    <w:p w14:paraId="426F53A6" w14:textId="5209DB46" w:rsidR="00475C3E" w:rsidRDefault="00475C3E">
      <w:pPr>
        <w:pStyle w:val="a6"/>
        <w:ind w:left="0" w:firstLine="709"/>
        <w:jc w:val="both"/>
        <w:rPr>
          <w:sz w:val="26"/>
          <w:szCs w:val="26"/>
        </w:rPr>
      </w:pPr>
    </w:p>
    <w:p w14:paraId="5F2DFE8B" w14:textId="12C8C2D5" w:rsidR="00475C3E" w:rsidRDefault="00475C3E">
      <w:pPr>
        <w:pStyle w:val="a6"/>
        <w:ind w:left="0" w:firstLine="709"/>
        <w:jc w:val="both"/>
        <w:rPr>
          <w:sz w:val="26"/>
          <w:szCs w:val="26"/>
        </w:rPr>
      </w:pPr>
    </w:p>
    <w:p w14:paraId="3AE7114A" w14:textId="3401B67A" w:rsidR="00475C3E" w:rsidRDefault="00475C3E">
      <w:pPr>
        <w:pStyle w:val="a6"/>
        <w:ind w:left="0" w:firstLine="709"/>
        <w:jc w:val="both"/>
        <w:rPr>
          <w:sz w:val="26"/>
          <w:szCs w:val="26"/>
        </w:rPr>
      </w:pPr>
    </w:p>
    <w:p w14:paraId="40C2476D" w14:textId="2BBED5E9" w:rsidR="00475C3E" w:rsidRDefault="00475C3E">
      <w:pPr>
        <w:pStyle w:val="a6"/>
        <w:ind w:left="0" w:firstLine="709"/>
        <w:jc w:val="both"/>
        <w:rPr>
          <w:sz w:val="26"/>
          <w:szCs w:val="26"/>
        </w:rPr>
      </w:pPr>
    </w:p>
    <w:p w14:paraId="532112AD" w14:textId="219D6753" w:rsidR="00475C3E" w:rsidRDefault="00475C3E">
      <w:pPr>
        <w:pStyle w:val="a6"/>
        <w:ind w:left="0" w:firstLine="709"/>
        <w:jc w:val="both"/>
        <w:rPr>
          <w:sz w:val="26"/>
          <w:szCs w:val="26"/>
        </w:rPr>
      </w:pPr>
    </w:p>
    <w:p w14:paraId="2E91A808" w14:textId="15A270BB" w:rsidR="00475C3E" w:rsidRDefault="00475C3E">
      <w:pPr>
        <w:pStyle w:val="a6"/>
        <w:ind w:left="0" w:firstLine="709"/>
        <w:jc w:val="both"/>
        <w:rPr>
          <w:sz w:val="26"/>
          <w:szCs w:val="26"/>
        </w:rPr>
      </w:pPr>
    </w:p>
    <w:p w14:paraId="13CB7E05" w14:textId="68F93774" w:rsidR="00475C3E" w:rsidRDefault="00475C3E">
      <w:pPr>
        <w:pStyle w:val="a6"/>
        <w:ind w:left="0" w:firstLine="709"/>
        <w:jc w:val="both"/>
        <w:rPr>
          <w:sz w:val="26"/>
          <w:szCs w:val="26"/>
        </w:rPr>
      </w:pPr>
    </w:p>
    <w:p w14:paraId="3BD14C43" w14:textId="77777777" w:rsidR="00475C3E" w:rsidRDefault="00475C3E">
      <w:pPr>
        <w:pStyle w:val="a6"/>
        <w:ind w:left="0" w:firstLine="709"/>
        <w:jc w:val="both"/>
        <w:rPr>
          <w:sz w:val="26"/>
          <w:szCs w:val="26"/>
        </w:rPr>
      </w:pPr>
    </w:p>
    <w:p w14:paraId="73948260" w14:textId="77777777" w:rsidR="00C21A9B" w:rsidRDefault="004F5DC7">
      <w:pPr>
        <w:spacing w:before="240" w:after="240"/>
        <w:jc w:val="center"/>
        <w:rPr>
          <w:b/>
          <w:sz w:val="28"/>
          <w:szCs w:val="28"/>
        </w:rPr>
      </w:pPr>
      <w:r>
        <w:rPr>
          <w:b/>
          <w:sz w:val="28"/>
          <w:szCs w:val="28"/>
        </w:rPr>
        <w:lastRenderedPageBreak/>
        <w:t>17. Предложения по строительству, реконструкции и модернизации объектов централизованной системы водоотведения</w:t>
      </w:r>
    </w:p>
    <w:p w14:paraId="235A95D0" w14:textId="77777777" w:rsidR="00C21A9B" w:rsidRDefault="004F5DC7">
      <w:pPr>
        <w:spacing w:before="120" w:after="120"/>
        <w:ind w:left="567" w:hanging="567"/>
        <w:rPr>
          <w:sz w:val="26"/>
          <w:szCs w:val="26"/>
        </w:rPr>
      </w:pPr>
      <w:r>
        <w:rPr>
          <w:b/>
          <w:sz w:val="26"/>
          <w:szCs w:val="26"/>
        </w:rPr>
        <w:t>17.1. Основные направления, принципы, задачи и плановые значения показателей развития централизованной системы водоотведения.</w:t>
      </w:r>
    </w:p>
    <w:p w14:paraId="653206A1" w14:textId="77777777" w:rsidR="00C21A9B" w:rsidRDefault="004F5DC7">
      <w:pPr>
        <w:rPr>
          <w:sz w:val="26"/>
          <w:szCs w:val="26"/>
        </w:rPr>
      </w:pPr>
      <w:r>
        <w:rPr>
          <w:sz w:val="26"/>
          <w:szCs w:val="26"/>
        </w:rPr>
        <w:t>Основными направлениями развития централизованной системы водоотведения являются:</w:t>
      </w:r>
    </w:p>
    <w:p w14:paraId="4B3545EC" w14:textId="77777777" w:rsidR="00C21A9B" w:rsidRDefault="004F5DC7">
      <w:pPr>
        <w:rPr>
          <w:sz w:val="26"/>
          <w:szCs w:val="26"/>
        </w:rPr>
      </w:pPr>
      <w:r>
        <w:rPr>
          <w:sz w:val="26"/>
          <w:szCs w:val="26"/>
        </w:rPr>
        <w:t>- увеличение охвата централизованным водоотведением потребителей холодной и горячей воды за счет развития в каждой технологической зоне канализационных сетей;</w:t>
      </w:r>
    </w:p>
    <w:p w14:paraId="55C85D1A" w14:textId="77777777" w:rsidR="00C21A9B" w:rsidRDefault="004F5DC7">
      <w:pPr>
        <w:rPr>
          <w:sz w:val="26"/>
          <w:szCs w:val="26"/>
        </w:rPr>
      </w:pPr>
      <w:r>
        <w:rPr>
          <w:sz w:val="26"/>
          <w:szCs w:val="26"/>
        </w:rPr>
        <w:t>- повышение надежности работы централизованной системы водоотведения, недопущения аварийных ситуаций на канализационных сетях и сооружениях за счет замены канализационных трубопроводов, создания резерва труб, насосов и компрессоров;</w:t>
      </w:r>
    </w:p>
    <w:p w14:paraId="02A89DA5" w14:textId="77777777" w:rsidR="00C21A9B" w:rsidRDefault="004F5DC7">
      <w:pPr>
        <w:rPr>
          <w:sz w:val="26"/>
          <w:szCs w:val="26"/>
        </w:rPr>
      </w:pPr>
      <w:r>
        <w:rPr>
          <w:sz w:val="26"/>
          <w:szCs w:val="26"/>
        </w:rPr>
        <w:t>- повышение качества очистки сточных вод на очистных сооружениях за счет соблюдения на всех ОСК технологии биологической очистки;</w:t>
      </w:r>
    </w:p>
    <w:p w14:paraId="19B46556" w14:textId="77777777" w:rsidR="00C21A9B" w:rsidRDefault="004F5DC7">
      <w:pPr>
        <w:rPr>
          <w:sz w:val="26"/>
          <w:szCs w:val="26"/>
        </w:rPr>
      </w:pPr>
      <w:r>
        <w:rPr>
          <w:sz w:val="26"/>
          <w:szCs w:val="26"/>
        </w:rPr>
        <w:t>- повышение экономической эффективности работы централизованных систем водоотведения за счет правильного подбора насосов и компрессоров, применения приборов и средств автоматизации на КНС и ОСК.</w:t>
      </w:r>
    </w:p>
    <w:p w14:paraId="38A05608" w14:textId="77777777" w:rsidR="00C21A9B" w:rsidRDefault="004F5DC7">
      <w:pPr>
        <w:rPr>
          <w:sz w:val="26"/>
          <w:szCs w:val="26"/>
        </w:rPr>
      </w:pPr>
      <w:r>
        <w:rPr>
          <w:sz w:val="26"/>
          <w:szCs w:val="26"/>
        </w:rPr>
        <w:t>Основными принципами развития централизованной системы водоотведения являются:</w:t>
      </w:r>
    </w:p>
    <w:p w14:paraId="7A114DD0" w14:textId="77777777" w:rsidR="00C21A9B" w:rsidRDefault="004F5DC7">
      <w:pPr>
        <w:rPr>
          <w:sz w:val="26"/>
          <w:szCs w:val="26"/>
        </w:rPr>
      </w:pPr>
      <w:r>
        <w:rPr>
          <w:sz w:val="26"/>
          <w:szCs w:val="26"/>
        </w:rPr>
        <w:t>- повышение качества жизни населения в Шунгенском сельском поселении за счет обеспечения жилых домов надежным водоснабжением и водоотведением;</w:t>
      </w:r>
    </w:p>
    <w:p w14:paraId="04E32DC3" w14:textId="77777777" w:rsidR="00C21A9B" w:rsidRDefault="004F5DC7">
      <w:pPr>
        <w:rPr>
          <w:sz w:val="26"/>
          <w:szCs w:val="26"/>
        </w:rPr>
      </w:pPr>
      <w:r>
        <w:rPr>
          <w:sz w:val="26"/>
          <w:szCs w:val="26"/>
        </w:rPr>
        <w:t>- обеспечение доступности населения и других абонентов к услугам по водоотведению;</w:t>
      </w:r>
    </w:p>
    <w:p w14:paraId="1A5F356F" w14:textId="77777777" w:rsidR="00C21A9B" w:rsidRDefault="004F5DC7">
      <w:pPr>
        <w:rPr>
          <w:sz w:val="26"/>
          <w:szCs w:val="26"/>
        </w:rPr>
      </w:pPr>
      <w:r>
        <w:rPr>
          <w:sz w:val="26"/>
          <w:szCs w:val="26"/>
        </w:rPr>
        <w:t>- снижение вредного воздействия от работы ЦСВО на окружающую среду.</w:t>
      </w:r>
    </w:p>
    <w:p w14:paraId="5191A184" w14:textId="77777777" w:rsidR="00C21A9B" w:rsidRDefault="004F5DC7">
      <w:pPr>
        <w:rPr>
          <w:sz w:val="26"/>
          <w:szCs w:val="26"/>
        </w:rPr>
      </w:pPr>
      <w:r>
        <w:rPr>
          <w:sz w:val="26"/>
          <w:szCs w:val="26"/>
        </w:rPr>
        <w:t>Для реализации указанных выше направлений и принципов должны быть решены следующие задачи:</w:t>
      </w:r>
    </w:p>
    <w:p w14:paraId="5AEE15A6" w14:textId="77777777" w:rsidR="00C21A9B" w:rsidRDefault="004F5DC7">
      <w:pPr>
        <w:rPr>
          <w:sz w:val="26"/>
          <w:szCs w:val="26"/>
        </w:rPr>
      </w:pPr>
      <w:r>
        <w:rPr>
          <w:sz w:val="26"/>
          <w:szCs w:val="26"/>
        </w:rPr>
        <w:t>- строительство новых и поэтапная замена старых участков сетей канализации;</w:t>
      </w:r>
    </w:p>
    <w:p w14:paraId="7AC17331" w14:textId="77777777" w:rsidR="00C21A9B" w:rsidRDefault="004F5DC7">
      <w:pPr>
        <w:rPr>
          <w:sz w:val="26"/>
          <w:szCs w:val="26"/>
        </w:rPr>
      </w:pPr>
      <w:r>
        <w:rPr>
          <w:sz w:val="26"/>
          <w:szCs w:val="26"/>
        </w:rPr>
        <w:t>- реконструкция существующих ОСК и непрерывное обеспечение на них технологии биологической очистки;</w:t>
      </w:r>
    </w:p>
    <w:p w14:paraId="6A6D2299" w14:textId="77777777" w:rsidR="00C21A9B" w:rsidRDefault="004F5DC7">
      <w:pPr>
        <w:rPr>
          <w:sz w:val="26"/>
          <w:szCs w:val="26"/>
        </w:rPr>
      </w:pPr>
      <w:r>
        <w:rPr>
          <w:sz w:val="26"/>
          <w:szCs w:val="26"/>
        </w:rPr>
        <w:t xml:space="preserve"> - автоматизация работы насосов на КНС и воздушных компрессоров на ОСК с целью снижения затрат электроэнергии на работу этого оборудования.</w:t>
      </w:r>
    </w:p>
    <w:p w14:paraId="77D534E6" w14:textId="77777777" w:rsidR="00C21A9B" w:rsidRDefault="004F5DC7">
      <w:pPr>
        <w:rPr>
          <w:sz w:val="26"/>
          <w:szCs w:val="26"/>
        </w:rPr>
      </w:pPr>
      <w:r>
        <w:rPr>
          <w:sz w:val="26"/>
          <w:szCs w:val="26"/>
        </w:rPr>
        <w:t xml:space="preserve"> Плановые значения показателей развития централизованной системы водоотведения приведены в таблице 17.1.1.</w:t>
      </w:r>
    </w:p>
    <w:p w14:paraId="495B5C48" w14:textId="77777777" w:rsidR="00C21A9B" w:rsidRDefault="004F5DC7">
      <w:pPr>
        <w:spacing w:before="120" w:after="120"/>
        <w:rPr>
          <w:b/>
          <w:sz w:val="26"/>
          <w:szCs w:val="26"/>
        </w:rPr>
      </w:pPr>
      <w:r>
        <w:rPr>
          <w:b/>
          <w:sz w:val="26"/>
          <w:szCs w:val="26"/>
        </w:rPr>
        <w:t>17.2. Перечень основных мероприятий по реализации схем водоотведения.</w:t>
      </w:r>
    </w:p>
    <w:p w14:paraId="50F01264" w14:textId="77777777" w:rsidR="00C21A9B" w:rsidRDefault="004F5DC7">
      <w:pPr>
        <w:spacing w:before="120"/>
        <w:ind w:firstLine="709"/>
        <w:rPr>
          <w:sz w:val="26"/>
          <w:szCs w:val="26"/>
        </w:rPr>
      </w:pPr>
      <w:r>
        <w:rPr>
          <w:sz w:val="26"/>
          <w:szCs w:val="26"/>
        </w:rPr>
        <w:t>Исходя из указанных в п. 17.1 направлений и задач развития централизованной системы водоотведения, необходима реализация следующих мероприятий:</w:t>
      </w:r>
    </w:p>
    <w:p w14:paraId="24FE772C" w14:textId="77777777" w:rsidR="00C21A9B" w:rsidRDefault="004F5DC7">
      <w:pPr>
        <w:rPr>
          <w:sz w:val="26"/>
          <w:szCs w:val="26"/>
        </w:rPr>
      </w:pPr>
      <w:r>
        <w:rPr>
          <w:sz w:val="26"/>
          <w:szCs w:val="26"/>
        </w:rPr>
        <w:t>1). Реконструкция существующих очистных сооружениях, обеспечение на них технологии биологической очистки стоков. Период работ – 2025 – 2027 годы.</w:t>
      </w:r>
    </w:p>
    <w:p w14:paraId="512E9B97" w14:textId="77777777" w:rsidR="00C21A9B" w:rsidRDefault="004F5DC7">
      <w:pPr>
        <w:rPr>
          <w:sz w:val="26"/>
          <w:szCs w:val="26"/>
        </w:rPr>
        <w:sectPr w:rsidR="00C21A9B">
          <w:headerReference w:type="default" r:id="rId51"/>
          <w:pgSz w:w="11906" w:h="16838"/>
          <w:pgMar w:top="851" w:right="567" w:bottom="851" w:left="1134" w:header="510" w:footer="0" w:gutter="0"/>
          <w:cols w:space="720"/>
          <w:formProt w:val="0"/>
          <w:docGrid w:linePitch="360"/>
        </w:sectPr>
      </w:pPr>
      <w:r>
        <w:rPr>
          <w:sz w:val="26"/>
          <w:szCs w:val="26"/>
        </w:rPr>
        <w:t xml:space="preserve">2). Прокладка (перекладка) 5 км канализационных трубопроводов (по 0,5 км ежегодно). </w:t>
      </w:r>
    </w:p>
    <w:p w14:paraId="0413CA13" w14:textId="77777777" w:rsidR="00C21A9B" w:rsidRDefault="004F5DC7">
      <w:pPr>
        <w:spacing w:before="120" w:after="120"/>
        <w:jc w:val="center"/>
        <w:rPr>
          <w:sz w:val="26"/>
          <w:szCs w:val="26"/>
        </w:rPr>
      </w:pPr>
      <w:r>
        <w:rPr>
          <w:sz w:val="26"/>
          <w:szCs w:val="26"/>
        </w:rPr>
        <w:lastRenderedPageBreak/>
        <w:t>Таблица 17.1.1. Плановые показатели развития централизованных систем водоснабжения Шунгенского сельского поселения</w:t>
      </w:r>
    </w:p>
    <w:tbl>
      <w:tblPr>
        <w:tblW w:w="14967" w:type="dxa"/>
        <w:tblInd w:w="109" w:type="dxa"/>
        <w:tblLayout w:type="fixed"/>
        <w:tblCellMar>
          <w:left w:w="28" w:type="dxa"/>
          <w:right w:w="28" w:type="dxa"/>
        </w:tblCellMar>
        <w:tblLook w:val="04A0" w:firstRow="1" w:lastRow="0" w:firstColumn="1" w:lastColumn="0" w:noHBand="0" w:noVBand="1"/>
      </w:tblPr>
      <w:tblGrid>
        <w:gridCol w:w="445"/>
        <w:gridCol w:w="4261"/>
        <w:gridCol w:w="1046"/>
        <w:gridCol w:w="1135"/>
        <w:gridCol w:w="1022"/>
        <w:gridCol w:w="962"/>
        <w:gridCol w:w="993"/>
        <w:gridCol w:w="992"/>
        <w:gridCol w:w="992"/>
        <w:gridCol w:w="993"/>
        <w:gridCol w:w="1133"/>
        <w:gridCol w:w="993"/>
      </w:tblGrid>
      <w:tr w:rsidR="00C21A9B" w14:paraId="4D926467" w14:textId="77777777">
        <w:trPr>
          <w:trHeight w:val="424"/>
        </w:trPr>
        <w:tc>
          <w:tcPr>
            <w:tcW w:w="44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3BE2B1" w14:textId="77777777" w:rsidR="00C21A9B" w:rsidRDefault="004F5DC7">
            <w:pPr>
              <w:widowControl w:val="0"/>
              <w:jc w:val="center"/>
            </w:pPr>
            <w:r>
              <w:t>№ п/п</w:t>
            </w:r>
          </w:p>
        </w:tc>
        <w:tc>
          <w:tcPr>
            <w:tcW w:w="4261" w:type="dxa"/>
            <w:tcBorders>
              <w:top w:val="single" w:sz="4" w:space="0" w:color="000000"/>
              <w:bottom w:val="single" w:sz="4" w:space="0" w:color="000000"/>
              <w:right w:val="single" w:sz="4" w:space="0" w:color="000000"/>
            </w:tcBorders>
            <w:shd w:val="clear" w:color="auto" w:fill="auto"/>
            <w:vAlign w:val="center"/>
          </w:tcPr>
          <w:p w14:paraId="42746516" w14:textId="77777777" w:rsidR="00C21A9B" w:rsidRDefault="004F5DC7">
            <w:pPr>
              <w:widowControl w:val="0"/>
              <w:jc w:val="center"/>
            </w:pPr>
            <w:r>
              <w:t>Наименование показателя</w:t>
            </w:r>
          </w:p>
        </w:tc>
        <w:tc>
          <w:tcPr>
            <w:tcW w:w="1046" w:type="dxa"/>
            <w:tcBorders>
              <w:top w:val="single" w:sz="4" w:space="0" w:color="000000"/>
              <w:bottom w:val="single" w:sz="4" w:space="0" w:color="000000"/>
              <w:right w:val="single" w:sz="4" w:space="0" w:color="000000"/>
            </w:tcBorders>
            <w:vAlign w:val="center"/>
          </w:tcPr>
          <w:p w14:paraId="0656CD18" w14:textId="77777777" w:rsidR="00C21A9B" w:rsidRDefault="004F5DC7">
            <w:pPr>
              <w:widowControl w:val="0"/>
              <w:jc w:val="center"/>
              <w:rPr>
                <w:color w:val="000000"/>
              </w:rPr>
            </w:pPr>
            <w:r>
              <w:rPr>
                <w:color w:val="000000"/>
              </w:rPr>
              <w:t>2024 г.</w:t>
            </w:r>
          </w:p>
        </w:tc>
        <w:tc>
          <w:tcPr>
            <w:tcW w:w="11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06CBDD" w14:textId="77777777" w:rsidR="00C21A9B" w:rsidRDefault="004F5DC7">
            <w:pPr>
              <w:widowControl w:val="0"/>
              <w:jc w:val="center"/>
              <w:rPr>
                <w:color w:val="000000"/>
              </w:rPr>
            </w:pPr>
            <w:r>
              <w:rPr>
                <w:color w:val="000000"/>
              </w:rPr>
              <w:t>2025 г.</w:t>
            </w:r>
          </w:p>
        </w:tc>
        <w:tc>
          <w:tcPr>
            <w:tcW w:w="1022" w:type="dxa"/>
            <w:tcBorders>
              <w:top w:val="single" w:sz="4" w:space="0" w:color="000000"/>
              <w:bottom w:val="single" w:sz="4" w:space="0" w:color="000000"/>
              <w:right w:val="single" w:sz="4" w:space="0" w:color="000000"/>
            </w:tcBorders>
            <w:shd w:val="clear" w:color="auto" w:fill="auto"/>
            <w:vAlign w:val="center"/>
          </w:tcPr>
          <w:p w14:paraId="5EC7B553" w14:textId="77777777" w:rsidR="00C21A9B" w:rsidRDefault="004F5DC7">
            <w:pPr>
              <w:widowControl w:val="0"/>
              <w:jc w:val="center"/>
              <w:rPr>
                <w:color w:val="000000"/>
              </w:rPr>
            </w:pPr>
            <w:r>
              <w:rPr>
                <w:color w:val="000000"/>
              </w:rPr>
              <w:t>2026 г.</w:t>
            </w:r>
          </w:p>
        </w:tc>
        <w:tc>
          <w:tcPr>
            <w:tcW w:w="962" w:type="dxa"/>
            <w:tcBorders>
              <w:top w:val="single" w:sz="4" w:space="0" w:color="000000"/>
              <w:bottom w:val="single" w:sz="4" w:space="0" w:color="000000"/>
              <w:right w:val="single" w:sz="4" w:space="0" w:color="000000"/>
            </w:tcBorders>
            <w:shd w:val="clear" w:color="auto" w:fill="auto"/>
            <w:vAlign w:val="center"/>
          </w:tcPr>
          <w:p w14:paraId="2E841B67" w14:textId="77777777" w:rsidR="00C21A9B" w:rsidRDefault="004F5DC7">
            <w:pPr>
              <w:widowControl w:val="0"/>
              <w:jc w:val="center"/>
              <w:rPr>
                <w:color w:val="000000"/>
              </w:rPr>
            </w:pPr>
            <w:r>
              <w:rPr>
                <w:color w:val="000000"/>
              </w:rPr>
              <w:t>2027 г.</w:t>
            </w:r>
          </w:p>
        </w:tc>
        <w:tc>
          <w:tcPr>
            <w:tcW w:w="993" w:type="dxa"/>
            <w:tcBorders>
              <w:top w:val="single" w:sz="4" w:space="0" w:color="000000"/>
              <w:bottom w:val="single" w:sz="4" w:space="0" w:color="000000"/>
              <w:right w:val="single" w:sz="4" w:space="0" w:color="000000"/>
            </w:tcBorders>
            <w:shd w:val="clear" w:color="auto" w:fill="auto"/>
            <w:vAlign w:val="center"/>
          </w:tcPr>
          <w:p w14:paraId="1D1C07A0" w14:textId="77777777" w:rsidR="00C21A9B" w:rsidRDefault="004F5DC7">
            <w:pPr>
              <w:widowControl w:val="0"/>
              <w:jc w:val="center"/>
              <w:rPr>
                <w:color w:val="000000"/>
              </w:rPr>
            </w:pPr>
            <w:r>
              <w:rPr>
                <w:color w:val="000000"/>
              </w:rPr>
              <w:t>2028 г.</w:t>
            </w:r>
          </w:p>
        </w:tc>
        <w:tc>
          <w:tcPr>
            <w:tcW w:w="992" w:type="dxa"/>
            <w:tcBorders>
              <w:top w:val="single" w:sz="4" w:space="0" w:color="000000"/>
              <w:bottom w:val="single" w:sz="4" w:space="0" w:color="000000"/>
              <w:right w:val="single" w:sz="4" w:space="0" w:color="000000"/>
            </w:tcBorders>
            <w:vAlign w:val="center"/>
          </w:tcPr>
          <w:p w14:paraId="575D4A5C" w14:textId="77777777" w:rsidR="00C21A9B" w:rsidRDefault="004F5DC7">
            <w:pPr>
              <w:widowControl w:val="0"/>
              <w:jc w:val="center"/>
              <w:rPr>
                <w:color w:val="000000"/>
              </w:rPr>
            </w:pPr>
            <w:r>
              <w:rPr>
                <w:color w:val="000000"/>
              </w:rPr>
              <w:t>2029 г.</w:t>
            </w:r>
          </w:p>
        </w:tc>
        <w:tc>
          <w:tcPr>
            <w:tcW w:w="992" w:type="dxa"/>
            <w:tcBorders>
              <w:top w:val="single" w:sz="4" w:space="0" w:color="000000"/>
              <w:bottom w:val="single" w:sz="4" w:space="0" w:color="000000"/>
              <w:right w:val="single" w:sz="4" w:space="0" w:color="000000"/>
            </w:tcBorders>
            <w:vAlign w:val="center"/>
          </w:tcPr>
          <w:p w14:paraId="30FA7EF8" w14:textId="77777777" w:rsidR="00C21A9B" w:rsidRDefault="004F5DC7">
            <w:pPr>
              <w:widowControl w:val="0"/>
              <w:jc w:val="center"/>
              <w:rPr>
                <w:color w:val="000000"/>
              </w:rPr>
            </w:pPr>
            <w:r>
              <w:rPr>
                <w:color w:val="000000"/>
              </w:rPr>
              <w:t>2030 г.</w:t>
            </w:r>
          </w:p>
        </w:tc>
        <w:tc>
          <w:tcPr>
            <w:tcW w:w="993" w:type="dxa"/>
            <w:tcBorders>
              <w:top w:val="single" w:sz="4" w:space="0" w:color="000000"/>
              <w:bottom w:val="single" w:sz="4" w:space="0" w:color="000000"/>
              <w:right w:val="single" w:sz="4" w:space="0" w:color="000000"/>
            </w:tcBorders>
            <w:vAlign w:val="center"/>
          </w:tcPr>
          <w:p w14:paraId="14E5B7E1" w14:textId="77777777" w:rsidR="00C21A9B" w:rsidRDefault="004F5DC7">
            <w:pPr>
              <w:widowControl w:val="0"/>
              <w:jc w:val="center"/>
              <w:rPr>
                <w:color w:val="000000"/>
              </w:rPr>
            </w:pPr>
            <w:r>
              <w:rPr>
                <w:color w:val="000000"/>
              </w:rPr>
              <w:t>2031 г.</w:t>
            </w:r>
          </w:p>
        </w:tc>
        <w:tc>
          <w:tcPr>
            <w:tcW w:w="1133" w:type="dxa"/>
            <w:tcBorders>
              <w:top w:val="single" w:sz="4" w:space="0" w:color="000000"/>
              <w:bottom w:val="single" w:sz="4" w:space="0" w:color="000000"/>
              <w:right w:val="single" w:sz="4" w:space="0" w:color="000000"/>
            </w:tcBorders>
            <w:vAlign w:val="center"/>
          </w:tcPr>
          <w:p w14:paraId="4BCBE6AA" w14:textId="77777777" w:rsidR="00C21A9B" w:rsidRDefault="004F5DC7">
            <w:pPr>
              <w:widowControl w:val="0"/>
              <w:jc w:val="center"/>
              <w:rPr>
                <w:color w:val="000000"/>
              </w:rPr>
            </w:pPr>
            <w:r>
              <w:rPr>
                <w:color w:val="000000"/>
              </w:rPr>
              <w:t>2032 г.</w:t>
            </w:r>
          </w:p>
        </w:tc>
        <w:tc>
          <w:tcPr>
            <w:tcW w:w="993" w:type="dxa"/>
            <w:tcBorders>
              <w:top w:val="single" w:sz="4" w:space="0" w:color="000000"/>
              <w:bottom w:val="single" w:sz="4" w:space="0" w:color="000000"/>
              <w:right w:val="single" w:sz="4" w:space="0" w:color="000000"/>
            </w:tcBorders>
            <w:vAlign w:val="center"/>
          </w:tcPr>
          <w:p w14:paraId="685CDCE0" w14:textId="77777777" w:rsidR="00C21A9B" w:rsidRDefault="004F5DC7">
            <w:pPr>
              <w:widowControl w:val="0"/>
              <w:jc w:val="center"/>
              <w:rPr>
                <w:color w:val="000000"/>
              </w:rPr>
            </w:pPr>
            <w:r>
              <w:rPr>
                <w:color w:val="000000"/>
              </w:rPr>
              <w:t>2033 г.</w:t>
            </w:r>
          </w:p>
        </w:tc>
      </w:tr>
      <w:tr w:rsidR="00C21A9B" w14:paraId="5A2F17FB" w14:textId="77777777">
        <w:trPr>
          <w:trHeight w:val="401"/>
        </w:trPr>
        <w:tc>
          <w:tcPr>
            <w:tcW w:w="444" w:type="dxa"/>
            <w:tcBorders>
              <w:left w:val="single" w:sz="4" w:space="0" w:color="000000"/>
              <w:bottom w:val="single" w:sz="4" w:space="0" w:color="000000"/>
              <w:right w:val="single" w:sz="4" w:space="0" w:color="000000"/>
            </w:tcBorders>
            <w:shd w:val="clear" w:color="auto" w:fill="auto"/>
            <w:vAlign w:val="center"/>
          </w:tcPr>
          <w:p w14:paraId="042293E5" w14:textId="77777777" w:rsidR="00C21A9B" w:rsidRDefault="004F5DC7">
            <w:pPr>
              <w:widowControl w:val="0"/>
              <w:jc w:val="center"/>
            </w:pPr>
            <w:r>
              <w:t>1</w:t>
            </w:r>
          </w:p>
        </w:tc>
        <w:tc>
          <w:tcPr>
            <w:tcW w:w="4261" w:type="dxa"/>
            <w:tcBorders>
              <w:bottom w:val="single" w:sz="4" w:space="0" w:color="000000"/>
              <w:right w:val="single" w:sz="4" w:space="0" w:color="000000"/>
            </w:tcBorders>
            <w:shd w:val="clear" w:color="auto" w:fill="auto"/>
            <w:vAlign w:val="center"/>
          </w:tcPr>
          <w:p w14:paraId="3D906ED1" w14:textId="77777777" w:rsidR="00C21A9B" w:rsidRDefault="004F5DC7">
            <w:pPr>
              <w:widowControl w:val="0"/>
            </w:pPr>
            <w:r>
              <w:t>Объем стоков, тыс. м</w:t>
            </w:r>
            <w:r>
              <w:rPr>
                <w:vertAlign w:val="superscript"/>
              </w:rPr>
              <w:t>3</w:t>
            </w:r>
          </w:p>
        </w:tc>
        <w:tc>
          <w:tcPr>
            <w:tcW w:w="1046" w:type="dxa"/>
            <w:tcBorders>
              <w:top w:val="single" w:sz="4" w:space="0" w:color="000000"/>
              <w:bottom w:val="single" w:sz="4" w:space="0" w:color="000000"/>
              <w:right w:val="single" w:sz="4" w:space="0" w:color="000000"/>
            </w:tcBorders>
            <w:shd w:val="clear" w:color="auto" w:fill="auto"/>
            <w:vAlign w:val="center"/>
          </w:tcPr>
          <w:p w14:paraId="68F80B5C" w14:textId="77777777" w:rsidR="00C21A9B" w:rsidRDefault="004F5DC7">
            <w:pPr>
              <w:widowControl w:val="0"/>
              <w:jc w:val="center"/>
              <w:rPr>
                <w:color w:val="000000"/>
              </w:rPr>
            </w:pPr>
            <w:r>
              <w:rPr>
                <w:color w:val="000000"/>
              </w:rPr>
              <w:t>52999,5</w:t>
            </w:r>
          </w:p>
        </w:tc>
        <w:tc>
          <w:tcPr>
            <w:tcW w:w="1135" w:type="dxa"/>
            <w:tcBorders>
              <w:left w:val="single" w:sz="4" w:space="0" w:color="000000"/>
              <w:bottom w:val="single" w:sz="4" w:space="0" w:color="000000"/>
              <w:right w:val="single" w:sz="4" w:space="0" w:color="000000"/>
            </w:tcBorders>
            <w:shd w:val="clear" w:color="auto" w:fill="auto"/>
            <w:vAlign w:val="center"/>
          </w:tcPr>
          <w:p w14:paraId="0ED8B48C" w14:textId="77777777" w:rsidR="00C21A9B" w:rsidRDefault="004F5DC7">
            <w:pPr>
              <w:widowControl w:val="0"/>
              <w:jc w:val="center"/>
              <w:rPr>
                <w:color w:val="000000"/>
              </w:rPr>
            </w:pPr>
            <w:r>
              <w:rPr>
                <w:color w:val="000000"/>
              </w:rPr>
              <w:t>53158,5</w:t>
            </w:r>
          </w:p>
        </w:tc>
        <w:tc>
          <w:tcPr>
            <w:tcW w:w="1022" w:type="dxa"/>
            <w:tcBorders>
              <w:bottom w:val="single" w:sz="4" w:space="0" w:color="000000"/>
              <w:right w:val="single" w:sz="4" w:space="0" w:color="000000"/>
            </w:tcBorders>
            <w:shd w:val="clear" w:color="auto" w:fill="auto"/>
            <w:vAlign w:val="center"/>
          </w:tcPr>
          <w:p w14:paraId="2A931675" w14:textId="77777777" w:rsidR="00C21A9B" w:rsidRDefault="004F5DC7">
            <w:pPr>
              <w:widowControl w:val="0"/>
              <w:jc w:val="center"/>
              <w:rPr>
                <w:color w:val="000000"/>
              </w:rPr>
            </w:pPr>
            <w:r>
              <w:rPr>
                <w:color w:val="000000"/>
              </w:rPr>
              <w:t>53318,0</w:t>
            </w:r>
          </w:p>
        </w:tc>
        <w:tc>
          <w:tcPr>
            <w:tcW w:w="962" w:type="dxa"/>
            <w:tcBorders>
              <w:bottom w:val="single" w:sz="4" w:space="0" w:color="000000"/>
              <w:right w:val="single" w:sz="4" w:space="0" w:color="000000"/>
            </w:tcBorders>
            <w:shd w:val="clear" w:color="auto" w:fill="auto"/>
            <w:vAlign w:val="center"/>
          </w:tcPr>
          <w:p w14:paraId="67D157CD" w14:textId="77777777" w:rsidR="00C21A9B" w:rsidRDefault="004F5DC7">
            <w:pPr>
              <w:widowControl w:val="0"/>
              <w:jc w:val="center"/>
              <w:rPr>
                <w:color w:val="000000"/>
              </w:rPr>
            </w:pPr>
            <w:r>
              <w:rPr>
                <w:color w:val="000000"/>
              </w:rPr>
              <w:t>53478,0</w:t>
            </w:r>
          </w:p>
        </w:tc>
        <w:tc>
          <w:tcPr>
            <w:tcW w:w="993" w:type="dxa"/>
            <w:tcBorders>
              <w:bottom w:val="single" w:sz="4" w:space="0" w:color="000000"/>
              <w:right w:val="single" w:sz="4" w:space="0" w:color="000000"/>
            </w:tcBorders>
            <w:shd w:val="clear" w:color="auto" w:fill="auto"/>
            <w:vAlign w:val="center"/>
          </w:tcPr>
          <w:p w14:paraId="65223062" w14:textId="77777777" w:rsidR="00C21A9B" w:rsidRDefault="004F5DC7">
            <w:pPr>
              <w:widowControl w:val="0"/>
              <w:jc w:val="center"/>
              <w:rPr>
                <w:color w:val="000000"/>
              </w:rPr>
            </w:pPr>
            <w:r>
              <w:rPr>
                <w:color w:val="000000"/>
              </w:rPr>
              <w:t>53638,4</w:t>
            </w:r>
          </w:p>
        </w:tc>
        <w:tc>
          <w:tcPr>
            <w:tcW w:w="992" w:type="dxa"/>
            <w:tcBorders>
              <w:bottom w:val="single" w:sz="4" w:space="0" w:color="000000"/>
              <w:right w:val="single" w:sz="4" w:space="0" w:color="000000"/>
            </w:tcBorders>
            <w:shd w:val="clear" w:color="auto" w:fill="auto"/>
            <w:vAlign w:val="center"/>
          </w:tcPr>
          <w:p w14:paraId="6BA7026E" w14:textId="77777777" w:rsidR="00C21A9B" w:rsidRDefault="004F5DC7">
            <w:pPr>
              <w:widowControl w:val="0"/>
              <w:jc w:val="center"/>
              <w:rPr>
                <w:color w:val="000000"/>
              </w:rPr>
            </w:pPr>
            <w:r>
              <w:rPr>
                <w:color w:val="000000"/>
              </w:rPr>
              <w:t>53799,3</w:t>
            </w:r>
          </w:p>
        </w:tc>
        <w:tc>
          <w:tcPr>
            <w:tcW w:w="992" w:type="dxa"/>
            <w:tcBorders>
              <w:bottom w:val="single" w:sz="4" w:space="0" w:color="000000"/>
              <w:right w:val="single" w:sz="4" w:space="0" w:color="000000"/>
            </w:tcBorders>
            <w:shd w:val="clear" w:color="auto" w:fill="auto"/>
            <w:vAlign w:val="center"/>
          </w:tcPr>
          <w:p w14:paraId="01152635" w14:textId="77777777" w:rsidR="00C21A9B" w:rsidRDefault="004F5DC7">
            <w:pPr>
              <w:widowControl w:val="0"/>
              <w:jc w:val="center"/>
              <w:rPr>
                <w:color w:val="000000"/>
              </w:rPr>
            </w:pPr>
            <w:r>
              <w:rPr>
                <w:color w:val="000000"/>
              </w:rPr>
              <w:t>53960,7</w:t>
            </w:r>
          </w:p>
        </w:tc>
        <w:tc>
          <w:tcPr>
            <w:tcW w:w="993" w:type="dxa"/>
            <w:tcBorders>
              <w:bottom w:val="single" w:sz="4" w:space="0" w:color="000000"/>
              <w:right w:val="single" w:sz="4" w:space="0" w:color="000000"/>
            </w:tcBorders>
            <w:shd w:val="clear" w:color="auto" w:fill="auto"/>
            <w:vAlign w:val="center"/>
          </w:tcPr>
          <w:p w14:paraId="236776A1" w14:textId="77777777" w:rsidR="00C21A9B" w:rsidRDefault="004F5DC7">
            <w:pPr>
              <w:widowControl w:val="0"/>
              <w:jc w:val="center"/>
              <w:rPr>
                <w:color w:val="000000"/>
              </w:rPr>
            </w:pPr>
            <w:r>
              <w:rPr>
                <w:color w:val="000000"/>
              </w:rPr>
              <w:t>54122,6</w:t>
            </w:r>
          </w:p>
        </w:tc>
        <w:tc>
          <w:tcPr>
            <w:tcW w:w="1133" w:type="dxa"/>
            <w:tcBorders>
              <w:bottom w:val="single" w:sz="4" w:space="0" w:color="000000"/>
              <w:right w:val="single" w:sz="4" w:space="0" w:color="000000"/>
            </w:tcBorders>
            <w:shd w:val="clear" w:color="auto" w:fill="auto"/>
            <w:vAlign w:val="center"/>
          </w:tcPr>
          <w:p w14:paraId="533EBAE1" w14:textId="77777777" w:rsidR="00C21A9B" w:rsidRDefault="004F5DC7">
            <w:pPr>
              <w:widowControl w:val="0"/>
              <w:jc w:val="center"/>
              <w:rPr>
                <w:color w:val="000000"/>
              </w:rPr>
            </w:pPr>
            <w:r>
              <w:rPr>
                <w:color w:val="000000"/>
              </w:rPr>
              <w:t>54284,9</w:t>
            </w:r>
          </w:p>
        </w:tc>
        <w:tc>
          <w:tcPr>
            <w:tcW w:w="993" w:type="dxa"/>
            <w:tcBorders>
              <w:bottom w:val="single" w:sz="4" w:space="0" w:color="000000"/>
              <w:right w:val="single" w:sz="4" w:space="0" w:color="000000"/>
            </w:tcBorders>
            <w:shd w:val="clear" w:color="auto" w:fill="auto"/>
            <w:vAlign w:val="center"/>
          </w:tcPr>
          <w:p w14:paraId="28943E84" w14:textId="77777777" w:rsidR="00C21A9B" w:rsidRDefault="004F5DC7">
            <w:pPr>
              <w:widowControl w:val="0"/>
              <w:jc w:val="center"/>
              <w:rPr>
                <w:color w:val="000000"/>
              </w:rPr>
            </w:pPr>
            <w:r>
              <w:rPr>
                <w:color w:val="000000"/>
              </w:rPr>
              <w:t>54447,8</w:t>
            </w:r>
          </w:p>
        </w:tc>
      </w:tr>
      <w:tr w:rsidR="00C21A9B" w14:paraId="4A7E682A" w14:textId="77777777">
        <w:trPr>
          <w:trHeight w:val="818"/>
        </w:trPr>
        <w:tc>
          <w:tcPr>
            <w:tcW w:w="444" w:type="dxa"/>
            <w:tcBorders>
              <w:left w:val="single" w:sz="4" w:space="0" w:color="000000"/>
              <w:bottom w:val="single" w:sz="4" w:space="0" w:color="000000"/>
              <w:right w:val="single" w:sz="4" w:space="0" w:color="000000"/>
            </w:tcBorders>
            <w:shd w:val="clear" w:color="auto" w:fill="auto"/>
            <w:vAlign w:val="center"/>
          </w:tcPr>
          <w:p w14:paraId="5BB7E3B4" w14:textId="77777777" w:rsidR="00C21A9B" w:rsidRDefault="004F5DC7">
            <w:pPr>
              <w:widowControl w:val="0"/>
              <w:jc w:val="center"/>
            </w:pPr>
            <w:r>
              <w:t>5</w:t>
            </w:r>
          </w:p>
        </w:tc>
        <w:tc>
          <w:tcPr>
            <w:tcW w:w="4261" w:type="dxa"/>
            <w:tcBorders>
              <w:bottom w:val="single" w:sz="4" w:space="0" w:color="000000"/>
              <w:right w:val="single" w:sz="4" w:space="0" w:color="000000"/>
            </w:tcBorders>
            <w:shd w:val="clear" w:color="auto" w:fill="auto"/>
            <w:vAlign w:val="center"/>
          </w:tcPr>
          <w:p w14:paraId="38A76355" w14:textId="77777777" w:rsidR="00C21A9B" w:rsidRDefault="004F5DC7">
            <w:pPr>
              <w:widowControl w:val="0"/>
            </w:pPr>
            <w:r>
              <w:t>Удельный расход электроэнергии на транспортировку и очистку стоков, кВт*ч/м</w:t>
            </w:r>
            <w:r>
              <w:rPr>
                <w:vertAlign w:val="superscript"/>
              </w:rPr>
              <w:t>3</w:t>
            </w:r>
          </w:p>
        </w:tc>
        <w:tc>
          <w:tcPr>
            <w:tcW w:w="1046" w:type="dxa"/>
            <w:tcBorders>
              <w:top w:val="single" w:sz="4" w:space="0" w:color="000000"/>
              <w:bottom w:val="single" w:sz="4" w:space="0" w:color="000000"/>
              <w:right w:val="single" w:sz="4" w:space="0" w:color="000000"/>
            </w:tcBorders>
            <w:shd w:val="clear" w:color="auto" w:fill="auto"/>
            <w:vAlign w:val="center"/>
          </w:tcPr>
          <w:p w14:paraId="089A7FC9" w14:textId="77777777" w:rsidR="00C21A9B" w:rsidRDefault="004F5DC7">
            <w:pPr>
              <w:widowControl w:val="0"/>
              <w:jc w:val="center"/>
              <w:rPr>
                <w:color w:val="000000"/>
              </w:rPr>
            </w:pPr>
            <w:r>
              <w:rPr>
                <w:color w:val="000000"/>
              </w:rPr>
              <w:t>0,61</w:t>
            </w:r>
          </w:p>
        </w:tc>
        <w:tc>
          <w:tcPr>
            <w:tcW w:w="113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24F592" w14:textId="77777777" w:rsidR="00C21A9B" w:rsidRDefault="004F5DC7">
            <w:pPr>
              <w:widowControl w:val="0"/>
              <w:jc w:val="center"/>
              <w:rPr>
                <w:color w:val="000000"/>
              </w:rPr>
            </w:pPr>
            <w:r>
              <w:rPr>
                <w:color w:val="000000"/>
              </w:rPr>
              <w:t>0,6</w:t>
            </w:r>
          </w:p>
        </w:tc>
        <w:tc>
          <w:tcPr>
            <w:tcW w:w="1022" w:type="dxa"/>
            <w:tcBorders>
              <w:top w:val="single" w:sz="4" w:space="0" w:color="000000"/>
              <w:bottom w:val="single" w:sz="4" w:space="0" w:color="000000"/>
            </w:tcBorders>
            <w:shd w:val="clear" w:color="auto" w:fill="auto"/>
            <w:vAlign w:val="center"/>
          </w:tcPr>
          <w:p w14:paraId="66EDBAAD" w14:textId="77777777" w:rsidR="00C21A9B" w:rsidRDefault="004F5DC7">
            <w:pPr>
              <w:widowControl w:val="0"/>
              <w:jc w:val="center"/>
              <w:rPr>
                <w:color w:val="000000"/>
              </w:rPr>
            </w:pPr>
            <w:r>
              <w:rPr>
                <w:color w:val="000000"/>
              </w:rPr>
              <w:t>0,59</w:t>
            </w:r>
          </w:p>
        </w:tc>
        <w:tc>
          <w:tcPr>
            <w:tcW w:w="962" w:type="dxa"/>
            <w:tcBorders>
              <w:left w:val="single" w:sz="4" w:space="0" w:color="000000"/>
              <w:bottom w:val="single" w:sz="4" w:space="0" w:color="000000"/>
              <w:right w:val="single" w:sz="4" w:space="0" w:color="000000"/>
            </w:tcBorders>
            <w:shd w:val="clear" w:color="auto" w:fill="auto"/>
            <w:vAlign w:val="center"/>
          </w:tcPr>
          <w:p w14:paraId="491F7A7B" w14:textId="77777777" w:rsidR="00C21A9B" w:rsidRDefault="004F5DC7">
            <w:pPr>
              <w:widowControl w:val="0"/>
              <w:jc w:val="center"/>
              <w:rPr>
                <w:color w:val="000000"/>
              </w:rPr>
            </w:pPr>
            <w:r>
              <w:rPr>
                <w:color w:val="000000"/>
              </w:rPr>
              <w:t>0,58</w:t>
            </w:r>
          </w:p>
        </w:tc>
        <w:tc>
          <w:tcPr>
            <w:tcW w:w="993" w:type="dxa"/>
            <w:tcBorders>
              <w:bottom w:val="single" w:sz="4" w:space="0" w:color="000000"/>
              <w:right w:val="single" w:sz="4" w:space="0" w:color="000000"/>
            </w:tcBorders>
            <w:shd w:val="clear" w:color="auto" w:fill="auto"/>
            <w:vAlign w:val="center"/>
          </w:tcPr>
          <w:p w14:paraId="57AA8F48" w14:textId="77777777" w:rsidR="00C21A9B" w:rsidRDefault="004F5DC7">
            <w:pPr>
              <w:widowControl w:val="0"/>
              <w:jc w:val="center"/>
              <w:rPr>
                <w:color w:val="000000"/>
              </w:rPr>
            </w:pPr>
            <w:r>
              <w:rPr>
                <w:color w:val="000000"/>
              </w:rPr>
              <w:t>0,58</w:t>
            </w:r>
          </w:p>
        </w:tc>
        <w:tc>
          <w:tcPr>
            <w:tcW w:w="992" w:type="dxa"/>
            <w:tcBorders>
              <w:bottom w:val="single" w:sz="4" w:space="0" w:color="000000"/>
              <w:right w:val="single" w:sz="4" w:space="0" w:color="000000"/>
            </w:tcBorders>
            <w:shd w:val="clear" w:color="auto" w:fill="auto"/>
            <w:vAlign w:val="center"/>
          </w:tcPr>
          <w:p w14:paraId="4547ABC0" w14:textId="77777777" w:rsidR="00C21A9B" w:rsidRDefault="004F5DC7">
            <w:pPr>
              <w:widowControl w:val="0"/>
              <w:jc w:val="center"/>
              <w:rPr>
                <w:color w:val="000000"/>
              </w:rPr>
            </w:pPr>
            <w:r>
              <w:rPr>
                <w:color w:val="000000"/>
              </w:rPr>
              <w:t>0,58</w:t>
            </w:r>
          </w:p>
        </w:tc>
        <w:tc>
          <w:tcPr>
            <w:tcW w:w="992" w:type="dxa"/>
            <w:tcBorders>
              <w:bottom w:val="single" w:sz="4" w:space="0" w:color="000000"/>
              <w:right w:val="single" w:sz="4" w:space="0" w:color="000000"/>
            </w:tcBorders>
            <w:shd w:val="clear" w:color="auto" w:fill="auto"/>
            <w:vAlign w:val="center"/>
          </w:tcPr>
          <w:p w14:paraId="6994C27C" w14:textId="77777777" w:rsidR="00C21A9B" w:rsidRDefault="004F5DC7">
            <w:pPr>
              <w:widowControl w:val="0"/>
              <w:jc w:val="center"/>
              <w:rPr>
                <w:color w:val="000000"/>
              </w:rPr>
            </w:pPr>
            <w:r>
              <w:rPr>
                <w:color w:val="000000"/>
              </w:rPr>
              <w:t>0,58</w:t>
            </w:r>
          </w:p>
        </w:tc>
        <w:tc>
          <w:tcPr>
            <w:tcW w:w="993" w:type="dxa"/>
            <w:tcBorders>
              <w:bottom w:val="single" w:sz="4" w:space="0" w:color="000000"/>
              <w:right w:val="single" w:sz="4" w:space="0" w:color="000000"/>
            </w:tcBorders>
            <w:shd w:val="clear" w:color="auto" w:fill="auto"/>
            <w:vAlign w:val="center"/>
          </w:tcPr>
          <w:p w14:paraId="0AF5F1CE" w14:textId="77777777" w:rsidR="00C21A9B" w:rsidRDefault="004F5DC7">
            <w:pPr>
              <w:widowControl w:val="0"/>
              <w:jc w:val="center"/>
              <w:rPr>
                <w:color w:val="000000"/>
              </w:rPr>
            </w:pPr>
            <w:r>
              <w:rPr>
                <w:color w:val="000000"/>
              </w:rPr>
              <w:t>0,58</w:t>
            </w:r>
          </w:p>
        </w:tc>
        <w:tc>
          <w:tcPr>
            <w:tcW w:w="1133" w:type="dxa"/>
            <w:tcBorders>
              <w:bottom w:val="single" w:sz="4" w:space="0" w:color="000000"/>
              <w:right w:val="single" w:sz="4" w:space="0" w:color="000000"/>
            </w:tcBorders>
            <w:shd w:val="clear" w:color="auto" w:fill="auto"/>
            <w:vAlign w:val="center"/>
          </w:tcPr>
          <w:p w14:paraId="184A2EC0" w14:textId="77777777" w:rsidR="00C21A9B" w:rsidRDefault="004F5DC7">
            <w:pPr>
              <w:widowControl w:val="0"/>
              <w:jc w:val="center"/>
              <w:rPr>
                <w:color w:val="000000"/>
              </w:rPr>
            </w:pPr>
            <w:r>
              <w:rPr>
                <w:color w:val="000000"/>
              </w:rPr>
              <w:t>0,58</w:t>
            </w:r>
          </w:p>
        </w:tc>
        <w:tc>
          <w:tcPr>
            <w:tcW w:w="993" w:type="dxa"/>
            <w:tcBorders>
              <w:bottom w:val="single" w:sz="4" w:space="0" w:color="000000"/>
              <w:right w:val="single" w:sz="4" w:space="0" w:color="000000"/>
            </w:tcBorders>
            <w:shd w:val="clear" w:color="auto" w:fill="auto"/>
            <w:vAlign w:val="center"/>
          </w:tcPr>
          <w:p w14:paraId="70F03717" w14:textId="77777777" w:rsidR="00C21A9B" w:rsidRDefault="004F5DC7">
            <w:pPr>
              <w:widowControl w:val="0"/>
              <w:jc w:val="center"/>
              <w:rPr>
                <w:color w:val="000000"/>
              </w:rPr>
            </w:pPr>
            <w:r>
              <w:rPr>
                <w:color w:val="000000"/>
              </w:rPr>
              <w:t>0,58</w:t>
            </w:r>
          </w:p>
        </w:tc>
      </w:tr>
      <w:tr w:rsidR="00C21A9B" w14:paraId="1C9ABCC7" w14:textId="77777777">
        <w:trPr>
          <w:trHeight w:val="630"/>
        </w:trPr>
        <w:tc>
          <w:tcPr>
            <w:tcW w:w="444" w:type="dxa"/>
            <w:tcBorders>
              <w:left w:val="single" w:sz="4" w:space="0" w:color="000000"/>
              <w:bottom w:val="single" w:sz="4" w:space="0" w:color="000000"/>
              <w:right w:val="single" w:sz="4" w:space="0" w:color="000000"/>
            </w:tcBorders>
            <w:shd w:val="clear" w:color="auto" w:fill="auto"/>
            <w:vAlign w:val="center"/>
          </w:tcPr>
          <w:p w14:paraId="6E6EE201" w14:textId="77777777" w:rsidR="00C21A9B" w:rsidRDefault="004F5DC7">
            <w:pPr>
              <w:widowControl w:val="0"/>
              <w:jc w:val="center"/>
            </w:pPr>
            <w:r>
              <w:t>6</w:t>
            </w:r>
          </w:p>
        </w:tc>
        <w:tc>
          <w:tcPr>
            <w:tcW w:w="4261" w:type="dxa"/>
            <w:tcBorders>
              <w:bottom w:val="single" w:sz="4" w:space="0" w:color="000000"/>
              <w:right w:val="single" w:sz="4" w:space="0" w:color="000000"/>
            </w:tcBorders>
            <w:shd w:val="clear" w:color="auto" w:fill="auto"/>
            <w:vAlign w:val="center"/>
          </w:tcPr>
          <w:p w14:paraId="2EE13CE5" w14:textId="77777777" w:rsidR="00C21A9B" w:rsidRDefault="004F5DC7">
            <w:pPr>
              <w:widowControl w:val="0"/>
            </w:pPr>
            <w:r>
              <w:t>Кол-во прекращений работы системы канализации на 1 км сетей</w:t>
            </w:r>
          </w:p>
        </w:tc>
        <w:tc>
          <w:tcPr>
            <w:tcW w:w="1046" w:type="dxa"/>
            <w:tcBorders>
              <w:top w:val="single" w:sz="4" w:space="0" w:color="000000"/>
              <w:bottom w:val="single" w:sz="4" w:space="0" w:color="000000"/>
              <w:right w:val="single" w:sz="4" w:space="0" w:color="000000"/>
            </w:tcBorders>
            <w:shd w:val="clear" w:color="auto" w:fill="auto"/>
            <w:vAlign w:val="center"/>
          </w:tcPr>
          <w:p w14:paraId="11E9F2D6" w14:textId="77777777" w:rsidR="00C21A9B" w:rsidRDefault="004F5DC7">
            <w:pPr>
              <w:widowControl w:val="0"/>
              <w:jc w:val="center"/>
              <w:rPr>
                <w:color w:val="000000"/>
              </w:rPr>
            </w:pPr>
            <w:r>
              <w:rPr>
                <w:color w:val="000000"/>
              </w:rPr>
              <w:t>3</w:t>
            </w:r>
          </w:p>
        </w:tc>
        <w:tc>
          <w:tcPr>
            <w:tcW w:w="1135" w:type="dxa"/>
            <w:tcBorders>
              <w:left w:val="single" w:sz="4" w:space="0" w:color="000000"/>
              <w:bottom w:val="single" w:sz="4" w:space="0" w:color="000000"/>
              <w:right w:val="single" w:sz="4" w:space="0" w:color="000000"/>
            </w:tcBorders>
            <w:shd w:val="clear" w:color="auto" w:fill="auto"/>
            <w:vAlign w:val="center"/>
          </w:tcPr>
          <w:p w14:paraId="5715C6D2" w14:textId="77777777" w:rsidR="00C21A9B" w:rsidRDefault="004F5DC7">
            <w:pPr>
              <w:widowControl w:val="0"/>
              <w:jc w:val="center"/>
              <w:rPr>
                <w:color w:val="000000"/>
              </w:rPr>
            </w:pPr>
            <w:r>
              <w:rPr>
                <w:color w:val="000000"/>
              </w:rPr>
              <w:t>3</w:t>
            </w:r>
          </w:p>
        </w:tc>
        <w:tc>
          <w:tcPr>
            <w:tcW w:w="1022" w:type="dxa"/>
            <w:tcBorders>
              <w:bottom w:val="single" w:sz="4" w:space="0" w:color="000000"/>
              <w:right w:val="single" w:sz="4" w:space="0" w:color="000000"/>
            </w:tcBorders>
            <w:shd w:val="clear" w:color="auto" w:fill="auto"/>
            <w:vAlign w:val="center"/>
          </w:tcPr>
          <w:p w14:paraId="79794046" w14:textId="77777777" w:rsidR="00C21A9B" w:rsidRDefault="004F5DC7">
            <w:pPr>
              <w:widowControl w:val="0"/>
              <w:jc w:val="center"/>
              <w:rPr>
                <w:color w:val="000000"/>
              </w:rPr>
            </w:pPr>
            <w:r>
              <w:rPr>
                <w:color w:val="000000"/>
              </w:rPr>
              <w:t>3</w:t>
            </w:r>
          </w:p>
        </w:tc>
        <w:tc>
          <w:tcPr>
            <w:tcW w:w="962" w:type="dxa"/>
            <w:tcBorders>
              <w:bottom w:val="single" w:sz="4" w:space="0" w:color="000000"/>
              <w:right w:val="single" w:sz="4" w:space="0" w:color="000000"/>
            </w:tcBorders>
            <w:shd w:val="clear" w:color="auto" w:fill="auto"/>
            <w:vAlign w:val="center"/>
          </w:tcPr>
          <w:p w14:paraId="3BA3C367" w14:textId="77777777" w:rsidR="00C21A9B" w:rsidRDefault="004F5DC7">
            <w:pPr>
              <w:widowControl w:val="0"/>
              <w:jc w:val="center"/>
              <w:rPr>
                <w:color w:val="000000"/>
              </w:rPr>
            </w:pPr>
            <w:r>
              <w:rPr>
                <w:color w:val="000000"/>
              </w:rPr>
              <w:t>2</w:t>
            </w:r>
          </w:p>
        </w:tc>
        <w:tc>
          <w:tcPr>
            <w:tcW w:w="993" w:type="dxa"/>
            <w:tcBorders>
              <w:bottom w:val="single" w:sz="4" w:space="0" w:color="000000"/>
              <w:right w:val="single" w:sz="4" w:space="0" w:color="000000"/>
            </w:tcBorders>
            <w:shd w:val="clear" w:color="auto" w:fill="auto"/>
            <w:vAlign w:val="center"/>
          </w:tcPr>
          <w:p w14:paraId="148C1791" w14:textId="77777777" w:rsidR="00C21A9B" w:rsidRDefault="004F5DC7">
            <w:pPr>
              <w:widowControl w:val="0"/>
              <w:jc w:val="center"/>
              <w:rPr>
                <w:color w:val="000000"/>
              </w:rPr>
            </w:pPr>
            <w:r>
              <w:rPr>
                <w:color w:val="000000"/>
              </w:rPr>
              <w:t>2</w:t>
            </w:r>
          </w:p>
        </w:tc>
        <w:tc>
          <w:tcPr>
            <w:tcW w:w="992" w:type="dxa"/>
            <w:tcBorders>
              <w:bottom w:val="single" w:sz="4" w:space="0" w:color="000000"/>
              <w:right w:val="single" w:sz="4" w:space="0" w:color="000000"/>
            </w:tcBorders>
            <w:shd w:val="clear" w:color="auto" w:fill="auto"/>
            <w:vAlign w:val="center"/>
          </w:tcPr>
          <w:p w14:paraId="5D70E4A6" w14:textId="77777777" w:rsidR="00C21A9B" w:rsidRDefault="004F5DC7">
            <w:pPr>
              <w:widowControl w:val="0"/>
              <w:jc w:val="center"/>
              <w:rPr>
                <w:color w:val="000000"/>
              </w:rPr>
            </w:pPr>
            <w:r>
              <w:rPr>
                <w:color w:val="000000"/>
              </w:rPr>
              <w:t>2</w:t>
            </w:r>
          </w:p>
        </w:tc>
        <w:tc>
          <w:tcPr>
            <w:tcW w:w="992" w:type="dxa"/>
            <w:tcBorders>
              <w:bottom w:val="single" w:sz="4" w:space="0" w:color="000000"/>
              <w:right w:val="single" w:sz="4" w:space="0" w:color="000000"/>
            </w:tcBorders>
            <w:shd w:val="clear" w:color="auto" w:fill="auto"/>
            <w:vAlign w:val="center"/>
          </w:tcPr>
          <w:p w14:paraId="4F009F60" w14:textId="77777777" w:rsidR="00C21A9B" w:rsidRDefault="004F5DC7">
            <w:pPr>
              <w:widowControl w:val="0"/>
              <w:jc w:val="center"/>
              <w:rPr>
                <w:color w:val="000000"/>
              </w:rPr>
            </w:pPr>
            <w:r>
              <w:rPr>
                <w:color w:val="000000"/>
              </w:rPr>
              <w:t>1</w:t>
            </w:r>
          </w:p>
        </w:tc>
        <w:tc>
          <w:tcPr>
            <w:tcW w:w="993" w:type="dxa"/>
            <w:tcBorders>
              <w:bottom w:val="single" w:sz="4" w:space="0" w:color="000000"/>
              <w:right w:val="single" w:sz="4" w:space="0" w:color="000000"/>
            </w:tcBorders>
            <w:shd w:val="clear" w:color="auto" w:fill="auto"/>
            <w:vAlign w:val="center"/>
          </w:tcPr>
          <w:p w14:paraId="65EF155E" w14:textId="77777777" w:rsidR="00C21A9B" w:rsidRDefault="004F5DC7">
            <w:pPr>
              <w:widowControl w:val="0"/>
              <w:jc w:val="center"/>
              <w:rPr>
                <w:color w:val="000000"/>
              </w:rPr>
            </w:pPr>
            <w:r>
              <w:rPr>
                <w:color w:val="000000"/>
              </w:rPr>
              <w:t>1</w:t>
            </w:r>
          </w:p>
        </w:tc>
        <w:tc>
          <w:tcPr>
            <w:tcW w:w="1133" w:type="dxa"/>
            <w:tcBorders>
              <w:bottom w:val="single" w:sz="4" w:space="0" w:color="000000"/>
              <w:right w:val="single" w:sz="4" w:space="0" w:color="000000"/>
            </w:tcBorders>
            <w:shd w:val="clear" w:color="auto" w:fill="auto"/>
            <w:vAlign w:val="center"/>
          </w:tcPr>
          <w:p w14:paraId="20139BC8" w14:textId="77777777" w:rsidR="00C21A9B" w:rsidRDefault="004F5DC7">
            <w:pPr>
              <w:widowControl w:val="0"/>
              <w:jc w:val="center"/>
              <w:rPr>
                <w:color w:val="000000"/>
              </w:rPr>
            </w:pPr>
            <w:r>
              <w:rPr>
                <w:color w:val="000000"/>
              </w:rPr>
              <w:t>0</w:t>
            </w:r>
          </w:p>
        </w:tc>
        <w:tc>
          <w:tcPr>
            <w:tcW w:w="993" w:type="dxa"/>
            <w:tcBorders>
              <w:bottom w:val="single" w:sz="4" w:space="0" w:color="000000"/>
              <w:right w:val="single" w:sz="4" w:space="0" w:color="000000"/>
            </w:tcBorders>
            <w:shd w:val="clear" w:color="auto" w:fill="auto"/>
            <w:vAlign w:val="center"/>
          </w:tcPr>
          <w:p w14:paraId="2B4BF8F6" w14:textId="77777777" w:rsidR="00C21A9B" w:rsidRDefault="004F5DC7">
            <w:pPr>
              <w:widowControl w:val="0"/>
              <w:jc w:val="center"/>
              <w:rPr>
                <w:color w:val="000000"/>
              </w:rPr>
            </w:pPr>
            <w:r>
              <w:rPr>
                <w:color w:val="000000"/>
              </w:rPr>
              <w:t>0</w:t>
            </w:r>
          </w:p>
        </w:tc>
      </w:tr>
      <w:tr w:rsidR="00C21A9B" w14:paraId="204D42B7" w14:textId="77777777">
        <w:trPr>
          <w:trHeight w:val="315"/>
        </w:trPr>
        <w:tc>
          <w:tcPr>
            <w:tcW w:w="444" w:type="dxa"/>
            <w:tcBorders>
              <w:left w:val="single" w:sz="4" w:space="0" w:color="000000"/>
              <w:bottom w:val="single" w:sz="4" w:space="0" w:color="000000"/>
              <w:right w:val="single" w:sz="4" w:space="0" w:color="000000"/>
            </w:tcBorders>
            <w:shd w:val="clear" w:color="auto" w:fill="auto"/>
            <w:vAlign w:val="center"/>
          </w:tcPr>
          <w:p w14:paraId="7748D5BD" w14:textId="77777777" w:rsidR="00C21A9B" w:rsidRDefault="004F5DC7">
            <w:pPr>
              <w:widowControl w:val="0"/>
              <w:jc w:val="center"/>
            </w:pPr>
            <w:r>
              <w:t> 7</w:t>
            </w:r>
          </w:p>
        </w:tc>
        <w:tc>
          <w:tcPr>
            <w:tcW w:w="4261" w:type="dxa"/>
            <w:tcBorders>
              <w:bottom w:val="single" w:sz="4" w:space="0" w:color="000000"/>
              <w:right w:val="single" w:sz="4" w:space="0" w:color="000000"/>
            </w:tcBorders>
            <w:shd w:val="clear" w:color="auto" w:fill="auto"/>
            <w:vAlign w:val="center"/>
          </w:tcPr>
          <w:p w14:paraId="403C9D62" w14:textId="77777777" w:rsidR="00C21A9B" w:rsidRDefault="004F5DC7">
            <w:pPr>
              <w:widowControl w:val="0"/>
            </w:pPr>
            <w:r>
              <w:t>Износ сетей, %</w:t>
            </w:r>
          </w:p>
        </w:tc>
        <w:tc>
          <w:tcPr>
            <w:tcW w:w="1046" w:type="dxa"/>
            <w:tcBorders>
              <w:top w:val="single" w:sz="4" w:space="0" w:color="000000"/>
              <w:bottom w:val="single" w:sz="4" w:space="0" w:color="000000"/>
              <w:right w:val="single" w:sz="4" w:space="0" w:color="000000"/>
            </w:tcBorders>
            <w:shd w:val="clear" w:color="auto" w:fill="auto"/>
            <w:vAlign w:val="center"/>
          </w:tcPr>
          <w:p w14:paraId="706E9DD4" w14:textId="77777777" w:rsidR="00C21A9B" w:rsidRDefault="004F5DC7">
            <w:pPr>
              <w:widowControl w:val="0"/>
              <w:jc w:val="center"/>
              <w:rPr>
                <w:color w:val="000000"/>
              </w:rPr>
            </w:pPr>
            <w:r>
              <w:rPr>
                <w:color w:val="000000"/>
              </w:rPr>
              <w:t>90</w:t>
            </w:r>
          </w:p>
        </w:tc>
        <w:tc>
          <w:tcPr>
            <w:tcW w:w="1135" w:type="dxa"/>
            <w:tcBorders>
              <w:left w:val="single" w:sz="4" w:space="0" w:color="000000"/>
              <w:bottom w:val="single" w:sz="4" w:space="0" w:color="000000"/>
              <w:right w:val="single" w:sz="4" w:space="0" w:color="000000"/>
            </w:tcBorders>
            <w:shd w:val="clear" w:color="auto" w:fill="auto"/>
            <w:vAlign w:val="center"/>
          </w:tcPr>
          <w:p w14:paraId="5EA9B710" w14:textId="77777777" w:rsidR="00C21A9B" w:rsidRDefault="004F5DC7">
            <w:pPr>
              <w:widowControl w:val="0"/>
              <w:jc w:val="center"/>
              <w:rPr>
                <w:color w:val="000000"/>
              </w:rPr>
            </w:pPr>
            <w:r>
              <w:rPr>
                <w:color w:val="000000"/>
              </w:rPr>
              <w:t>85</w:t>
            </w:r>
          </w:p>
        </w:tc>
        <w:tc>
          <w:tcPr>
            <w:tcW w:w="1022" w:type="dxa"/>
            <w:tcBorders>
              <w:bottom w:val="single" w:sz="4" w:space="0" w:color="000000"/>
              <w:right w:val="single" w:sz="4" w:space="0" w:color="000000"/>
            </w:tcBorders>
            <w:shd w:val="clear" w:color="auto" w:fill="auto"/>
            <w:vAlign w:val="center"/>
          </w:tcPr>
          <w:p w14:paraId="2FE0D421" w14:textId="77777777" w:rsidR="00C21A9B" w:rsidRDefault="004F5DC7">
            <w:pPr>
              <w:widowControl w:val="0"/>
              <w:jc w:val="center"/>
              <w:rPr>
                <w:color w:val="000000"/>
              </w:rPr>
            </w:pPr>
            <w:r>
              <w:rPr>
                <w:color w:val="000000"/>
              </w:rPr>
              <w:t>80</w:t>
            </w:r>
          </w:p>
        </w:tc>
        <w:tc>
          <w:tcPr>
            <w:tcW w:w="962" w:type="dxa"/>
            <w:tcBorders>
              <w:bottom w:val="single" w:sz="4" w:space="0" w:color="000000"/>
              <w:right w:val="single" w:sz="4" w:space="0" w:color="000000"/>
            </w:tcBorders>
            <w:shd w:val="clear" w:color="auto" w:fill="auto"/>
            <w:vAlign w:val="center"/>
          </w:tcPr>
          <w:p w14:paraId="5F36BE5E" w14:textId="77777777" w:rsidR="00C21A9B" w:rsidRDefault="004F5DC7">
            <w:pPr>
              <w:widowControl w:val="0"/>
              <w:jc w:val="center"/>
              <w:rPr>
                <w:color w:val="000000"/>
              </w:rPr>
            </w:pPr>
            <w:r>
              <w:rPr>
                <w:color w:val="000000"/>
              </w:rPr>
              <w:t>75</w:t>
            </w:r>
          </w:p>
        </w:tc>
        <w:tc>
          <w:tcPr>
            <w:tcW w:w="993" w:type="dxa"/>
            <w:tcBorders>
              <w:bottom w:val="single" w:sz="4" w:space="0" w:color="000000"/>
              <w:right w:val="single" w:sz="4" w:space="0" w:color="000000"/>
            </w:tcBorders>
            <w:shd w:val="clear" w:color="auto" w:fill="auto"/>
            <w:vAlign w:val="center"/>
          </w:tcPr>
          <w:p w14:paraId="523207D2" w14:textId="77777777" w:rsidR="00C21A9B" w:rsidRDefault="004F5DC7">
            <w:pPr>
              <w:widowControl w:val="0"/>
              <w:jc w:val="center"/>
              <w:rPr>
                <w:color w:val="000000"/>
              </w:rPr>
            </w:pPr>
            <w:r>
              <w:rPr>
                <w:color w:val="000000"/>
              </w:rPr>
              <w:t>70</w:t>
            </w:r>
          </w:p>
        </w:tc>
        <w:tc>
          <w:tcPr>
            <w:tcW w:w="992" w:type="dxa"/>
            <w:tcBorders>
              <w:bottom w:val="single" w:sz="4" w:space="0" w:color="000000"/>
              <w:right w:val="single" w:sz="4" w:space="0" w:color="000000"/>
            </w:tcBorders>
            <w:shd w:val="clear" w:color="auto" w:fill="auto"/>
            <w:vAlign w:val="center"/>
          </w:tcPr>
          <w:p w14:paraId="6462DDCD" w14:textId="77777777" w:rsidR="00C21A9B" w:rsidRDefault="004F5DC7">
            <w:pPr>
              <w:widowControl w:val="0"/>
              <w:jc w:val="center"/>
              <w:rPr>
                <w:color w:val="000000"/>
              </w:rPr>
            </w:pPr>
            <w:r>
              <w:rPr>
                <w:color w:val="000000"/>
              </w:rPr>
              <w:t>65</w:t>
            </w:r>
          </w:p>
        </w:tc>
        <w:tc>
          <w:tcPr>
            <w:tcW w:w="992" w:type="dxa"/>
            <w:tcBorders>
              <w:bottom w:val="single" w:sz="4" w:space="0" w:color="000000"/>
              <w:right w:val="single" w:sz="4" w:space="0" w:color="000000"/>
            </w:tcBorders>
            <w:shd w:val="clear" w:color="auto" w:fill="auto"/>
            <w:vAlign w:val="center"/>
          </w:tcPr>
          <w:p w14:paraId="3FE3EB7F" w14:textId="77777777" w:rsidR="00C21A9B" w:rsidRDefault="004F5DC7">
            <w:pPr>
              <w:widowControl w:val="0"/>
              <w:jc w:val="center"/>
              <w:rPr>
                <w:color w:val="000000"/>
              </w:rPr>
            </w:pPr>
            <w:r>
              <w:rPr>
                <w:color w:val="000000"/>
              </w:rPr>
              <w:t>60</w:t>
            </w:r>
          </w:p>
        </w:tc>
        <w:tc>
          <w:tcPr>
            <w:tcW w:w="993" w:type="dxa"/>
            <w:tcBorders>
              <w:bottom w:val="single" w:sz="4" w:space="0" w:color="000000"/>
              <w:right w:val="single" w:sz="4" w:space="0" w:color="000000"/>
            </w:tcBorders>
            <w:shd w:val="clear" w:color="auto" w:fill="auto"/>
            <w:vAlign w:val="center"/>
          </w:tcPr>
          <w:p w14:paraId="25CE41CD" w14:textId="77777777" w:rsidR="00C21A9B" w:rsidRDefault="004F5DC7">
            <w:pPr>
              <w:widowControl w:val="0"/>
              <w:jc w:val="center"/>
              <w:rPr>
                <w:color w:val="000000"/>
              </w:rPr>
            </w:pPr>
            <w:r>
              <w:rPr>
                <w:color w:val="000000"/>
              </w:rPr>
              <w:t>55</w:t>
            </w:r>
          </w:p>
        </w:tc>
        <w:tc>
          <w:tcPr>
            <w:tcW w:w="1133" w:type="dxa"/>
            <w:tcBorders>
              <w:bottom w:val="single" w:sz="4" w:space="0" w:color="000000"/>
              <w:right w:val="single" w:sz="4" w:space="0" w:color="000000"/>
            </w:tcBorders>
            <w:shd w:val="clear" w:color="auto" w:fill="auto"/>
            <w:vAlign w:val="center"/>
          </w:tcPr>
          <w:p w14:paraId="74BF2711" w14:textId="77777777" w:rsidR="00C21A9B" w:rsidRDefault="004F5DC7">
            <w:pPr>
              <w:widowControl w:val="0"/>
              <w:jc w:val="center"/>
              <w:rPr>
                <w:color w:val="000000"/>
              </w:rPr>
            </w:pPr>
            <w:r>
              <w:rPr>
                <w:color w:val="000000"/>
              </w:rPr>
              <w:t>50</w:t>
            </w:r>
          </w:p>
        </w:tc>
        <w:tc>
          <w:tcPr>
            <w:tcW w:w="993" w:type="dxa"/>
            <w:tcBorders>
              <w:bottom w:val="single" w:sz="4" w:space="0" w:color="000000"/>
              <w:right w:val="single" w:sz="4" w:space="0" w:color="000000"/>
            </w:tcBorders>
            <w:shd w:val="clear" w:color="auto" w:fill="auto"/>
            <w:vAlign w:val="center"/>
          </w:tcPr>
          <w:p w14:paraId="644AAFF5" w14:textId="77777777" w:rsidR="00C21A9B" w:rsidRDefault="004F5DC7">
            <w:pPr>
              <w:widowControl w:val="0"/>
              <w:jc w:val="center"/>
              <w:rPr>
                <w:color w:val="000000"/>
              </w:rPr>
            </w:pPr>
            <w:r>
              <w:rPr>
                <w:color w:val="000000"/>
              </w:rPr>
              <w:t>45</w:t>
            </w:r>
          </w:p>
        </w:tc>
      </w:tr>
      <w:tr w:rsidR="00C21A9B" w14:paraId="0D4822A6" w14:textId="77777777">
        <w:trPr>
          <w:trHeight w:val="630"/>
        </w:trPr>
        <w:tc>
          <w:tcPr>
            <w:tcW w:w="444" w:type="dxa"/>
            <w:tcBorders>
              <w:left w:val="single" w:sz="4" w:space="0" w:color="000000"/>
              <w:bottom w:val="single" w:sz="4" w:space="0" w:color="000000"/>
              <w:right w:val="single" w:sz="4" w:space="0" w:color="000000"/>
            </w:tcBorders>
            <w:shd w:val="clear" w:color="auto" w:fill="auto"/>
            <w:vAlign w:val="center"/>
          </w:tcPr>
          <w:p w14:paraId="4F0531DC" w14:textId="77777777" w:rsidR="00C21A9B" w:rsidRDefault="004F5DC7">
            <w:pPr>
              <w:widowControl w:val="0"/>
              <w:jc w:val="center"/>
            </w:pPr>
            <w:r>
              <w:t>8</w:t>
            </w:r>
          </w:p>
        </w:tc>
        <w:tc>
          <w:tcPr>
            <w:tcW w:w="4261" w:type="dxa"/>
            <w:tcBorders>
              <w:bottom w:val="single" w:sz="4" w:space="0" w:color="000000"/>
              <w:right w:val="single" w:sz="4" w:space="0" w:color="000000"/>
            </w:tcBorders>
            <w:shd w:val="clear" w:color="auto" w:fill="auto"/>
            <w:vAlign w:val="center"/>
          </w:tcPr>
          <w:p w14:paraId="1556946C" w14:textId="77777777" w:rsidR="00C21A9B" w:rsidRDefault="004F5DC7">
            <w:pPr>
              <w:widowControl w:val="0"/>
            </w:pPr>
            <w:r>
              <w:t xml:space="preserve">Кол-во проб очищенных стоков, не соответствующих </w:t>
            </w:r>
            <w:r>
              <w:rPr>
                <w:color w:val="000000"/>
                <w:sz w:val="26"/>
                <w:szCs w:val="26"/>
              </w:rPr>
              <w:t xml:space="preserve">СанПиН </w:t>
            </w:r>
            <w:r>
              <w:rPr>
                <w:sz w:val="26"/>
                <w:szCs w:val="26"/>
              </w:rPr>
              <w:t>1.2.3685-21</w:t>
            </w:r>
          </w:p>
        </w:tc>
        <w:tc>
          <w:tcPr>
            <w:tcW w:w="1046" w:type="dxa"/>
            <w:tcBorders>
              <w:top w:val="single" w:sz="4" w:space="0" w:color="000000"/>
              <w:bottom w:val="single" w:sz="4" w:space="0" w:color="000000"/>
              <w:right w:val="single" w:sz="4" w:space="0" w:color="000000"/>
            </w:tcBorders>
            <w:shd w:val="clear" w:color="auto" w:fill="auto"/>
            <w:vAlign w:val="center"/>
          </w:tcPr>
          <w:p w14:paraId="3588C25C" w14:textId="77777777" w:rsidR="00C21A9B" w:rsidRDefault="004F5DC7">
            <w:pPr>
              <w:widowControl w:val="0"/>
              <w:jc w:val="center"/>
              <w:rPr>
                <w:color w:val="000000"/>
              </w:rPr>
            </w:pPr>
            <w:r>
              <w:rPr>
                <w:color w:val="000000"/>
              </w:rPr>
              <w:t>8</w:t>
            </w:r>
          </w:p>
        </w:tc>
        <w:tc>
          <w:tcPr>
            <w:tcW w:w="1135" w:type="dxa"/>
            <w:tcBorders>
              <w:left w:val="single" w:sz="4" w:space="0" w:color="000000"/>
              <w:bottom w:val="single" w:sz="4" w:space="0" w:color="000000"/>
              <w:right w:val="single" w:sz="4" w:space="0" w:color="000000"/>
            </w:tcBorders>
            <w:shd w:val="clear" w:color="auto" w:fill="auto"/>
            <w:vAlign w:val="center"/>
          </w:tcPr>
          <w:p w14:paraId="5A951611" w14:textId="77777777" w:rsidR="00C21A9B" w:rsidRDefault="004F5DC7">
            <w:pPr>
              <w:widowControl w:val="0"/>
              <w:jc w:val="center"/>
              <w:rPr>
                <w:color w:val="000000"/>
              </w:rPr>
            </w:pPr>
            <w:r>
              <w:rPr>
                <w:color w:val="000000"/>
              </w:rPr>
              <w:t>8</w:t>
            </w:r>
          </w:p>
        </w:tc>
        <w:tc>
          <w:tcPr>
            <w:tcW w:w="1022" w:type="dxa"/>
            <w:tcBorders>
              <w:bottom w:val="single" w:sz="4" w:space="0" w:color="000000"/>
              <w:right w:val="single" w:sz="4" w:space="0" w:color="000000"/>
            </w:tcBorders>
            <w:shd w:val="clear" w:color="auto" w:fill="auto"/>
            <w:vAlign w:val="center"/>
          </w:tcPr>
          <w:p w14:paraId="247C716E" w14:textId="77777777" w:rsidR="00C21A9B" w:rsidRDefault="004F5DC7">
            <w:pPr>
              <w:widowControl w:val="0"/>
              <w:jc w:val="center"/>
              <w:rPr>
                <w:color w:val="000000"/>
              </w:rPr>
            </w:pPr>
            <w:r>
              <w:rPr>
                <w:color w:val="000000"/>
              </w:rPr>
              <w:t>8</w:t>
            </w:r>
          </w:p>
        </w:tc>
        <w:tc>
          <w:tcPr>
            <w:tcW w:w="962" w:type="dxa"/>
            <w:tcBorders>
              <w:bottom w:val="single" w:sz="4" w:space="0" w:color="000000"/>
              <w:right w:val="single" w:sz="4" w:space="0" w:color="000000"/>
            </w:tcBorders>
            <w:shd w:val="clear" w:color="auto" w:fill="auto"/>
            <w:vAlign w:val="center"/>
          </w:tcPr>
          <w:p w14:paraId="551847FA" w14:textId="77777777" w:rsidR="00C21A9B" w:rsidRDefault="004F5DC7">
            <w:pPr>
              <w:widowControl w:val="0"/>
              <w:jc w:val="center"/>
              <w:rPr>
                <w:color w:val="000000"/>
              </w:rPr>
            </w:pPr>
            <w:r>
              <w:rPr>
                <w:color w:val="000000"/>
              </w:rPr>
              <w:t>4</w:t>
            </w:r>
          </w:p>
        </w:tc>
        <w:tc>
          <w:tcPr>
            <w:tcW w:w="993" w:type="dxa"/>
            <w:tcBorders>
              <w:bottom w:val="single" w:sz="4" w:space="0" w:color="000000"/>
              <w:right w:val="single" w:sz="4" w:space="0" w:color="000000"/>
            </w:tcBorders>
            <w:shd w:val="clear" w:color="auto" w:fill="auto"/>
            <w:vAlign w:val="center"/>
          </w:tcPr>
          <w:p w14:paraId="1F8E1272" w14:textId="77777777" w:rsidR="00C21A9B" w:rsidRDefault="004F5DC7">
            <w:pPr>
              <w:widowControl w:val="0"/>
              <w:jc w:val="center"/>
              <w:rPr>
                <w:color w:val="000000"/>
              </w:rPr>
            </w:pPr>
            <w:r>
              <w:rPr>
                <w:color w:val="000000"/>
              </w:rPr>
              <w:t>4</w:t>
            </w:r>
          </w:p>
        </w:tc>
        <w:tc>
          <w:tcPr>
            <w:tcW w:w="992" w:type="dxa"/>
            <w:tcBorders>
              <w:bottom w:val="single" w:sz="4" w:space="0" w:color="000000"/>
              <w:right w:val="single" w:sz="4" w:space="0" w:color="000000"/>
            </w:tcBorders>
            <w:shd w:val="clear" w:color="auto" w:fill="auto"/>
            <w:vAlign w:val="center"/>
          </w:tcPr>
          <w:p w14:paraId="286663FA" w14:textId="77777777" w:rsidR="00C21A9B" w:rsidRDefault="004F5DC7">
            <w:pPr>
              <w:widowControl w:val="0"/>
              <w:jc w:val="center"/>
              <w:rPr>
                <w:color w:val="000000"/>
              </w:rPr>
            </w:pPr>
            <w:r>
              <w:rPr>
                <w:color w:val="000000"/>
              </w:rPr>
              <w:t>1</w:t>
            </w:r>
          </w:p>
        </w:tc>
        <w:tc>
          <w:tcPr>
            <w:tcW w:w="992" w:type="dxa"/>
            <w:tcBorders>
              <w:bottom w:val="single" w:sz="4" w:space="0" w:color="000000"/>
              <w:right w:val="single" w:sz="4" w:space="0" w:color="000000"/>
            </w:tcBorders>
            <w:shd w:val="clear" w:color="auto" w:fill="auto"/>
            <w:vAlign w:val="center"/>
          </w:tcPr>
          <w:p w14:paraId="7B162903" w14:textId="77777777" w:rsidR="00C21A9B" w:rsidRDefault="004F5DC7">
            <w:pPr>
              <w:widowControl w:val="0"/>
              <w:jc w:val="center"/>
              <w:rPr>
                <w:color w:val="000000"/>
              </w:rPr>
            </w:pPr>
            <w:r>
              <w:rPr>
                <w:color w:val="000000"/>
              </w:rPr>
              <w:t>1</w:t>
            </w:r>
          </w:p>
        </w:tc>
        <w:tc>
          <w:tcPr>
            <w:tcW w:w="993" w:type="dxa"/>
            <w:tcBorders>
              <w:bottom w:val="single" w:sz="4" w:space="0" w:color="000000"/>
              <w:right w:val="single" w:sz="4" w:space="0" w:color="000000"/>
            </w:tcBorders>
            <w:shd w:val="clear" w:color="auto" w:fill="auto"/>
            <w:vAlign w:val="center"/>
          </w:tcPr>
          <w:p w14:paraId="1C3044F7" w14:textId="77777777" w:rsidR="00C21A9B" w:rsidRDefault="004F5DC7">
            <w:pPr>
              <w:widowControl w:val="0"/>
              <w:jc w:val="center"/>
              <w:rPr>
                <w:color w:val="000000"/>
              </w:rPr>
            </w:pPr>
            <w:r>
              <w:rPr>
                <w:color w:val="000000"/>
              </w:rPr>
              <w:t>0</w:t>
            </w:r>
          </w:p>
        </w:tc>
        <w:tc>
          <w:tcPr>
            <w:tcW w:w="1133" w:type="dxa"/>
            <w:tcBorders>
              <w:bottom w:val="single" w:sz="4" w:space="0" w:color="000000"/>
              <w:right w:val="single" w:sz="4" w:space="0" w:color="000000"/>
            </w:tcBorders>
            <w:shd w:val="clear" w:color="auto" w:fill="auto"/>
            <w:vAlign w:val="center"/>
          </w:tcPr>
          <w:p w14:paraId="02D2685D" w14:textId="77777777" w:rsidR="00C21A9B" w:rsidRDefault="004F5DC7">
            <w:pPr>
              <w:widowControl w:val="0"/>
              <w:jc w:val="center"/>
              <w:rPr>
                <w:color w:val="000000"/>
              </w:rPr>
            </w:pPr>
            <w:r>
              <w:rPr>
                <w:color w:val="000000"/>
              </w:rPr>
              <w:t>0</w:t>
            </w:r>
          </w:p>
        </w:tc>
        <w:tc>
          <w:tcPr>
            <w:tcW w:w="993" w:type="dxa"/>
            <w:tcBorders>
              <w:bottom w:val="single" w:sz="4" w:space="0" w:color="000000"/>
              <w:right w:val="single" w:sz="4" w:space="0" w:color="000000"/>
            </w:tcBorders>
            <w:shd w:val="clear" w:color="auto" w:fill="auto"/>
            <w:vAlign w:val="center"/>
          </w:tcPr>
          <w:p w14:paraId="5CFA66D7" w14:textId="77777777" w:rsidR="00C21A9B" w:rsidRDefault="004F5DC7">
            <w:pPr>
              <w:widowControl w:val="0"/>
              <w:jc w:val="center"/>
              <w:rPr>
                <w:color w:val="000000"/>
              </w:rPr>
            </w:pPr>
            <w:r>
              <w:rPr>
                <w:color w:val="000000"/>
              </w:rPr>
              <w:t>0</w:t>
            </w:r>
          </w:p>
        </w:tc>
      </w:tr>
    </w:tbl>
    <w:p w14:paraId="2365EAEF" w14:textId="77777777" w:rsidR="00C21A9B" w:rsidRDefault="00C21A9B">
      <w:pPr>
        <w:rPr>
          <w:sz w:val="26"/>
          <w:szCs w:val="26"/>
        </w:rPr>
      </w:pPr>
    </w:p>
    <w:p w14:paraId="17F2A83F" w14:textId="77777777" w:rsidR="00C21A9B" w:rsidRDefault="00C21A9B">
      <w:pPr>
        <w:rPr>
          <w:sz w:val="26"/>
          <w:szCs w:val="26"/>
        </w:rPr>
      </w:pPr>
    </w:p>
    <w:p w14:paraId="532D2F0F" w14:textId="77777777" w:rsidR="00C21A9B" w:rsidRDefault="004F5DC7">
      <w:pPr>
        <w:pStyle w:val="a6"/>
        <w:tabs>
          <w:tab w:val="left" w:pos="949"/>
          <w:tab w:val="left" w:pos="3624"/>
        </w:tabs>
        <w:spacing w:before="120" w:after="120"/>
        <w:ind w:left="391"/>
        <w:contextualSpacing w:val="0"/>
        <w:jc w:val="center"/>
        <w:rPr>
          <w:sz w:val="26"/>
          <w:szCs w:val="26"/>
        </w:rPr>
      </w:pPr>
      <w:r>
        <w:rPr>
          <w:sz w:val="26"/>
          <w:szCs w:val="26"/>
        </w:rPr>
        <w:t>Таблица 17.3.1. Затраты на реализацию мероприятий схемы водоотведения Шунгенского сельского поселения.</w:t>
      </w:r>
    </w:p>
    <w:tbl>
      <w:tblPr>
        <w:tblStyle w:val="aff3"/>
        <w:tblW w:w="15579" w:type="dxa"/>
        <w:tblLayout w:type="fixed"/>
        <w:tblCellMar>
          <w:left w:w="28" w:type="dxa"/>
          <w:right w:w="28" w:type="dxa"/>
        </w:tblCellMar>
        <w:tblLook w:val="04A0" w:firstRow="1" w:lastRow="0" w:firstColumn="1" w:lastColumn="0" w:noHBand="0" w:noVBand="1"/>
      </w:tblPr>
      <w:tblGrid>
        <w:gridCol w:w="3964"/>
        <w:gridCol w:w="1506"/>
        <w:gridCol w:w="904"/>
        <w:gridCol w:w="983"/>
        <w:gridCol w:w="1056"/>
        <w:gridCol w:w="991"/>
        <w:gridCol w:w="992"/>
        <w:gridCol w:w="1077"/>
        <w:gridCol w:w="1039"/>
        <w:gridCol w:w="992"/>
        <w:gridCol w:w="923"/>
        <w:gridCol w:w="1152"/>
      </w:tblGrid>
      <w:tr w:rsidR="00C21A9B" w14:paraId="15CD3AE9" w14:textId="77777777">
        <w:tc>
          <w:tcPr>
            <w:tcW w:w="3963" w:type="dxa"/>
            <w:vMerge w:val="restart"/>
            <w:vAlign w:val="center"/>
          </w:tcPr>
          <w:p w14:paraId="077338CE" w14:textId="77777777" w:rsidR="00C21A9B" w:rsidRDefault="004F5DC7">
            <w:pPr>
              <w:pStyle w:val="a6"/>
              <w:tabs>
                <w:tab w:val="left" w:pos="949"/>
                <w:tab w:val="left" w:pos="3624"/>
              </w:tabs>
              <w:ind w:left="0"/>
              <w:contextualSpacing w:val="0"/>
              <w:jc w:val="center"/>
            </w:pPr>
            <w:r>
              <w:t>Наименование мероприятий</w:t>
            </w:r>
          </w:p>
        </w:tc>
        <w:tc>
          <w:tcPr>
            <w:tcW w:w="1506" w:type="dxa"/>
            <w:vMerge w:val="restart"/>
          </w:tcPr>
          <w:p w14:paraId="6A56EEF4" w14:textId="77777777" w:rsidR="00C21A9B" w:rsidRDefault="004F5DC7">
            <w:pPr>
              <w:pStyle w:val="a6"/>
              <w:tabs>
                <w:tab w:val="left" w:pos="949"/>
                <w:tab w:val="left" w:pos="3624"/>
              </w:tabs>
              <w:ind w:left="0"/>
              <w:contextualSpacing w:val="0"/>
              <w:jc w:val="center"/>
            </w:pPr>
            <w:r>
              <w:t>Всего затрат, тыс. руб.</w:t>
            </w:r>
          </w:p>
        </w:tc>
        <w:tc>
          <w:tcPr>
            <w:tcW w:w="10109" w:type="dxa"/>
            <w:gridSpan w:val="10"/>
          </w:tcPr>
          <w:p w14:paraId="241A08B8" w14:textId="77777777" w:rsidR="00C21A9B" w:rsidRDefault="004F5DC7">
            <w:pPr>
              <w:jc w:val="center"/>
              <w:rPr>
                <w:color w:val="000000"/>
              </w:rPr>
            </w:pPr>
            <w:r>
              <w:rPr>
                <w:color w:val="000000"/>
              </w:rPr>
              <w:t>в том числе по годам схемы водоотведения</w:t>
            </w:r>
          </w:p>
        </w:tc>
      </w:tr>
      <w:tr w:rsidR="00C21A9B" w14:paraId="74EF8886" w14:textId="77777777">
        <w:trPr>
          <w:trHeight w:val="272"/>
        </w:trPr>
        <w:tc>
          <w:tcPr>
            <w:tcW w:w="3963" w:type="dxa"/>
            <w:vMerge/>
          </w:tcPr>
          <w:p w14:paraId="7D59BBBB" w14:textId="77777777" w:rsidR="00C21A9B" w:rsidRDefault="00C21A9B">
            <w:pPr>
              <w:pStyle w:val="a6"/>
              <w:tabs>
                <w:tab w:val="left" w:pos="0"/>
                <w:tab w:val="left" w:pos="949"/>
              </w:tabs>
              <w:ind w:left="0"/>
              <w:contextualSpacing w:val="0"/>
              <w:jc w:val="center"/>
            </w:pPr>
          </w:p>
        </w:tc>
        <w:tc>
          <w:tcPr>
            <w:tcW w:w="1506" w:type="dxa"/>
            <w:vMerge/>
          </w:tcPr>
          <w:p w14:paraId="7683F2E3" w14:textId="77777777" w:rsidR="00C21A9B" w:rsidRDefault="00C21A9B">
            <w:pPr>
              <w:pStyle w:val="a6"/>
              <w:tabs>
                <w:tab w:val="left" w:pos="949"/>
                <w:tab w:val="left" w:pos="3624"/>
              </w:tabs>
              <w:ind w:left="0"/>
              <w:contextualSpacing w:val="0"/>
              <w:jc w:val="center"/>
            </w:pPr>
          </w:p>
        </w:tc>
        <w:tc>
          <w:tcPr>
            <w:tcW w:w="904" w:type="dxa"/>
          </w:tcPr>
          <w:p w14:paraId="3F09D557" w14:textId="77777777" w:rsidR="00C21A9B" w:rsidRDefault="004F5DC7">
            <w:pPr>
              <w:jc w:val="center"/>
              <w:rPr>
                <w:color w:val="000000"/>
              </w:rPr>
            </w:pPr>
            <w:r>
              <w:rPr>
                <w:color w:val="000000"/>
              </w:rPr>
              <w:t>2024г.</w:t>
            </w:r>
          </w:p>
        </w:tc>
        <w:tc>
          <w:tcPr>
            <w:tcW w:w="983" w:type="dxa"/>
            <w:vAlign w:val="center"/>
          </w:tcPr>
          <w:p w14:paraId="774A5394" w14:textId="77777777" w:rsidR="00C21A9B" w:rsidRDefault="004F5DC7">
            <w:pPr>
              <w:jc w:val="center"/>
              <w:rPr>
                <w:color w:val="000000"/>
              </w:rPr>
            </w:pPr>
            <w:r>
              <w:rPr>
                <w:color w:val="000000"/>
              </w:rPr>
              <w:t>2025 г.</w:t>
            </w:r>
          </w:p>
        </w:tc>
        <w:tc>
          <w:tcPr>
            <w:tcW w:w="1056" w:type="dxa"/>
            <w:vAlign w:val="center"/>
          </w:tcPr>
          <w:p w14:paraId="797540F5" w14:textId="77777777" w:rsidR="00C21A9B" w:rsidRDefault="004F5DC7">
            <w:pPr>
              <w:jc w:val="center"/>
              <w:rPr>
                <w:color w:val="000000"/>
              </w:rPr>
            </w:pPr>
            <w:r>
              <w:rPr>
                <w:color w:val="000000"/>
              </w:rPr>
              <w:t>2026 г.</w:t>
            </w:r>
          </w:p>
        </w:tc>
        <w:tc>
          <w:tcPr>
            <w:tcW w:w="991" w:type="dxa"/>
            <w:vAlign w:val="center"/>
          </w:tcPr>
          <w:p w14:paraId="224A024C" w14:textId="77777777" w:rsidR="00C21A9B" w:rsidRDefault="004F5DC7">
            <w:pPr>
              <w:jc w:val="center"/>
              <w:rPr>
                <w:color w:val="000000"/>
              </w:rPr>
            </w:pPr>
            <w:r>
              <w:rPr>
                <w:color w:val="000000"/>
              </w:rPr>
              <w:t>2027 г.</w:t>
            </w:r>
          </w:p>
        </w:tc>
        <w:tc>
          <w:tcPr>
            <w:tcW w:w="992" w:type="dxa"/>
            <w:vAlign w:val="center"/>
          </w:tcPr>
          <w:p w14:paraId="0C46EADD" w14:textId="77777777" w:rsidR="00C21A9B" w:rsidRDefault="004F5DC7">
            <w:pPr>
              <w:jc w:val="center"/>
              <w:rPr>
                <w:color w:val="000000"/>
              </w:rPr>
            </w:pPr>
            <w:r>
              <w:rPr>
                <w:color w:val="000000"/>
              </w:rPr>
              <w:t>2028 г.</w:t>
            </w:r>
          </w:p>
        </w:tc>
        <w:tc>
          <w:tcPr>
            <w:tcW w:w="1077" w:type="dxa"/>
            <w:vAlign w:val="center"/>
          </w:tcPr>
          <w:p w14:paraId="17ACDE2E" w14:textId="77777777" w:rsidR="00C21A9B" w:rsidRDefault="004F5DC7">
            <w:pPr>
              <w:jc w:val="center"/>
              <w:rPr>
                <w:color w:val="000000"/>
              </w:rPr>
            </w:pPr>
            <w:r>
              <w:rPr>
                <w:color w:val="000000"/>
              </w:rPr>
              <w:t>2029 г.</w:t>
            </w:r>
          </w:p>
        </w:tc>
        <w:tc>
          <w:tcPr>
            <w:tcW w:w="1039" w:type="dxa"/>
            <w:vAlign w:val="center"/>
          </w:tcPr>
          <w:p w14:paraId="5DD43F89" w14:textId="77777777" w:rsidR="00C21A9B" w:rsidRDefault="004F5DC7">
            <w:pPr>
              <w:jc w:val="center"/>
              <w:rPr>
                <w:color w:val="000000"/>
              </w:rPr>
            </w:pPr>
            <w:r>
              <w:rPr>
                <w:color w:val="000000"/>
              </w:rPr>
              <w:t>2030 г.</w:t>
            </w:r>
          </w:p>
        </w:tc>
        <w:tc>
          <w:tcPr>
            <w:tcW w:w="992" w:type="dxa"/>
            <w:vAlign w:val="center"/>
          </w:tcPr>
          <w:p w14:paraId="329646C8" w14:textId="77777777" w:rsidR="00C21A9B" w:rsidRDefault="004F5DC7">
            <w:pPr>
              <w:jc w:val="center"/>
              <w:rPr>
                <w:color w:val="000000"/>
              </w:rPr>
            </w:pPr>
            <w:r>
              <w:rPr>
                <w:color w:val="000000"/>
              </w:rPr>
              <w:t>2031 г.</w:t>
            </w:r>
          </w:p>
        </w:tc>
        <w:tc>
          <w:tcPr>
            <w:tcW w:w="923" w:type="dxa"/>
            <w:vAlign w:val="center"/>
          </w:tcPr>
          <w:p w14:paraId="4A264298" w14:textId="77777777" w:rsidR="00C21A9B" w:rsidRDefault="004F5DC7">
            <w:pPr>
              <w:jc w:val="center"/>
              <w:rPr>
                <w:color w:val="000000"/>
              </w:rPr>
            </w:pPr>
            <w:r>
              <w:rPr>
                <w:color w:val="000000"/>
              </w:rPr>
              <w:t>2032 г.</w:t>
            </w:r>
          </w:p>
        </w:tc>
        <w:tc>
          <w:tcPr>
            <w:tcW w:w="1152" w:type="dxa"/>
            <w:vAlign w:val="center"/>
          </w:tcPr>
          <w:p w14:paraId="38D59630" w14:textId="77777777" w:rsidR="00C21A9B" w:rsidRDefault="004F5DC7">
            <w:pPr>
              <w:jc w:val="center"/>
              <w:rPr>
                <w:color w:val="000000"/>
              </w:rPr>
            </w:pPr>
            <w:r>
              <w:rPr>
                <w:color w:val="000000"/>
              </w:rPr>
              <w:t>2033 г.</w:t>
            </w:r>
          </w:p>
        </w:tc>
      </w:tr>
      <w:tr w:rsidR="00C21A9B" w14:paraId="4A521CCD" w14:textId="77777777">
        <w:tc>
          <w:tcPr>
            <w:tcW w:w="3963" w:type="dxa"/>
            <w:vAlign w:val="bottom"/>
          </w:tcPr>
          <w:p w14:paraId="24557BC3" w14:textId="77777777" w:rsidR="00C21A9B" w:rsidRDefault="004F5DC7">
            <w:pPr>
              <w:rPr>
                <w:color w:val="000000"/>
              </w:rPr>
            </w:pPr>
            <w:r>
              <w:rPr>
                <w:color w:val="000000"/>
              </w:rPr>
              <w:t>реконструкция ОСК в с. Шунга</w:t>
            </w:r>
          </w:p>
        </w:tc>
        <w:tc>
          <w:tcPr>
            <w:tcW w:w="1506" w:type="dxa"/>
            <w:vAlign w:val="center"/>
          </w:tcPr>
          <w:p w14:paraId="7E799DB6" w14:textId="77777777" w:rsidR="00C21A9B" w:rsidRDefault="004F5DC7">
            <w:pPr>
              <w:jc w:val="center"/>
              <w:rPr>
                <w:color w:val="000000"/>
              </w:rPr>
            </w:pPr>
            <w:r>
              <w:rPr>
                <w:color w:val="000000"/>
              </w:rPr>
              <w:t>6170,1</w:t>
            </w:r>
          </w:p>
        </w:tc>
        <w:tc>
          <w:tcPr>
            <w:tcW w:w="904" w:type="dxa"/>
            <w:vAlign w:val="center"/>
          </w:tcPr>
          <w:p w14:paraId="1AA43FF6" w14:textId="77777777" w:rsidR="00C21A9B" w:rsidRDefault="004F5DC7">
            <w:pPr>
              <w:jc w:val="center"/>
              <w:rPr>
                <w:color w:val="000000"/>
              </w:rPr>
            </w:pPr>
            <w:r>
              <w:rPr>
                <w:color w:val="000000"/>
              </w:rPr>
              <w:t> </w:t>
            </w:r>
          </w:p>
        </w:tc>
        <w:tc>
          <w:tcPr>
            <w:tcW w:w="983" w:type="dxa"/>
            <w:vAlign w:val="center"/>
          </w:tcPr>
          <w:p w14:paraId="2A368920" w14:textId="77777777" w:rsidR="00C21A9B" w:rsidRDefault="004F5DC7">
            <w:pPr>
              <w:jc w:val="center"/>
              <w:rPr>
                <w:color w:val="000000"/>
              </w:rPr>
            </w:pPr>
            <w:r>
              <w:rPr>
                <w:color w:val="000000"/>
              </w:rPr>
              <w:t>617,0</w:t>
            </w:r>
          </w:p>
        </w:tc>
        <w:tc>
          <w:tcPr>
            <w:tcW w:w="1056" w:type="dxa"/>
            <w:vAlign w:val="center"/>
          </w:tcPr>
          <w:p w14:paraId="0937526A" w14:textId="77777777" w:rsidR="00C21A9B" w:rsidRDefault="004F5DC7">
            <w:pPr>
              <w:jc w:val="center"/>
              <w:rPr>
                <w:color w:val="000000"/>
              </w:rPr>
            </w:pPr>
            <w:r>
              <w:rPr>
                <w:color w:val="000000"/>
              </w:rPr>
              <w:t>5553,1</w:t>
            </w:r>
          </w:p>
        </w:tc>
        <w:tc>
          <w:tcPr>
            <w:tcW w:w="991" w:type="dxa"/>
            <w:vAlign w:val="center"/>
          </w:tcPr>
          <w:p w14:paraId="2A61726B" w14:textId="77777777" w:rsidR="00C21A9B" w:rsidRDefault="004F5DC7">
            <w:pPr>
              <w:jc w:val="center"/>
              <w:rPr>
                <w:color w:val="000000"/>
              </w:rPr>
            </w:pPr>
            <w:r>
              <w:rPr>
                <w:color w:val="000000"/>
              </w:rPr>
              <w:t> </w:t>
            </w:r>
          </w:p>
        </w:tc>
        <w:tc>
          <w:tcPr>
            <w:tcW w:w="992" w:type="dxa"/>
            <w:vAlign w:val="center"/>
          </w:tcPr>
          <w:p w14:paraId="776F3867" w14:textId="77777777" w:rsidR="00C21A9B" w:rsidRDefault="004F5DC7">
            <w:pPr>
              <w:jc w:val="center"/>
              <w:rPr>
                <w:color w:val="000000"/>
              </w:rPr>
            </w:pPr>
            <w:r>
              <w:rPr>
                <w:color w:val="000000"/>
              </w:rPr>
              <w:t> </w:t>
            </w:r>
          </w:p>
        </w:tc>
        <w:tc>
          <w:tcPr>
            <w:tcW w:w="1077" w:type="dxa"/>
            <w:vAlign w:val="center"/>
          </w:tcPr>
          <w:p w14:paraId="00D3B6D7" w14:textId="77777777" w:rsidR="00C21A9B" w:rsidRDefault="004F5DC7">
            <w:pPr>
              <w:jc w:val="center"/>
              <w:rPr>
                <w:color w:val="000000"/>
              </w:rPr>
            </w:pPr>
            <w:r>
              <w:rPr>
                <w:color w:val="000000"/>
              </w:rPr>
              <w:t> </w:t>
            </w:r>
          </w:p>
        </w:tc>
        <w:tc>
          <w:tcPr>
            <w:tcW w:w="1039" w:type="dxa"/>
            <w:vAlign w:val="center"/>
          </w:tcPr>
          <w:p w14:paraId="551A0D7A" w14:textId="77777777" w:rsidR="00C21A9B" w:rsidRDefault="004F5DC7">
            <w:pPr>
              <w:jc w:val="center"/>
              <w:rPr>
                <w:color w:val="000000"/>
              </w:rPr>
            </w:pPr>
            <w:r>
              <w:rPr>
                <w:color w:val="000000"/>
              </w:rPr>
              <w:t> </w:t>
            </w:r>
          </w:p>
        </w:tc>
        <w:tc>
          <w:tcPr>
            <w:tcW w:w="992" w:type="dxa"/>
            <w:vAlign w:val="center"/>
          </w:tcPr>
          <w:p w14:paraId="6383E413" w14:textId="77777777" w:rsidR="00C21A9B" w:rsidRDefault="004F5DC7">
            <w:pPr>
              <w:jc w:val="center"/>
              <w:rPr>
                <w:color w:val="000000"/>
              </w:rPr>
            </w:pPr>
            <w:r>
              <w:rPr>
                <w:color w:val="000000"/>
              </w:rPr>
              <w:t> </w:t>
            </w:r>
          </w:p>
        </w:tc>
        <w:tc>
          <w:tcPr>
            <w:tcW w:w="923" w:type="dxa"/>
            <w:vAlign w:val="center"/>
          </w:tcPr>
          <w:p w14:paraId="55D1A1A4" w14:textId="77777777" w:rsidR="00C21A9B" w:rsidRDefault="004F5DC7">
            <w:pPr>
              <w:jc w:val="center"/>
              <w:rPr>
                <w:color w:val="000000"/>
              </w:rPr>
            </w:pPr>
            <w:r>
              <w:rPr>
                <w:color w:val="000000"/>
              </w:rPr>
              <w:t> </w:t>
            </w:r>
          </w:p>
        </w:tc>
        <w:tc>
          <w:tcPr>
            <w:tcW w:w="1152" w:type="dxa"/>
            <w:vAlign w:val="center"/>
          </w:tcPr>
          <w:p w14:paraId="6632EA44" w14:textId="77777777" w:rsidR="00C21A9B" w:rsidRDefault="004F5DC7">
            <w:pPr>
              <w:jc w:val="center"/>
              <w:rPr>
                <w:color w:val="000000"/>
              </w:rPr>
            </w:pPr>
            <w:r>
              <w:rPr>
                <w:color w:val="000000"/>
              </w:rPr>
              <w:t> </w:t>
            </w:r>
          </w:p>
        </w:tc>
      </w:tr>
      <w:tr w:rsidR="00C21A9B" w14:paraId="12A186C7" w14:textId="77777777">
        <w:tc>
          <w:tcPr>
            <w:tcW w:w="3963" w:type="dxa"/>
            <w:vAlign w:val="bottom"/>
          </w:tcPr>
          <w:p w14:paraId="4B27C61B" w14:textId="77777777" w:rsidR="00C21A9B" w:rsidRDefault="004F5DC7">
            <w:pPr>
              <w:rPr>
                <w:color w:val="000000"/>
              </w:rPr>
            </w:pPr>
            <w:r>
              <w:rPr>
                <w:color w:val="000000"/>
              </w:rPr>
              <w:t>реконструкция ОСК в с. Яковлевское</w:t>
            </w:r>
          </w:p>
        </w:tc>
        <w:tc>
          <w:tcPr>
            <w:tcW w:w="1506" w:type="dxa"/>
            <w:vAlign w:val="center"/>
          </w:tcPr>
          <w:p w14:paraId="4FE7C749" w14:textId="77777777" w:rsidR="00C21A9B" w:rsidRDefault="004F5DC7">
            <w:pPr>
              <w:jc w:val="center"/>
              <w:rPr>
                <w:color w:val="000000"/>
              </w:rPr>
            </w:pPr>
            <w:r>
              <w:rPr>
                <w:color w:val="000000"/>
              </w:rPr>
              <w:t>6478,6</w:t>
            </w:r>
          </w:p>
        </w:tc>
        <w:tc>
          <w:tcPr>
            <w:tcW w:w="904" w:type="dxa"/>
            <w:vAlign w:val="center"/>
          </w:tcPr>
          <w:p w14:paraId="09D50E52" w14:textId="77777777" w:rsidR="00C21A9B" w:rsidRDefault="004F5DC7">
            <w:pPr>
              <w:jc w:val="center"/>
              <w:rPr>
                <w:color w:val="000000"/>
              </w:rPr>
            </w:pPr>
            <w:r>
              <w:rPr>
                <w:color w:val="000000"/>
              </w:rPr>
              <w:t> </w:t>
            </w:r>
          </w:p>
        </w:tc>
        <w:tc>
          <w:tcPr>
            <w:tcW w:w="983" w:type="dxa"/>
            <w:vAlign w:val="center"/>
          </w:tcPr>
          <w:p w14:paraId="4D930840" w14:textId="77777777" w:rsidR="00C21A9B" w:rsidRDefault="004F5DC7">
            <w:pPr>
              <w:jc w:val="center"/>
              <w:rPr>
                <w:color w:val="000000"/>
              </w:rPr>
            </w:pPr>
            <w:r>
              <w:rPr>
                <w:color w:val="000000"/>
              </w:rPr>
              <w:t> </w:t>
            </w:r>
          </w:p>
        </w:tc>
        <w:tc>
          <w:tcPr>
            <w:tcW w:w="1056" w:type="dxa"/>
            <w:vAlign w:val="center"/>
          </w:tcPr>
          <w:p w14:paraId="1CB05C63" w14:textId="77777777" w:rsidR="00C21A9B" w:rsidRDefault="004F5DC7">
            <w:pPr>
              <w:jc w:val="center"/>
              <w:rPr>
                <w:color w:val="000000"/>
              </w:rPr>
            </w:pPr>
            <w:r>
              <w:rPr>
                <w:color w:val="000000"/>
              </w:rPr>
              <w:t>647,9</w:t>
            </w:r>
          </w:p>
        </w:tc>
        <w:tc>
          <w:tcPr>
            <w:tcW w:w="991" w:type="dxa"/>
            <w:vAlign w:val="center"/>
          </w:tcPr>
          <w:p w14:paraId="34D51357" w14:textId="77777777" w:rsidR="00C21A9B" w:rsidRDefault="004F5DC7">
            <w:pPr>
              <w:jc w:val="center"/>
              <w:rPr>
                <w:color w:val="000000"/>
              </w:rPr>
            </w:pPr>
            <w:r>
              <w:rPr>
                <w:color w:val="000000"/>
              </w:rPr>
              <w:t>5830,8</w:t>
            </w:r>
          </w:p>
        </w:tc>
        <w:tc>
          <w:tcPr>
            <w:tcW w:w="992" w:type="dxa"/>
            <w:vAlign w:val="center"/>
          </w:tcPr>
          <w:p w14:paraId="6D53AE1F" w14:textId="77777777" w:rsidR="00C21A9B" w:rsidRDefault="004F5DC7">
            <w:pPr>
              <w:jc w:val="center"/>
              <w:rPr>
                <w:color w:val="000000"/>
              </w:rPr>
            </w:pPr>
            <w:r>
              <w:rPr>
                <w:color w:val="000000"/>
              </w:rPr>
              <w:t> </w:t>
            </w:r>
          </w:p>
        </w:tc>
        <w:tc>
          <w:tcPr>
            <w:tcW w:w="1077" w:type="dxa"/>
            <w:vAlign w:val="center"/>
          </w:tcPr>
          <w:p w14:paraId="3E4BB9F9" w14:textId="77777777" w:rsidR="00C21A9B" w:rsidRDefault="004F5DC7">
            <w:pPr>
              <w:jc w:val="center"/>
              <w:rPr>
                <w:color w:val="000000"/>
              </w:rPr>
            </w:pPr>
            <w:r>
              <w:rPr>
                <w:color w:val="000000"/>
              </w:rPr>
              <w:t> </w:t>
            </w:r>
          </w:p>
        </w:tc>
        <w:tc>
          <w:tcPr>
            <w:tcW w:w="1039" w:type="dxa"/>
            <w:vAlign w:val="center"/>
          </w:tcPr>
          <w:p w14:paraId="7A2A4FB5" w14:textId="77777777" w:rsidR="00C21A9B" w:rsidRDefault="004F5DC7">
            <w:pPr>
              <w:jc w:val="center"/>
              <w:rPr>
                <w:color w:val="000000"/>
              </w:rPr>
            </w:pPr>
            <w:r>
              <w:rPr>
                <w:color w:val="000000"/>
              </w:rPr>
              <w:t> </w:t>
            </w:r>
          </w:p>
        </w:tc>
        <w:tc>
          <w:tcPr>
            <w:tcW w:w="992" w:type="dxa"/>
            <w:vAlign w:val="center"/>
          </w:tcPr>
          <w:p w14:paraId="4440D32E" w14:textId="77777777" w:rsidR="00C21A9B" w:rsidRDefault="004F5DC7">
            <w:pPr>
              <w:jc w:val="center"/>
              <w:rPr>
                <w:color w:val="000000"/>
              </w:rPr>
            </w:pPr>
            <w:r>
              <w:rPr>
                <w:color w:val="000000"/>
              </w:rPr>
              <w:t> </w:t>
            </w:r>
          </w:p>
        </w:tc>
        <w:tc>
          <w:tcPr>
            <w:tcW w:w="923" w:type="dxa"/>
            <w:vAlign w:val="center"/>
          </w:tcPr>
          <w:p w14:paraId="05F27271" w14:textId="77777777" w:rsidR="00C21A9B" w:rsidRDefault="004F5DC7">
            <w:pPr>
              <w:jc w:val="center"/>
              <w:rPr>
                <w:color w:val="000000"/>
              </w:rPr>
            </w:pPr>
            <w:r>
              <w:rPr>
                <w:color w:val="000000"/>
              </w:rPr>
              <w:t> </w:t>
            </w:r>
          </w:p>
        </w:tc>
        <w:tc>
          <w:tcPr>
            <w:tcW w:w="1152" w:type="dxa"/>
            <w:vAlign w:val="center"/>
          </w:tcPr>
          <w:p w14:paraId="411D0DA7" w14:textId="77777777" w:rsidR="00C21A9B" w:rsidRDefault="004F5DC7">
            <w:pPr>
              <w:jc w:val="center"/>
              <w:rPr>
                <w:color w:val="000000"/>
              </w:rPr>
            </w:pPr>
            <w:r>
              <w:rPr>
                <w:color w:val="000000"/>
              </w:rPr>
              <w:t> </w:t>
            </w:r>
          </w:p>
        </w:tc>
      </w:tr>
      <w:tr w:rsidR="00C21A9B" w14:paraId="3045AF6A" w14:textId="77777777">
        <w:tc>
          <w:tcPr>
            <w:tcW w:w="3963" w:type="dxa"/>
            <w:vAlign w:val="bottom"/>
          </w:tcPr>
          <w:p w14:paraId="59BC423B" w14:textId="77777777" w:rsidR="00C21A9B" w:rsidRDefault="004F5DC7">
            <w:pPr>
              <w:rPr>
                <w:color w:val="000000"/>
              </w:rPr>
            </w:pPr>
            <w:r>
              <w:rPr>
                <w:color w:val="000000"/>
              </w:rPr>
              <w:t>реконструкция ОСК в с. Петрилово</w:t>
            </w:r>
          </w:p>
        </w:tc>
        <w:tc>
          <w:tcPr>
            <w:tcW w:w="1506" w:type="dxa"/>
            <w:vAlign w:val="center"/>
          </w:tcPr>
          <w:p w14:paraId="2645A548" w14:textId="77777777" w:rsidR="00C21A9B" w:rsidRDefault="004F5DC7">
            <w:pPr>
              <w:jc w:val="center"/>
              <w:rPr>
                <w:color w:val="000000"/>
              </w:rPr>
            </w:pPr>
            <w:r>
              <w:rPr>
                <w:color w:val="000000"/>
              </w:rPr>
              <w:t>4153,8</w:t>
            </w:r>
          </w:p>
        </w:tc>
        <w:tc>
          <w:tcPr>
            <w:tcW w:w="904" w:type="dxa"/>
            <w:vAlign w:val="center"/>
          </w:tcPr>
          <w:p w14:paraId="58E27872" w14:textId="77777777" w:rsidR="00C21A9B" w:rsidRDefault="004F5DC7">
            <w:pPr>
              <w:jc w:val="center"/>
              <w:rPr>
                <w:color w:val="000000"/>
              </w:rPr>
            </w:pPr>
            <w:r>
              <w:rPr>
                <w:color w:val="000000"/>
              </w:rPr>
              <w:t> </w:t>
            </w:r>
          </w:p>
        </w:tc>
        <w:tc>
          <w:tcPr>
            <w:tcW w:w="983" w:type="dxa"/>
            <w:vAlign w:val="center"/>
          </w:tcPr>
          <w:p w14:paraId="03339D96" w14:textId="77777777" w:rsidR="00C21A9B" w:rsidRDefault="004F5DC7">
            <w:pPr>
              <w:jc w:val="center"/>
              <w:rPr>
                <w:color w:val="000000"/>
              </w:rPr>
            </w:pPr>
            <w:r>
              <w:rPr>
                <w:color w:val="000000"/>
              </w:rPr>
              <w:t> </w:t>
            </w:r>
          </w:p>
        </w:tc>
        <w:tc>
          <w:tcPr>
            <w:tcW w:w="1056" w:type="dxa"/>
            <w:vAlign w:val="center"/>
          </w:tcPr>
          <w:p w14:paraId="6E3133BE" w14:textId="77777777" w:rsidR="00C21A9B" w:rsidRDefault="004F5DC7">
            <w:pPr>
              <w:jc w:val="center"/>
              <w:rPr>
                <w:color w:val="000000"/>
              </w:rPr>
            </w:pPr>
            <w:r>
              <w:rPr>
                <w:color w:val="000000"/>
              </w:rPr>
              <w:t> </w:t>
            </w:r>
          </w:p>
        </w:tc>
        <w:tc>
          <w:tcPr>
            <w:tcW w:w="991" w:type="dxa"/>
            <w:vAlign w:val="center"/>
          </w:tcPr>
          <w:p w14:paraId="709AFF54" w14:textId="77777777" w:rsidR="00C21A9B" w:rsidRDefault="004F5DC7">
            <w:pPr>
              <w:jc w:val="center"/>
              <w:rPr>
                <w:color w:val="000000"/>
              </w:rPr>
            </w:pPr>
            <w:r>
              <w:rPr>
                <w:color w:val="000000"/>
              </w:rPr>
              <w:t> </w:t>
            </w:r>
          </w:p>
        </w:tc>
        <w:tc>
          <w:tcPr>
            <w:tcW w:w="992" w:type="dxa"/>
            <w:vAlign w:val="center"/>
          </w:tcPr>
          <w:p w14:paraId="05421B4D" w14:textId="77777777" w:rsidR="00C21A9B" w:rsidRDefault="004F5DC7">
            <w:pPr>
              <w:jc w:val="center"/>
              <w:rPr>
                <w:color w:val="000000"/>
              </w:rPr>
            </w:pPr>
            <w:r>
              <w:rPr>
                <w:color w:val="000000"/>
              </w:rPr>
              <w:t>4153,8</w:t>
            </w:r>
          </w:p>
        </w:tc>
        <w:tc>
          <w:tcPr>
            <w:tcW w:w="1077" w:type="dxa"/>
            <w:vAlign w:val="center"/>
          </w:tcPr>
          <w:p w14:paraId="541E0E19" w14:textId="77777777" w:rsidR="00C21A9B" w:rsidRDefault="004F5DC7">
            <w:pPr>
              <w:jc w:val="center"/>
              <w:rPr>
                <w:color w:val="000000"/>
              </w:rPr>
            </w:pPr>
            <w:r>
              <w:rPr>
                <w:color w:val="000000"/>
              </w:rPr>
              <w:t> </w:t>
            </w:r>
          </w:p>
        </w:tc>
        <w:tc>
          <w:tcPr>
            <w:tcW w:w="1039" w:type="dxa"/>
            <w:vAlign w:val="center"/>
          </w:tcPr>
          <w:p w14:paraId="200FA69B" w14:textId="77777777" w:rsidR="00C21A9B" w:rsidRDefault="004F5DC7">
            <w:pPr>
              <w:jc w:val="center"/>
              <w:rPr>
                <w:color w:val="000000"/>
              </w:rPr>
            </w:pPr>
            <w:r>
              <w:rPr>
                <w:color w:val="000000"/>
              </w:rPr>
              <w:t> </w:t>
            </w:r>
          </w:p>
        </w:tc>
        <w:tc>
          <w:tcPr>
            <w:tcW w:w="992" w:type="dxa"/>
            <w:vAlign w:val="center"/>
          </w:tcPr>
          <w:p w14:paraId="137753C4" w14:textId="77777777" w:rsidR="00C21A9B" w:rsidRDefault="004F5DC7">
            <w:pPr>
              <w:jc w:val="center"/>
              <w:rPr>
                <w:color w:val="000000"/>
              </w:rPr>
            </w:pPr>
            <w:r>
              <w:rPr>
                <w:color w:val="000000"/>
              </w:rPr>
              <w:t> </w:t>
            </w:r>
          </w:p>
        </w:tc>
        <w:tc>
          <w:tcPr>
            <w:tcW w:w="923" w:type="dxa"/>
            <w:vAlign w:val="center"/>
          </w:tcPr>
          <w:p w14:paraId="63D5364E" w14:textId="77777777" w:rsidR="00C21A9B" w:rsidRDefault="004F5DC7">
            <w:pPr>
              <w:jc w:val="center"/>
              <w:rPr>
                <w:color w:val="000000"/>
              </w:rPr>
            </w:pPr>
            <w:r>
              <w:rPr>
                <w:color w:val="000000"/>
              </w:rPr>
              <w:t> </w:t>
            </w:r>
          </w:p>
        </w:tc>
        <w:tc>
          <w:tcPr>
            <w:tcW w:w="1152" w:type="dxa"/>
            <w:vAlign w:val="center"/>
          </w:tcPr>
          <w:p w14:paraId="05913FB5" w14:textId="77777777" w:rsidR="00C21A9B" w:rsidRDefault="004F5DC7">
            <w:pPr>
              <w:jc w:val="center"/>
              <w:rPr>
                <w:color w:val="000000"/>
              </w:rPr>
            </w:pPr>
            <w:r>
              <w:rPr>
                <w:color w:val="000000"/>
              </w:rPr>
              <w:t> </w:t>
            </w:r>
          </w:p>
        </w:tc>
      </w:tr>
      <w:tr w:rsidR="00C21A9B" w14:paraId="3A654B43" w14:textId="77777777">
        <w:tc>
          <w:tcPr>
            <w:tcW w:w="3963" w:type="dxa"/>
            <w:vAlign w:val="bottom"/>
          </w:tcPr>
          <w:p w14:paraId="7C6732DF" w14:textId="77777777" w:rsidR="00C21A9B" w:rsidRDefault="004F5DC7">
            <w:pPr>
              <w:rPr>
                <w:color w:val="000000"/>
              </w:rPr>
            </w:pPr>
            <w:r>
              <w:rPr>
                <w:color w:val="000000"/>
              </w:rPr>
              <w:t>перекладка трубопроводов ПНД</w:t>
            </w:r>
          </w:p>
        </w:tc>
        <w:tc>
          <w:tcPr>
            <w:tcW w:w="1506" w:type="dxa"/>
            <w:vAlign w:val="center"/>
          </w:tcPr>
          <w:p w14:paraId="1E178C26" w14:textId="77777777" w:rsidR="00C21A9B" w:rsidRDefault="004F5DC7">
            <w:pPr>
              <w:jc w:val="center"/>
              <w:rPr>
                <w:color w:val="000000"/>
              </w:rPr>
            </w:pPr>
            <w:r>
              <w:rPr>
                <w:color w:val="000000"/>
              </w:rPr>
              <w:t>35388,1</w:t>
            </w:r>
          </w:p>
        </w:tc>
        <w:tc>
          <w:tcPr>
            <w:tcW w:w="904" w:type="dxa"/>
            <w:vAlign w:val="center"/>
          </w:tcPr>
          <w:p w14:paraId="08686074" w14:textId="77777777" w:rsidR="00C21A9B" w:rsidRDefault="004F5DC7">
            <w:pPr>
              <w:jc w:val="center"/>
              <w:rPr>
                <w:color w:val="000000"/>
              </w:rPr>
            </w:pPr>
            <w:r>
              <w:rPr>
                <w:color w:val="000000"/>
              </w:rPr>
              <w:t>2813,5</w:t>
            </w:r>
          </w:p>
        </w:tc>
        <w:tc>
          <w:tcPr>
            <w:tcW w:w="983" w:type="dxa"/>
            <w:vAlign w:val="center"/>
          </w:tcPr>
          <w:p w14:paraId="27490308" w14:textId="77777777" w:rsidR="00C21A9B" w:rsidRDefault="004F5DC7">
            <w:pPr>
              <w:jc w:val="center"/>
              <w:rPr>
                <w:color w:val="000000"/>
              </w:rPr>
            </w:pPr>
            <w:r>
              <w:rPr>
                <w:color w:val="000000"/>
              </w:rPr>
              <w:t>2954,2</w:t>
            </w:r>
          </w:p>
        </w:tc>
        <w:tc>
          <w:tcPr>
            <w:tcW w:w="1056" w:type="dxa"/>
            <w:vAlign w:val="center"/>
          </w:tcPr>
          <w:p w14:paraId="370608EC" w14:textId="77777777" w:rsidR="00C21A9B" w:rsidRDefault="004F5DC7">
            <w:pPr>
              <w:jc w:val="center"/>
              <w:rPr>
                <w:color w:val="000000"/>
              </w:rPr>
            </w:pPr>
            <w:r>
              <w:rPr>
                <w:color w:val="000000"/>
              </w:rPr>
              <w:t>3101,9</w:t>
            </w:r>
          </w:p>
        </w:tc>
        <w:tc>
          <w:tcPr>
            <w:tcW w:w="991" w:type="dxa"/>
            <w:vAlign w:val="center"/>
          </w:tcPr>
          <w:p w14:paraId="7D91165B" w14:textId="77777777" w:rsidR="00C21A9B" w:rsidRDefault="004F5DC7">
            <w:pPr>
              <w:jc w:val="center"/>
              <w:rPr>
                <w:color w:val="000000"/>
              </w:rPr>
            </w:pPr>
            <w:r>
              <w:rPr>
                <w:color w:val="000000"/>
              </w:rPr>
              <w:t>3257,0</w:t>
            </w:r>
          </w:p>
        </w:tc>
        <w:tc>
          <w:tcPr>
            <w:tcW w:w="992" w:type="dxa"/>
            <w:vAlign w:val="center"/>
          </w:tcPr>
          <w:p w14:paraId="42138BFB" w14:textId="77777777" w:rsidR="00C21A9B" w:rsidRDefault="004F5DC7">
            <w:pPr>
              <w:jc w:val="center"/>
              <w:rPr>
                <w:color w:val="000000"/>
              </w:rPr>
            </w:pPr>
            <w:r>
              <w:rPr>
                <w:color w:val="000000"/>
              </w:rPr>
              <w:t>3419,8</w:t>
            </w:r>
          </w:p>
        </w:tc>
        <w:tc>
          <w:tcPr>
            <w:tcW w:w="1077" w:type="dxa"/>
            <w:vAlign w:val="center"/>
          </w:tcPr>
          <w:p w14:paraId="02EDFDD2" w14:textId="77777777" w:rsidR="00C21A9B" w:rsidRDefault="004F5DC7">
            <w:pPr>
              <w:jc w:val="center"/>
              <w:rPr>
                <w:color w:val="000000"/>
              </w:rPr>
            </w:pPr>
            <w:r>
              <w:rPr>
                <w:color w:val="000000"/>
              </w:rPr>
              <w:t>3590,8</w:t>
            </w:r>
          </w:p>
        </w:tc>
        <w:tc>
          <w:tcPr>
            <w:tcW w:w="1039" w:type="dxa"/>
            <w:vAlign w:val="center"/>
          </w:tcPr>
          <w:p w14:paraId="7F2F0866" w14:textId="77777777" w:rsidR="00C21A9B" w:rsidRDefault="004F5DC7">
            <w:pPr>
              <w:jc w:val="center"/>
              <w:rPr>
                <w:color w:val="000000"/>
              </w:rPr>
            </w:pPr>
            <w:r>
              <w:rPr>
                <w:color w:val="000000"/>
              </w:rPr>
              <w:t>3770,4</w:t>
            </w:r>
          </w:p>
        </w:tc>
        <w:tc>
          <w:tcPr>
            <w:tcW w:w="992" w:type="dxa"/>
            <w:vAlign w:val="center"/>
          </w:tcPr>
          <w:p w14:paraId="4A622A37" w14:textId="77777777" w:rsidR="00C21A9B" w:rsidRDefault="004F5DC7">
            <w:pPr>
              <w:jc w:val="center"/>
              <w:rPr>
                <w:color w:val="000000"/>
              </w:rPr>
            </w:pPr>
            <w:r>
              <w:rPr>
                <w:color w:val="000000"/>
              </w:rPr>
              <w:t>3958,9</w:t>
            </w:r>
          </w:p>
        </w:tc>
        <w:tc>
          <w:tcPr>
            <w:tcW w:w="923" w:type="dxa"/>
            <w:vAlign w:val="center"/>
          </w:tcPr>
          <w:p w14:paraId="32FA65CF" w14:textId="77777777" w:rsidR="00C21A9B" w:rsidRDefault="004F5DC7">
            <w:pPr>
              <w:jc w:val="center"/>
              <w:rPr>
                <w:color w:val="000000"/>
              </w:rPr>
            </w:pPr>
            <w:r>
              <w:rPr>
                <w:color w:val="000000"/>
              </w:rPr>
              <w:t>4156,8</w:t>
            </w:r>
          </w:p>
        </w:tc>
        <w:tc>
          <w:tcPr>
            <w:tcW w:w="1152" w:type="dxa"/>
            <w:vAlign w:val="center"/>
          </w:tcPr>
          <w:p w14:paraId="4B208A45" w14:textId="77777777" w:rsidR="00C21A9B" w:rsidRDefault="004F5DC7">
            <w:pPr>
              <w:jc w:val="center"/>
              <w:rPr>
                <w:color w:val="000000"/>
              </w:rPr>
            </w:pPr>
            <w:r>
              <w:rPr>
                <w:color w:val="000000"/>
              </w:rPr>
              <w:t>4364,7</w:t>
            </w:r>
          </w:p>
        </w:tc>
      </w:tr>
      <w:tr w:rsidR="00C21A9B" w14:paraId="708DBF7B" w14:textId="77777777">
        <w:tc>
          <w:tcPr>
            <w:tcW w:w="3963" w:type="dxa"/>
            <w:vAlign w:val="bottom"/>
          </w:tcPr>
          <w:p w14:paraId="5B052D25" w14:textId="77777777" w:rsidR="00C21A9B" w:rsidRDefault="004F5DC7">
            <w:pPr>
              <w:rPr>
                <w:color w:val="000000"/>
              </w:rPr>
            </w:pPr>
            <w:r>
              <w:rPr>
                <w:color w:val="000000"/>
              </w:rPr>
              <w:t>итого</w:t>
            </w:r>
          </w:p>
        </w:tc>
        <w:tc>
          <w:tcPr>
            <w:tcW w:w="1506" w:type="dxa"/>
            <w:vAlign w:val="center"/>
          </w:tcPr>
          <w:p w14:paraId="70A1BC2E" w14:textId="77777777" w:rsidR="00C21A9B" w:rsidRDefault="004F5DC7">
            <w:pPr>
              <w:jc w:val="center"/>
              <w:rPr>
                <w:b/>
                <w:bCs/>
                <w:color w:val="000000"/>
              </w:rPr>
            </w:pPr>
            <w:r>
              <w:rPr>
                <w:b/>
                <w:bCs/>
                <w:color w:val="000000"/>
              </w:rPr>
              <w:t>52190,6</w:t>
            </w:r>
          </w:p>
        </w:tc>
        <w:tc>
          <w:tcPr>
            <w:tcW w:w="904" w:type="dxa"/>
            <w:vAlign w:val="center"/>
          </w:tcPr>
          <w:p w14:paraId="07BD2574" w14:textId="77777777" w:rsidR="00C21A9B" w:rsidRDefault="004F5DC7">
            <w:pPr>
              <w:jc w:val="center"/>
              <w:rPr>
                <w:b/>
                <w:bCs/>
                <w:color w:val="000000"/>
              </w:rPr>
            </w:pPr>
            <w:r>
              <w:rPr>
                <w:b/>
                <w:bCs/>
                <w:color w:val="000000"/>
              </w:rPr>
              <w:t>2813,5</w:t>
            </w:r>
          </w:p>
        </w:tc>
        <w:tc>
          <w:tcPr>
            <w:tcW w:w="983" w:type="dxa"/>
            <w:vAlign w:val="center"/>
          </w:tcPr>
          <w:p w14:paraId="7E52869D" w14:textId="77777777" w:rsidR="00C21A9B" w:rsidRDefault="004F5DC7">
            <w:pPr>
              <w:jc w:val="center"/>
              <w:rPr>
                <w:b/>
                <w:bCs/>
                <w:color w:val="000000"/>
              </w:rPr>
            </w:pPr>
            <w:r>
              <w:rPr>
                <w:b/>
                <w:bCs/>
                <w:color w:val="000000"/>
              </w:rPr>
              <w:t>3571,2</w:t>
            </w:r>
          </w:p>
        </w:tc>
        <w:tc>
          <w:tcPr>
            <w:tcW w:w="1056" w:type="dxa"/>
            <w:vAlign w:val="center"/>
          </w:tcPr>
          <w:p w14:paraId="3F032D12" w14:textId="77777777" w:rsidR="00C21A9B" w:rsidRDefault="004F5DC7">
            <w:pPr>
              <w:jc w:val="center"/>
              <w:rPr>
                <w:b/>
                <w:bCs/>
                <w:color w:val="000000"/>
              </w:rPr>
            </w:pPr>
            <w:r>
              <w:rPr>
                <w:b/>
                <w:bCs/>
                <w:color w:val="000000"/>
              </w:rPr>
              <w:t>9302,9</w:t>
            </w:r>
          </w:p>
        </w:tc>
        <w:tc>
          <w:tcPr>
            <w:tcW w:w="991" w:type="dxa"/>
            <w:vAlign w:val="center"/>
          </w:tcPr>
          <w:p w14:paraId="77E4E513" w14:textId="77777777" w:rsidR="00C21A9B" w:rsidRDefault="004F5DC7">
            <w:pPr>
              <w:jc w:val="center"/>
              <w:rPr>
                <w:b/>
                <w:bCs/>
                <w:color w:val="000000"/>
              </w:rPr>
            </w:pPr>
            <w:r>
              <w:rPr>
                <w:b/>
                <w:bCs/>
                <w:color w:val="000000"/>
              </w:rPr>
              <w:t>9087,8</w:t>
            </w:r>
          </w:p>
        </w:tc>
        <w:tc>
          <w:tcPr>
            <w:tcW w:w="992" w:type="dxa"/>
            <w:vAlign w:val="center"/>
          </w:tcPr>
          <w:p w14:paraId="23350C6E" w14:textId="77777777" w:rsidR="00C21A9B" w:rsidRDefault="004F5DC7">
            <w:pPr>
              <w:jc w:val="center"/>
              <w:rPr>
                <w:b/>
                <w:bCs/>
                <w:color w:val="000000"/>
              </w:rPr>
            </w:pPr>
            <w:r>
              <w:rPr>
                <w:b/>
                <w:bCs/>
                <w:color w:val="000000"/>
              </w:rPr>
              <w:t>7573,6</w:t>
            </w:r>
          </w:p>
        </w:tc>
        <w:tc>
          <w:tcPr>
            <w:tcW w:w="1077" w:type="dxa"/>
            <w:vAlign w:val="center"/>
          </w:tcPr>
          <w:p w14:paraId="452A9B9F" w14:textId="77777777" w:rsidR="00C21A9B" w:rsidRDefault="004F5DC7">
            <w:pPr>
              <w:jc w:val="center"/>
              <w:rPr>
                <w:b/>
                <w:bCs/>
                <w:color w:val="000000"/>
              </w:rPr>
            </w:pPr>
            <w:r>
              <w:rPr>
                <w:b/>
                <w:bCs/>
                <w:color w:val="000000"/>
              </w:rPr>
              <w:t>3590,8</w:t>
            </w:r>
          </w:p>
        </w:tc>
        <w:tc>
          <w:tcPr>
            <w:tcW w:w="1039" w:type="dxa"/>
            <w:vAlign w:val="center"/>
          </w:tcPr>
          <w:p w14:paraId="0EA0FD6E" w14:textId="77777777" w:rsidR="00C21A9B" w:rsidRDefault="004F5DC7">
            <w:pPr>
              <w:jc w:val="center"/>
              <w:rPr>
                <w:b/>
                <w:bCs/>
                <w:color w:val="000000"/>
              </w:rPr>
            </w:pPr>
            <w:r>
              <w:rPr>
                <w:b/>
                <w:bCs/>
                <w:color w:val="000000"/>
              </w:rPr>
              <w:t>3770,4</w:t>
            </w:r>
          </w:p>
        </w:tc>
        <w:tc>
          <w:tcPr>
            <w:tcW w:w="992" w:type="dxa"/>
            <w:vAlign w:val="center"/>
          </w:tcPr>
          <w:p w14:paraId="51271032" w14:textId="77777777" w:rsidR="00C21A9B" w:rsidRDefault="004F5DC7">
            <w:pPr>
              <w:jc w:val="center"/>
              <w:rPr>
                <w:b/>
                <w:bCs/>
                <w:color w:val="000000"/>
              </w:rPr>
            </w:pPr>
            <w:r>
              <w:rPr>
                <w:b/>
                <w:bCs/>
                <w:color w:val="000000"/>
              </w:rPr>
              <w:t>3958,9</w:t>
            </w:r>
          </w:p>
        </w:tc>
        <w:tc>
          <w:tcPr>
            <w:tcW w:w="923" w:type="dxa"/>
            <w:vAlign w:val="center"/>
          </w:tcPr>
          <w:p w14:paraId="62A52095" w14:textId="77777777" w:rsidR="00C21A9B" w:rsidRDefault="004F5DC7">
            <w:pPr>
              <w:jc w:val="center"/>
              <w:rPr>
                <w:b/>
                <w:bCs/>
                <w:color w:val="000000"/>
              </w:rPr>
            </w:pPr>
            <w:r>
              <w:rPr>
                <w:b/>
                <w:bCs/>
                <w:color w:val="000000"/>
              </w:rPr>
              <w:t>4156,8</w:t>
            </w:r>
          </w:p>
        </w:tc>
        <w:tc>
          <w:tcPr>
            <w:tcW w:w="1152" w:type="dxa"/>
            <w:vAlign w:val="center"/>
          </w:tcPr>
          <w:p w14:paraId="73DFECD6" w14:textId="77777777" w:rsidR="00C21A9B" w:rsidRDefault="004F5DC7">
            <w:pPr>
              <w:jc w:val="center"/>
              <w:rPr>
                <w:b/>
                <w:bCs/>
                <w:color w:val="000000"/>
              </w:rPr>
            </w:pPr>
            <w:r>
              <w:rPr>
                <w:b/>
                <w:bCs/>
                <w:color w:val="000000"/>
              </w:rPr>
              <w:t>4364,7</w:t>
            </w:r>
          </w:p>
        </w:tc>
      </w:tr>
    </w:tbl>
    <w:p w14:paraId="08F7C7B3" w14:textId="77777777" w:rsidR="00C21A9B" w:rsidRDefault="004F5DC7">
      <w:pPr>
        <w:spacing w:before="120"/>
        <w:rPr>
          <w:sz w:val="26"/>
          <w:szCs w:val="26"/>
        </w:rPr>
      </w:pPr>
      <w:r>
        <w:rPr>
          <w:sz w:val="26"/>
          <w:szCs w:val="26"/>
        </w:rPr>
        <w:tab/>
        <w:t xml:space="preserve">Суммарные затраты по схеме водоотведения Шунгенского сельского поселения без учета обустройства ЗСО оцениваются в сумму </w:t>
      </w:r>
      <w:r>
        <w:rPr>
          <w:b/>
          <w:bCs/>
          <w:color w:val="000000"/>
          <w:sz w:val="26"/>
          <w:szCs w:val="26"/>
        </w:rPr>
        <w:t xml:space="preserve">52190,6 </w:t>
      </w:r>
      <w:r>
        <w:rPr>
          <w:sz w:val="26"/>
          <w:szCs w:val="26"/>
        </w:rPr>
        <w:t>тыс. руб.</w:t>
      </w:r>
    </w:p>
    <w:p w14:paraId="24B4D4CD" w14:textId="77777777" w:rsidR="00C21A9B" w:rsidRDefault="004F5DC7">
      <w:pPr>
        <w:rPr>
          <w:sz w:val="26"/>
          <w:szCs w:val="26"/>
        </w:rPr>
      </w:pPr>
      <w:r>
        <w:rPr>
          <w:sz w:val="26"/>
          <w:szCs w:val="26"/>
        </w:rPr>
        <w:tab/>
      </w:r>
    </w:p>
    <w:p w14:paraId="48548DD8" w14:textId="77777777" w:rsidR="00C21A9B" w:rsidRDefault="004F5DC7">
      <w:pPr>
        <w:tabs>
          <w:tab w:val="left" w:pos="2550"/>
        </w:tabs>
        <w:rPr>
          <w:sz w:val="26"/>
          <w:szCs w:val="26"/>
        </w:rPr>
        <w:sectPr w:rsidR="00C21A9B">
          <w:headerReference w:type="default" r:id="rId52"/>
          <w:pgSz w:w="16838" w:h="11906" w:orient="landscape"/>
          <w:pgMar w:top="1134" w:right="567" w:bottom="851" w:left="567" w:header="510" w:footer="0" w:gutter="0"/>
          <w:cols w:space="720"/>
          <w:formProt w:val="0"/>
          <w:docGrid w:linePitch="360"/>
        </w:sectPr>
      </w:pPr>
      <w:r>
        <w:rPr>
          <w:sz w:val="26"/>
          <w:szCs w:val="26"/>
        </w:rPr>
        <w:tab/>
      </w:r>
    </w:p>
    <w:p w14:paraId="6ED27B58" w14:textId="77777777" w:rsidR="00C21A9B" w:rsidRDefault="004F5DC7">
      <w:pPr>
        <w:spacing w:after="120"/>
        <w:ind w:left="567" w:hanging="567"/>
        <w:rPr>
          <w:b/>
          <w:sz w:val="26"/>
          <w:szCs w:val="26"/>
        </w:rPr>
      </w:pPr>
      <w:r>
        <w:rPr>
          <w:b/>
          <w:sz w:val="26"/>
          <w:szCs w:val="26"/>
        </w:rPr>
        <w:lastRenderedPageBreak/>
        <w:t>17.3. Технические обоснования основных мероприятий по реализации схем водоотведения, затраты на реализацию мероприятий.</w:t>
      </w:r>
    </w:p>
    <w:p w14:paraId="1BD2E40B" w14:textId="77777777" w:rsidR="00C21A9B" w:rsidRDefault="004F5DC7">
      <w:pPr>
        <w:ind w:firstLine="708"/>
        <w:jc w:val="both"/>
        <w:rPr>
          <w:sz w:val="26"/>
          <w:szCs w:val="26"/>
        </w:rPr>
      </w:pPr>
      <w:r>
        <w:rPr>
          <w:sz w:val="26"/>
          <w:szCs w:val="26"/>
        </w:rPr>
        <w:t>В соответствии с «Классификацией основных средств, включаемых в амортизационные группы», утвержденной постановлением Правительства РФ от 01.01.2002 г №1, сооружения для очистки сточных вод относятся к 6 классификационной группе со сроком полезной эксплуатации 10-15 лет, канализационные сети и КНС относятся к 7 классификационной группе со сроком полезной эксплуатации 15-20 лет. Указанные сроки полезной эксплуатации канализационных сетей говорят о том, ежегодно должна производиться замена трубопроводов в объеме не менее 1/20 их общей протяженности. Существующие канализационные сети построены в 1974 году и эксплуатируются 50 лет. Эти трубопроводы подлежат замене в самые ближайшие годы.</w:t>
      </w:r>
    </w:p>
    <w:p w14:paraId="04834441" w14:textId="77777777" w:rsidR="00C21A9B" w:rsidRDefault="004F5DC7">
      <w:pPr>
        <w:tabs>
          <w:tab w:val="left" w:pos="-1418"/>
          <w:tab w:val="left" w:pos="-1276"/>
        </w:tabs>
        <w:jc w:val="both"/>
        <w:rPr>
          <w:sz w:val="26"/>
          <w:szCs w:val="26"/>
        </w:rPr>
      </w:pPr>
      <w:r>
        <w:rPr>
          <w:sz w:val="26"/>
          <w:szCs w:val="26"/>
        </w:rPr>
        <w:t xml:space="preserve">Для прокладки полиэтиленовых трубопроводов диаметром 160 мм в сухих грунтах применяется расценка по </w:t>
      </w:r>
      <w:r>
        <w:rPr>
          <w:rFonts w:eastAsiaTheme="minorHAnsi"/>
          <w:sz w:val="26"/>
          <w:szCs w:val="26"/>
          <w:lang w:eastAsia="en-US"/>
        </w:rPr>
        <w:t>НЦС 81-02-14-2023</w:t>
      </w:r>
      <w:r>
        <w:rPr>
          <w:sz w:val="26"/>
          <w:szCs w:val="26"/>
        </w:rPr>
        <w:t xml:space="preserve"> 14-07-001-03 6608,84</w:t>
      </w:r>
      <w:r>
        <w:rPr>
          <w:rFonts w:eastAsiaTheme="minorHAnsi"/>
          <w:sz w:val="26"/>
          <w:szCs w:val="26"/>
          <w:lang w:eastAsia="en-US"/>
        </w:rPr>
        <w:t xml:space="preserve"> </w:t>
      </w:r>
      <w:r>
        <w:rPr>
          <w:sz w:val="26"/>
          <w:szCs w:val="26"/>
        </w:rPr>
        <w:t>тыс. руб./км и региональный коэффициент к этой расценке 0,84.</w:t>
      </w:r>
    </w:p>
    <w:p w14:paraId="3ADE2550" w14:textId="77777777" w:rsidR="00C21A9B" w:rsidRDefault="004F5DC7">
      <w:pPr>
        <w:tabs>
          <w:tab w:val="left" w:pos="-1418"/>
          <w:tab w:val="left" w:pos="-1276"/>
        </w:tabs>
        <w:jc w:val="both"/>
        <w:rPr>
          <w:sz w:val="26"/>
          <w:szCs w:val="26"/>
        </w:rPr>
      </w:pPr>
      <w:r>
        <w:rPr>
          <w:sz w:val="26"/>
          <w:szCs w:val="26"/>
        </w:rPr>
        <w:t>Реконструкция ОСК включает следующие работы:</w:t>
      </w:r>
    </w:p>
    <w:p w14:paraId="774A54A3" w14:textId="77777777" w:rsidR="00C21A9B" w:rsidRDefault="004F5DC7">
      <w:pPr>
        <w:tabs>
          <w:tab w:val="left" w:pos="-1418"/>
          <w:tab w:val="left" w:pos="-1276"/>
        </w:tabs>
        <w:jc w:val="both"/>
        <w:rPr>
          <w:sz w:val="26"/>
          <w:szCs w:val="26"/>
        </w:rPr>
      </w:pPr>
      <w:r>
        <w:rPr>
          <w:sz w:val="26"/>
          <w:szCs w:val="26"/>
        </w:rPr>
        <w:t>- установка второго воздушного компрессора с комплектом автоматики; - 320 тыс. руб.</w:t>
      </w:r>
    </w:p>
    <w:p w14:paraId="799DE49A" w14:textId="77777777" w:rsidR="00C21A9B" w:rsidRDefault="004F5DC7">
      <w:pPr>
        <w:tabs>
          <w:tab w:val="left" w:pos="-1418"/>
          <w:tab w:val="left" w:pos="-1276"/>
        </w:tabs>
        <w:jc w:val="both"/>
        <w:rPr>
          <w:sz w:val="26"/>
          <w:szCs w:val="26"/>
        </w:rPr>
      </w:pPr>
      <w:r>
        <w:rPr>
          <w:sz w:val="26"/>
          <w:szCs w:val="26"/>
        </w:rPr>
        <w:t>- установка второго насоса на КНС с комплектом автоматики – 130 тыс. руб.;</w:t>
      </w:r>
    </w:p>
    <w:p w14:paraId="3957DDA9" w14:textId="77777777" w:rsidR="00C21A9B" w:rsidRDefault="004F5DC7">
      <w:pPr>
        <w:tabs>
          <w:tab w:val="left" w:pos="-1418"/>
          <w:tab w:val="left" w:pos="-1276"/>
        </w:tabs>
        <w:jc w:val="both"/>
        <w:rPr>
          <w:sz w:val="26"/>
          <w:szCs w:val="26"/>
        </w:rPr>
      </w:pPr>
      <w:r>
        <w:rPr>
          <w:sz w:val="26"/>
          <w:szCs w:val="26"/>
        </w:rPr>
        <w:t>- ремонт здания компрессорно-насосной станции – 500 тыс. руб.;</w:t>
      </w:r>
    </w:p>
    <w:p w14:paraId="7ADF5DA7" w14:textId="77777777" w:rsidR="00C21A9B" w:rsidRDefault="004F5DC7">
      <w:pPr>
        <w:tabs>
          <w:tab w:val="left" w:pos="-1418"/>
          <w:tab w:val="left" w:pos="-1276"/>
        </w:tabs>
        <w:jc w:val="both"/>
        <w:rPr>
          <w:sz w:val="26"/>
          <w:szCs w:val="26"/>
        </w:rPr>
      </w:pPr>
      <w:r>
        <w:rPr>
          <w:sz w:val="26"/>
          <w:szCs w:val="26"/>
        </w:rPr>
        <w:t>- замена стального резервуара на железобетонный объемом 150-200 м</w:t>
      </w:r>
      <w:r>
        <w:rPr>
          <w:sz w:val="26"/>
          <w:szCs w:val="26"/>
          <w:vertAlign w:val="superscript"/>
        </w:rPr>
        <w:t>3</w:t>
      </w:r>
      <w:r>
        <w:rPr>
          <w:sz w:val="26"/>
          <w:szCs w:val="26"/>
        </w:rPr>
        <w:t>. По НЦС 19-03-006 стоимость строительства резервуаров составит: резервуара на 150 м</w:t>
      </w:r>
      <w:r>
        <w:rPr>
          <w:sz w:val="26"/>
          <w:szCs w:val="26"/>
          <w:vertAlign w:val="superscript"/>
        </w:rPr>
        <w:t>3</w:t>
      </w:r>
      <w:r>
        <w:rPr>
          <w:sz w:val="26"/>
          <w:szCs w:val="26"/>
        </w:rPr>
        <w:t xml:space="preserve"> – 3068 тыс. руб., на 200 м</w:t>
      </w:r>
      <w:r>
        <w:rPr>
          <w:sz w:val="26"/>
          <w:szCs w:val="26"/>
          <w:vertAlign w:val="superscript"/>
        </w:rPr>
        <w:t>3</w:t>
      </w:r>
      <w:r>
        <w:rPr>
          <w:sz w:val="26"/>
          <w:szCs w:val="26"/>
        </w:rPr>
        <w:t xml:space="preserve"> – 4380, тыс. руб. в ценах 2023 года.</w:t>
      </w:r>
    </w:p>
    <w:p w14:paraId="6618D7E3" w14:textId="77777777" w:rsidR="00C21A9B" w:rsidRDefault="004F5DC7">
      <w:pPr>
        <w:tabs>
          <w:tab w:val="left" w:pos="-1418"/>
          <w:tab w:val="left" w:pos="-1276"/>
        </w:tabs>
        <w:jc w:val="both"/>
        <w:rPr>
          <w:sz w:val="26"/>
          <w:szCs w:val="26"/>
        </w:rPr>
      </w:pPr>
      <w:r>
        <w:rPr>
          <w:sz w:val="26"/>
          <w:szCs w:val="26"/>
        </w:rPr>
        <w:t xml:space="preserve">Таким образом, реконструкция ОСК в ценах 2023 г. составит: для с. Шунга и с. Яковлевское – 5330 тыс. руб., для с. Петрилово - 4018 тыс. руб. </w:t>
      </w:r>
      <w:r>
        <w:rPr>
          <w:sz w:val="26"/>
          <w:szCs w:val="26"/>
        </w:rPr>
        <w:tab/>
      </w:r>
    </w:p>
    <w:p w14:paraId="621F01FE" w14:textId="77777777" w:rsidR="00C21A9B" w:rsidRDefault="004F5DC7">
      <w:pPr>
        <w:tabs>
          <w:tab w:val="left" w:pos="3086"/>
        </w:tabs>
        <w:ind w:firstLine="567"/>
        <w:jc w:val="both"/>
        <w:rPr>
          <w:sz w:val="26"/>
          <w:szCs w:val="26"/>
        </w:rPr>
      </w:pPr>
      <w:r>
        <w:rPr>
          <w:color w:val="000000"/>
          <w:sz w:val="26"/>
          <w:szCs w:val="26"/>
        </w:rPr>
        <w:t xml:space="preserve">Стоимость строительства на год реализации проекта определяется с учетом дефляторов в соответствии с прогнозом Министерства экономического развития РФ. Расчет </w:t>
      </w:r>
      <w:r>
        <w:rPr>
          <w:sz w:val="26"/>
          <w:szCs w:val="26"/>
        </w:rPr>
        <w:t>капитальных вложений в новое строительство и реконструкцию объектов централизованной системы водоотведения приведен в таблице 17.3.1.</w:t>
      </w:r>
    </w:p>
    <w:p w14:paraId="5A9C6801" w14:textId="77777777" w:rsidR="00C21A9B" w:rsidRDefault="004F5DC7">
      <w:pPr>
        <w:spacing w:before="120" w:after="120"/>
        <w:rPr>
          <w:b/>
          <w:sz w:val="26"/>
          <w:szCs w:val="26"/>
        </w:rPr>
      </w:pPr>
      <w:r>
        <w:rPr>
          <w:b/>
          <w:sz w:val="26"/>
          <w:szCs w:val="26"/>
        </w:rPr>
        <w:t>17.4. Сведения о вновь строящихся, реконструируемых и предлагаемых к выводу из эксплуатации объектах централизованной системы водоотведения.</w:t>
      </w:r>
    </w:p>
    <w:p w14:paraId="3D4EDC6F" w14:textId="77777777" w:rsidR="00C21A9B" w:rsidRDefault="004F5DC7">
      <w:pPr>
        <w:ind w:firstLine="567"/>
        <w:jc w:val="both"/>
        <w:rPr>
          <w:sz w:val="26"/>
          <w:szCs w:val="26"/>
        </w:rPr>
      </w:pPr>
      <w:r>
        <w:rPr>
          <w:sz w:val="26"/>
          <w:szCs w:val="26"/>
        </w:rPr>
        <w:t>Перечень вновь строящихся объектов систем ЦСВО приведен в п.17.2 и 17.3. По завершении реконструкции ОСК в с. Шунга, с. Яковлевское и с. Петрилово выведенные из эксплуатации стальные резервуары должны быть списаны с баланса, демонтированы и сданы в металлолом.</w:t>
      </w:r>
    </w:p>
    <w:p w14:paraId="156B61A6" w14:textId="77777777" w:rsidR="00C21A9B" w:rsidRDefault="004F5DC7">
      <w:pPr>
        <w:spacing w:before="120" w:after="120"/>
        <w:ind w:left="567" w:hanging="567"/>
        <w:rPr>
          <w:b/>
          <w:sz w:val="26"/>
          <w:szCs w:val="26"/>
        </w:rPr>
      </w:pPr>
      <w:r>
        <w:rPr>
          <w:b/>
          <w:sz w:val="26"/>
          <w:szCs w:val="26"/>
        </w:rPr>
        <w:t xml:space="preserve">17.5. Сведения о развитии систем диспетчеризации, телемеханизации и об автоматизированных системах управления режимами водоотведения </w:t>
      </w:r>
    </w:p>
    <w:p w14:paraId="538DD02E" w14:textId="77777777" w:rsidR="00C21A9B" w:rsidRDefault="004F5DC7">
      <w:pPr>
        <w:ind w:firstLine="709"/>
        <w:jc w:val="both"/>
        <w:rPr>
          <w:color w:val="000000"/>
          <w:sz w:val="26"/>
          <w:szCs w:val="26"/>
        </w:rPr>
      </w:pPr>
      <w:r>
        <w:rPr>
          <w:color w:val="000000"/>
          <w:sz w:val="26"/>
          <w:szCs w:val="26"/>
        </w:rPr>
        <w:t xml:space="preserve">В настоящее время система диспетчеризации и телемеханизации в Шунгенском сельском поселении не развита и фактически отсутствует. </w:t>
      </w:r>
    </w:p>
    <w:p w14:paraId="02785B5E" w14:textId="77777777" w:rsidR="00C21A9B" w:rsidRDefault="004F5DC7">
      <w:pPr>
        <w:ind w:firstLine="709"/>
        <w:jc w:val="both"/>
        <w:rPr>
          <w:color w:val="000000"/>
          <w:sz w:val="26"/>
          <w:szCs w:val="26"/>
        </w:rPr>
      </w:pPr>
      <w:r>
        <w:rPr>
          <w:color w:val="000000"/>
          <w:sz w:val="26"/>
          <w:szCs w:val="26"/>
        </w:rPr>
        <w:t xml:space="preserve">Исключение составляют приборы учета электроэнергии </w:t>
      </w:r>
      <w:r>
        <w:rPr>
          <w:sz w:val="26"/>
          <w:szCs w:val="26"/>
        </w:rPr>
        <w:t>Меркурий 230 и ЦЭ 6803, которые позволяют передавать текущие показания по радиочастотным каналам поставщику электроэнергии.</w:t>
      </w:r>
      <w:r>
        <w:rPr>
          <w:color w:val="000000"/>
          <w:sz w:val="26"/>
          <w:szCs w:val="26"/>
        </w:rPr>
        <w:t xml:space="preserve"> Такой же функцией обладают узлы учета стоков, выполненные на базе электромагнитных или ультразвуковых расходомеров.</w:t>
      </w:r>
    </w:p>
    <w:p w14:paraId="5E55D2C7" w14:textId="77777777" w:rsidR="00C21A9B" w:rsidRDefault="004F5DC7">
      <w:pPr>
        <w:ind w:firstLine="709"/>
        <w:jc w:val="both"/>
        <w:rPr>
          <w:color w:val="000000"/>
          <w:sz w:val="26"/>
          <w:szCs w:val="26"/>
        </w:rPr>
      </w:pPr>
      <w:r>
        <w:rPr>
          <w:color w:val="000000"/>
          <w:sz w:val="26"/>
          <w:szCs w:val="26"/>
        </w:rPr>
        <w:t>Модернизация систем управления насосами на КНС с помощью устройств плавного пуска и других средств автоматики позволит экономично и плавно регулировать перекачку стоков от потребителей на очистные сооружения.</w:t>
      </w:r>
    </w:p>
    <w:p w14:paraId="1D840DE4" w14:textId="77777777" w:rsidR="00C21A9B" w:rsidRDefault="004F5DC7">
      <w:pPr>
        <w:ind w:firstLine="709"/>
        <w:jc w:val="both"/>
        <w:rPr>
          <w:color w:val="000000"/>
          <w:sz w:val="26"/>
          <w:szCs w:val="26"/>
        </w:rPr>
      </w:pPr>
      <w:r>
        <w:rPr>
          <w:color w:val="000000"/>
          <w:sz w:val="26"/>
          <w:szCs w:val="26"/>
        </w:rPr>
        <w:t xml:space="preserve">Средства автоматизации на компрессорных станциях (датчики) позволят осуществить контроль за давлением и расходом воздуха, параметрами электропотребления, световую сигнализацию об аварийной остановке насосов и при отклонении технологических </w:t>
      </w:r>
      <w:proofErr w:type="gramStart"/>
      <w:r>
        <w:rPr>
          <w:color w:val="000000"/>
          <w:sz w:val="26"/>
          <w:szCs w:val="26"/>
        </w:rPr>
        <w:t>параметров</w:t>
      </w:r>
      <w:proofErr w:type="gramEnd"/>
      <w:r>
        <w:rPr>
          <w:color w:val="000000"/>
          <w:sz w:val="26"/>
          <w:szCs w:val="26"/>
        </w:rPr>
        <w:t xml:space="preserve"> а также управлять насосами, компрессорами и осуществлять их защиту. </w:t>
      </w:r>
    </w:p>
    <w:p w14:paraId="6E159607" w14:textId="77777777" w:rsidR="00C21A9B" w:rsidRDefault="004F5DC7">
      <w:pPr>
        <w:spacing w:before="120" w:after="120"/>
        <w:jc w:val="both"/>
        <w:rPr>
          <w:b/>
          <w:sz w:val="26"/>
          <w:szCs w:val="26"/>
        </w:rPr>
      </w:pPr>
      <w:r>
        <w:rPr>
          <w:b/>
          <w:sz w:val="26"/>
          <w:szCs w:val="26"/>
        </w:rPr>
        <w:lastRenderedPageBreak/>
        <w:t>17.6. Описание вариантов маршрутов прохождения трубопроводов (трасс) по территории поселения, расположения намечаемых площадок под строительство сооружений водоотведения и их обоснование.</w:t>
      </w:r>
    </w:p>
    <w:p w14:paraId="4D297F35" w14:textId="77777777" w:rsidR="00C21A9B" w:rsidRDefault="004F5DC7">
      <w:pPr>
        <w:ind w:firstLine="708"/>
        <w:jc w:val="both"/>
        <w:rPr>
          <w:sz w:val="26"/>
          <w:szCs w:val="26"/>
        </w:rPr>
      </w:pPr>
      <w:r>
        <w:rPr>
          <w:sz w:val="26"/>
          <w:szCs w:val="26"/>
        </w:rPr>
        <w:t xml:space="preserve">Схемы сетей водоотведения в Шунгенском сельском устарели по всем населенным пунктам. Актуализированные схемы у эксплуатирующей организации отсутствуют. </w:t>
      </w:r>
    </w:p>
    <w:p w14:paraId="4C01E70D" w14:textId="77777777" w:rsidR="00C21A9B" w:rsidRDefault="004F5DC7">
      <w:pPr>
        <w:ind w:firstLine="708"/>
        <w:jc w:val="both"/>
        <w:rPr>
          <w:sz w:val="26"/>
          <w:szCs w:val="26"/>
        </w:rPr>
      </w:pPr>
      <w:r>
        <w:rPr>
          <w:sz w:val="26"/>
          <w:szCs w:val="26"/>
        </w:rPr>
        <w:t>Мастерам участков следует наносить на карты населенных пунктов выявленные выпуски из зданий, места расположения выпускных колодцев, участки сетей между колодцами и, тем самым, восстановить всю схему канализационных сетей населенного пункта с учетом подключенных и отключенных абонентов.</w:t>
      </w:r>
    </w:p>
    <w:p w14:paraId="0009AC8D" w14:textId="77777777" w:rsidR="00C21A9B" w:rsidRDefault="004F5DC7">
      <w:pPr>
        <w:ind w:firstLine="708"/>
        <w:jc w:val="both"/>
        <w:rPr>
          <w:sz w:val="26"/>
          <w:szCs w:val="26"/>
        </w:rPr>
      </w:pPr>
      <w:r>
        <w:rPr>
          <w:sz w:val="26"/>
          <w:szCs w:val="26"/>
        </w:rPr>
        <w:t xml:space="preserve">При перекладке канализационных сетей следует уточнить наличие или отсутствие в зоне раскопок других коммуникаций: кабелей, газопроводов, водоводов, тепловых сетей. </w:t>
      </w:r>
    </w:p>
    <w:p w14:paraId="0E2D5400" w14:textId="77777777" w:rsidR="00C21A9B" w:rsidRDefault="004F5DC7">
      <w:pPr>
        <w:spacing w:before="120" w:after="120"/>
        <w:ind w:left="567" w:hanging="567"/>
        <w:rPr>
          <w:b/>
          <w:sz w:val="26"/>
          <w:szCs w:val="26"/>
        </w:rPr>
      </w:pPr>
      <w:r>
        <w:rPr>
          <w:b/>
          <w:sz w:val="26"/>
          <w:szCs w:val="26"/>
        </w:rPr>
        <w:t>17.7. Границы и характеристики охранных зон сетей и сооружений централизованной системы водоотведения, границы планируемых зон размещения объектов централизованной системы водоотведения.</w:t>
      </w:r>
    </w:p>
    <w:p w14:paraId="7BFC2F02" w14:textId="77777777" w:rsidR="00C21A9B" w:rsidRDefault="004F5DC7">
      <w:pPr>
        <w:ind w:firstLine="567"/>
        <w:jc w:val="both"/>
        <w:rPr>
          <w:sz w:val="26"/>
          <w:szCs w:val="26"/>
        </w:rPr>
      </w:pPr>
      <w:r>
        <w:rPr>
          <w:sz w:val="26"/>
          <w:szCs w:val="26"/>
        </w:rPr>
        <w:t>Границы и характеристики охранных зон сетей и сооружений централизованной системы водоотведения определяются проектом организации ЗСО и должны соответствовать требованиям, изложенным в СанПиН 2.1.4.1110-02. "Зоны санитарной охраны источников водоснабжения и водопроводов питьевого назначения» [18].</w:t>
      </w:r>
    </w:p>
    <w:p w14:paraId="14A45144" w14:textId="77777777" w:rsidR="00C21A9B" w:rsidRDefault="004F5DC7">
      <w:pPr>
        <w:ind w:firstLine="567"/>
        <w:jc w:val="both"/>
        <w:rPr>
          <w:sz w:val="26"/>
          <w:szCs w:val="26"/>
        </w:rPr>
      </w:pPr>
      <w:r>
        <w:rPr>
          <w:sz w:val="26"/>
          <w:szCs w:val="26"/>
        </w:rPr>
        <w:t>Границы планируемых зон размещения объектов централизованной системы водоотведения определяются проектом строительства этих объектов. Поврежденные или разрушенные ограждения ЗСО очистных сооружений следует восстановить.</w:t>
      </w:r>
    </w:p>
    <w:p w14:paraId="7ECE5093" w14:textId="77777777" w:rsidR="00C21A9B" w:rsidRDefault="004F5DC7">
      <w:pPr>
        <w:spacing w:before="200" w:after="200"/>
        <w:jc w:val="center"/>
        <w:rPr>
          <w:b/>
          <w:sz w:val="28"/>
          <w:szCs w:val="28"/>
        </w:rPr>
      </w:pPr>
      <w:r>
        <w:rPr>
          <w:b/>
          <w:sz w:val="28"/>
          <w:szCs w:val="28"/>
        </w:rPr>
        <w:t>18. Экологические аспекты мероприятий по строительству и реконструкции объектов централизованной системы водоотведения.</w:t>
      </w:r>
    </w:p>
    <w:p w14:paraId="4BF6246B" w14:textId="77777777" w:rsidR="00C21A9B" w:rsidRDefault="004F5DC7">
      <w:pPr>
        <w:tabs>
          <w:tab w:val="left" w:pos="3086"/>
        </w:tabs>
        <w:ind w:firstLine="567"/>
        <w:jc w:val="both"/>
        <w:rPr>
          <w:b/>
          <w:color w:val="000000"/>
          <w:sz w:val="26"/>
          <w:szCs w:val="26"/>
        </w:rPr>
      </w:pPr>
      <w:r>
        <w:rPr>
          <w:color w:val="000000"/>
          <w:sz w:val="26"/>
          <w:szCs w:val="26"/>
        </w:rPr>
        <w:t>Одной из наиболее значимых систем жизнеобеспечения любого населённого пункта является водоотведение и очистка хозяйственно бытовых, промышленных и поверхностных (дождевых) сточных вод.</w:t>
      </w:r>
    </w:p>
    <w:p w14:paraId="3CDFF104" w14:textId="77777777" w:rsidR="00C21A9B" w:rsidRDefault="004F5DC7">
      <w:pPr>
        <w:tabs>
          <w:tab w:val="left" w:pos="3086"/>
        </w:tabs>
        <w:ind w:firstLine="567"/>
        <w:jc w:val="both"/>
        <w:rPr>
          <w:color w:val="000000"/>
          <w:sz w:val="26"/>
          <w:szCs w:val="26"/>
        </w:rPr>
      </w:pPr>
      <w:r>
        <w:rPr>
          <w:color w:val="000000"/>
          <w:sz w:val="26"/>
          <w:szCs w:val="26"/>
        </w:rPr>
        <w:t xml:space="preserve">При организации производственного контроля требуется соблюдение требований </w:t>
      </w:r>
      <w:r>
        <w:rPr>
          <w:sz w:val="26"/>
          <w:szCs w:val="26"/>
        </w:rPr>
        <w:t>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w:t>
      </w:r>
      <w:r>
        <w:rPr>
          <w:color w:val="000000"/>
          <w:sz w:val="26"/>
          <w:szCs w:val="26"/>
        </w:rPr>
        <w:t xml:space="preserve">. </w:t>
      </w:r>
    </w:p>
    <w:p w14:paraId="762DFF9D" w14:textId="77777777" w:rsidR="00C21A9B" w:rsidRDefault="004F5DC7">
      <w:pPr>
        <w:ind w:firstLine="567"/>
        <w:jc w:val="both"/>
        <w:rPr>
          <w:sz w:val="26"/>
          <w:szCs w:val="26"/>
        </w:rPr>
      </w:pPr>
      <w:r>
        <w:rPr>
          <w:color w:val="000000"/>
          <w:sz w:val="26"/>
          <w:szCs w:val="26"/>
        </w:rPr>
        <w:t>Экологические аспекты мероприятий по строительству и реконструкции объектов централизованной системы водоотведения отображаются в проектах на строительство и реконструкцию объектов, в проектах производства строительно-монтажных работ. На момент составления схемы водоснабжения и водоотведения проектов, готовых к реализации нет. Экологические требования при строительстве и реконструкции объектов централизованной системы водоотведения те же самые, что и при строительстве объектов водоснабжения и приведены в разделе 10 настоящего проекта.</w:t>
      </w:r>
    </w:p>
    <w:p w14:paraId="5DB43015" w14:textId="77777777" w:rsidR="00C21A9B" w:rsidRDefault="004F5DC7">
      <w:pPr>
        <w:spacing w:before="200" w:after="200"/>
        <w:jc w:val="center"/>
        <w:rPr>
          <w:b/>
          <w:sz w:val="28"/>
          <w:szCs w:val="28"/>
        </w:rPr>
      </w:pPr>
      <w:r>
        <w:rPr>
          <w:b/>
          <w:sz w:val="28"/>
          <w:szCs w:val="28"/>
        </w:rPr>
        <w:t>19. Оценка потребности в капитальных вложениях в строительство и реконструкцию объектов централизованной системы водоотведения.</w:t>
      </w:r>
    </w:p>
    <w:p w14:paraId="64A56DD1" w14:textId="77777777" w:rsidR="00C21A9B" w:rsidRDefault="004F5DC7">
      <w:pPr>
        <w:ind w:firstLine="708"/>
        <w:rPr>
          <w:sz w:val="26"/>
          <w:szCs w:val="26"/>
        </w:rPr>
        <w:sectPr w:rsidR="00C21A9B">
          <w:headerReference w:type="default" r:id="rId53"/>
          <w:pgSz w:w="11906" w:h="16838"/>
          <w:pgMar w:top="851" w:right="567" w:bottom="851" w:left="1134" w:header="510" w:footer="0" w:gutter="0"/>
          <w:cols w:space="720"/>
          <w:formProt w:val="0"/>
          <w:docGrid w:linePitch="360"/>
        </w:sectPr>
      </w:pPr>
      <w:r>
        <w:rPr>
          <w:sz w:val="26"/>
          <w:szCs w:val="26"/>
        </w:rPr>
        <w:t xml:space="preserve">Оценка потребности в капитальных вложениях в строительство, реконструкцию и модернизацию объектов централизованной системы водоотведения приведена в п. 17.3. Объем необходимых инвестиций в ЦСВО Шунгенского сельского поселения составляет </w:t>
      </w:r>
      <w:r>
        <w:rPr>
          <w:b/>
          <w:sz w:val="26"/>
          <w:szCs w:val="26"/>
        </w:rPr>
        <w:t>52190,6</w:t>
      </w:r>
      <w:r>
        <w:rPr>
          <w:sz w:val="26"/>
          <w:szCs w:val="26"/>
        </w:rPr>
        <w:t xml:space="preserve"> тыс. руб. Сводный реестр мероприятий схемы водоснабжения и водоотведения приведен в таблице 19.1.</w:t>
      </w:r>
    </w:p>
    <w:p w14:paraId="3972E31D" w14:textId="77777777" w:rsidR="00C21A9B" w:rsidRDefault="004F5DC7">
      <w:pPr>
        <w:spacing w:after="120"/>
        <w:jc w:val="center"/>
        <w:rPr>
          <w:sz w:val="26"/>
          <w:szCs w:val="26"/>
        </w:rPr>
      </w:pPr>
      <w:r>
        <w:rPr>
          <w:sz w:val="26"/>
          <w:szCs w:val="26"/>
        </w:rPr>
        <w:lastRenderedPageBreak/>
        <w:t>Таблица 19.1. Сводный реестр мероприятий схемы водоснабжения и водоотведения Шунгенского сельского поселения.</w:t>
      </w:r>
    </w:p>
    <w:tbl>
      <w:tblPr>
        <w:tblStyle w:val="aff3"/>
        <w:tblW w:w="15621" w:type="dxa"/>
        <w:tblInd w:w="28" w:type="dxa"/>
        <w:tblLayout w:type="fixed"/>
        <w:tblCellMar>
          <w:left w:w="28" w:type="dxa"/>
          <w:right w:w="28" w:type="dxa"/>
        </w:tblCellMar>
        <w:tblLook w:val="04A0" w:firstRow="1" w:lastRow="0" w:firstColumn="1" w:lastColumn="0" w:noHBand="0" w:noVBand="1"/>
      </w:tblPr>
      <w:tblGrid>
        <w:gridCol w:w="3056"/>
        <w:gridCol w:w="986"/>
        <w:gridCol w:w="925"/>
        <w:gridCol w:w="943"/>
        <w:gridCol w:w="912"/>
        <w:gridCol w:w="933"/>
        <w:gridCol w:w="1029"/>
        <w:gridCol w:w="925"/>
        <w:gridCol w:w="925"/>
        <w:gridCol w:w="926"/>
        <w:gridCol w:w="924"/>
        <w:gridCol w:w="925"/>
        <w:gridCol w:w="12"/>
        <w:gridCol w:w="1972"/>
        <w:gridCol w:w="76"/>
        <w:gridCol w:w="76"/>
        <w:gridCol w:w="76"/>
      </w:tblGrid>
      <w:tr w:rsidR="00C21A9B" w14:paraId="00DF5F58" w14:textId="77777777">
        <w:trPr>
          <w:trHeight w:val="70"/>
        </w:trPr>
        <w:tc>
          <w:tcPr>
            <w:tcW w:w="3086" w:type="dxa"/>
            <w:vMerge w:val="restart"/>
            <w:vAlign w:val="center"/>
          </w:tcPr>
          <w:p w14:paraId="077F9080" w14:textId="77777777" w:rsidR="00C21A9B" w:rsidRDefault="004F5DC7">
            <w:pPr>
              <w:jc w:val="center"/>
              <w:rPr>
                <w:color w:val="000000"/>
              </w:rPr>
            </w:pPr>
            <w:r>
              <w:rPr>
                <w:color w:val="000000"/>
              </w:rPr>
              <w:t>Вид работ</w:t>
            </w:r>
          </w:p>
        </w:tc>
        <w:tc>
          <w:tcPr>
            <w:tcW w:w="10455" w:type="dxa"/>
            <w:gridSpan w:val="12"/>
          </w:tcPr>
          <w:p w14:paraId="43D7447C" w14:textId="77777777" w:rsidR="00C21A9B" w:rsidRDefault="004F5DC7">
            <w:pPr>
              <w:jc w:val="center"/>
            </w:pPr>
            <w:r>
              <w:rPr>
                <w:color w:val="000000"/>
              </w:rPr>
              <w:t>Стоимость работ</w:t>
            </w:r>
          </w:p>
        </w:tc>
        <w:tc>
          <w:tcPr>
            <w:tcW w:w="1990" w:type="dxa"/>
            <w:vMerge w:val="restart"/>
            <w:vAlign w:val="center"/>
          </w:tcPr>
          <w:p w14:paraId="346B158D" w14:textId="77777777" w:rsidR="00C21A9B" w:rsidRDefault="004F5DC7">
            <w:pPr>
              <w:jc w:val="center"/>
            </w:pPr>
            <w:r>
              <w:t>Источники финансирования</w:t>
            </w:r>
          </w:p>
        </w:tc>
        <w:tc>
          <w:tcPr>
            <w:tcW w:w="13" w:type="dxa"/>
            <w:tcBorders>
              <w:top w:val="nil"/>
              <w:left w:val="nil"/>
              <w:bottom w:val="nil"/>
              <w:right w:val="nil"/>
            </w:tcBorders>
          </w:tcPr>
          <w:p w14:paraId="0B268729" w14:textId="77777777" w:rsidR="00C21A9B" w:rsidRDefault="00C21A9B"/>
        </w:tc>
        <w:tc>
          <w:tcPr>
            <w:tcW w:w="64" w:type="dxa"/>
            <w:tcBorders>
              <w:top w:val="nil"/>
              <w:left w:val="nil"/>
              <w:bottom w:val="nil"/>
              <w:right w:val="nil"/>
            </w:tcBorders>
          </w:tcPr>
          <w:p w14:paraId="601BE791" w14:textId="77777777" w:rsidR="00C21A9B" w:rsidRDefault="00C21A9B"/>
        </w:tc>
        <w:tc>
          <w:tcPr>
            <w:tcW w:w="13" w:type="dxa"/>
            <w:tcBorders>
              <w:top w:val="nil"/>
              <w:left w:val="nil"/>
              <w:bottom w:val="nil"/>
              <w:right w:val="nil"/>
            </w:tcBorders>
          </w:tcPr>
          <w:p w14:paraId="298F7DF1" w14:textId="77777777" w:rsidR="00C21A9B" w:rsidRDefault="00C21A9B"/>
        </w:tc>
      </w:tr>
      <w:tr w:rsidR="00C21A9B" w14:paraId="11D14E7E" w14:textId="77777777">
        <w:tc>
          <w:tcPr>
            <w:tcW w:w="3086" w:type="dxa"/>
            <w:vMerge/>
            <w:vAlign w:val="center"/>
          </w:tcPr>
          <w:p w14:paraId="14596FD0" w14:textId="77777777" w:rsidR="00C21A9B" w:rsidRDefault="00C21A9B">
            <w:pPr>
              <w:jc w:val="center"/>
            </w:pPr>
          </w:p>
        </w:tc>
        <w:tc>
          <w:tcPr>
            <w:tcW w:w="995" w:type="dxa"/>
            <w:vMerge w:val="restart"/>
          </w:tcPr>
          <w:p w14:paraId="462344EC" w14:textId="77777777" w:rsidR="00C21A9B" w:rsidRDefault="004F5DC7">
            <w:pPr>
              <w:jc w:val="center"/>
              <w:rPr>
                <w:color w:val="000000"/>
              </w:rPr>
            </w:pPr>
            <w:r>
              <w:rPr>
                <w:color w:val="000000"/>
              </w:rPr>
              <w:t>всего</w:t>
            </w:r>
          </w:p>
        </w:tc>
        <w:tc>
          <w:tcPr>
            <w:tcW w:w="9460" w:type="dxa"/>
            <w:gridSpan w:val="11"/>
            <w:vAlign w:val="center"/>
          </w:tcPr>
          <w:p w14:paraId="5217E637" w14:textId="77777777" w:rsidR="00C21A9B" w:rsidRDefault="004F5DC7">
            <w:pPr>
              <w:jc w:val="center"/>
              <w:rPr>
                <w:color w:val="000000"/>
              </w:rPr>
            </w:pPr>
            <w:r>
              <w:rPr>
                <w:color w:val="000000"/>
              </w:rPr>
              <w:t>в том числе по годам схемы водоснабжения и водоотведения</w:t>
            </w:r>
          </w:p>
        </w:tc>
        <w:tc>
          <w:tcPr>
            <w:tcW w:w="1990" w:type="dxa"/>
            <w:vMerge/>
          </w:tcPr>
          <w:p w14:paraId="79E7B148" w14:textId="77777777" w:rsidR="00C21A9B" w:rsidRDefault="00C21A9B">
            <w:pPr>
              <w:jc w:val="center"/>
              <w:rPr>
                <w:color w:val="000000"/>
              </w:rPr>
            </w:pPr>
          </w:p>
        </w:tc>
        <w:tc>
          <w:tcPr>
            <w:tcW w:w="13" w:type="dxa"/>
            <w:tcBorders>
              <w:top w:val="nil"/>
              <w:left w:val="nil"/>
              <w:bottom w:val="nil"/>
              <w:right w:val="nil"/>
            </w:tcBorders>
          </w:tcPr>
          <w:p w14:paraId="4889072D" w14:textId="77777777" w:rsidR="00C21A9B" w:rsidRDefault="00C21A9B"/>
        </w:tc>
        <w:tc>
          <w:tcPr>
            <w:tcW w:w="64" w:type="dxa"/>
            <w:tcBorders>
              <w:top w:val="nil"/>
              <w:left w:val="nil"/>
              <w:bottom w:val="nil"/>
              <w:right w:val="nil"/>
            </w:tcBorders>
          </w:tcPr>
          <w:p w14:paraId="4BE5121A" w14:textId="77777777" w:rsidR="00C21A9B" w:rsidRDefault="00C21A9B"/>
        </w:tc>
        <w:tc>
          <w:tcPr>
            <w:tcW w:w="13" w:type="dxa"/>
            <w:tcBorders>
              <w:top w:val="nil"/>
              <w:left w:val="nil"/>
              <w:bottom w:val="nil"/>
              <w:right w:val="nil"/>
            </w:tcBorders>
          </w:tcPr>
          <w:p w14:paraId="2DF45799" w14:textId="77777777" w:rsidR="00C21A9B" w:rsidRDefault="00C21A9B"/>
        </w:tc>
      </w:tr>
      <w:tr w:rsidR="00C21A9B" w14:paraId="47CD7C6A" w14:textId="77777777">
        <w:tc>
          <w:tcPr>
            <w:tcW w:w="3086" w:type="dxa"/>
            <w:vMerge/>
            <w:vAlign w:val="center"/>
          </w:tcPr>
          <w:p w14:paraId="25BCFD4F" w14:textId="77777777" w:rsidR="00C21A9B" w:rsidRDefault="00C21A9B">
            <w:pPr>
              <w:jc w:val="center"/>
            </w:pPr>
          </w:p>
        </w:tc>
        <w:tc>
          <w:tcPr>
            <w:tcW w:w="995" w:type="dxa"/>
            <w:vMerge/>
          </w:tcPr>
          <w:p w14:paraId="5E4E88C1" w14:textId="77777777" w:rsidR="00C21A9B" w:rsidRDefault="00C21A9B">
            <w:pPr>
              <w:jc w:val="center"/>
              <w:rPr>
                <w:color w:val="000000"/>
              </w:rPr>
            </w:pPr>
          </w:p>
        </w:tc>
        <w:tc>
          <w:tcPr>
            <w:tcW w:w="933" w:type="dxa"/>
            <w:vAlign w:val="center"/>
          </w:tcPr>
          <w:p w14:paraId="05E131C7" w14:textId="77777777" w:rsidR="00C21A9B" w:rsidRDefault="004F5DC7">
            <w:pPr>
              <w:jc w:val="center"/>
              <w:rPr>
                <w:color w:val="000000"/>
              </w:rPr>
            </w:pPr>
            <w:r>
              <w:rPr>
                <w:color w:val="000000"/>
              </w:rPr>
              <w:t>2025 г.</w:t>
            </w:r>
          </w:p>
        </w:tc>
        <w:tc>
          <w:tcPr>
            <w:tcW w:w="951" w:type="dxa"/>
            <w:vAlign w:val="center"/>
          </w:tcPr>
          <w:p w14:paraId="2B3F54B8" w14:textId="77777777" w:rsidR="00C21A9B" w:rsidRDefault="004F5DC7">
            <w:pPr>
              <w:jc w:val="center"/>
              <w:rPr>
                <w:color w:val="000000"/>
              </w:rPr>
            </w:pPr>
            <w:r>
              <w:rPr>
                <w:color w:val="000000"/>
              </w:rPr>
              <w:t>2026 г.</w:t>
            </w:r>
          </w:p>
        </w:tc>
        <w:tc>
          <w:tcPr>
            <w:tcW w:w="920" w:type="dxa"/>
            <w:vAlign w:val="center"/>
          </w:tcPr>
          <w:p w14:paraId="37A1DDE0" w14:textId="77777777" w:rsidR="00C21A9B" w:rsidRDefault="004F5DC7">
            <w:pPr>
              <w:jc w:val="center"/>
              <w:rPr>
                <w:color w:val="000000"/>
              </w:rPr>
            </w:pPr>
            <w:r>
              <w:rPr>
                <w:color w:val="000000"/>
              </w:rPr>
              <w:t>2027 г.</w:t>
            </w:r>
          </w:p>
        </w:tc>
        <w:tc>
          <w:tcPr>
            <w:tcW w:w="941" w:type="dxa"/>
            <w:vAlign w:val="center"/>
          </w:tcPr>
          <w:p w14:paraId="57C9BBB5" w14:textId="77777777" w:rsidR="00C21A9B" w:rsidRDefault="004F5DC7">
            <w:pPr>
              <w:jc w:val="center"/>
              <w:rPr>
                <w:color w:val="000000"/>
              </w:rPr>
            </w:pPr>
            <w:r>
              <w:rPr>
                <w:color w:val="000000"/>
              </w:rPr>
              <w:t>2028 г.</w:t>
            </w:r>
          </w:p>
        </w:tc>
        <w:tc>
          <w:tcPr>
            <w:tcW w:w="1038" w:type="dxa"/>
            <w:vAlign w:val="center"/>
          </w:tcPr>
          <w:p w14:paraId="7132E6B8" w14:textId="77777777" w:rsidR="00C21A9B" w:rsidRDefault="004F5DC7">
            <w:pPr>
              <w:jc w:val="center"/>
              <w:rPr>
                <w:color w:val="000000"/>
              </w:rPr>
            </w:pPr>
            <w:r>
              <w:rPr>
                <w:color w:val="000000"/>
              </w:rPr>
              <w:t>2029 г.</w:t>
            </w:r>
          </w:p>
        </w:tc>
        <w:tc>
          <w:tcPr>
            <w:tcW w:w="933" w:type="dxa"/>
            <w:vAlign w:val="center"/>
          </w:tcPr>
          <w:p w14:paraId="48CA0420" w14:textId="77777777" w:rsidR="00C21A9B" w:rsidRDefault="004F5DC7">
            <w:pPr>
              <w:jc w:val="center"/>
              <w:rPr>
                <w:color w:val="000000"/>
              </w:rPr>
            </w:pPr>
            <w:r>
              <w:rPr>
                <w:color w:val="000000"/>
              </w:rPr>
              <w:t>2030 г.</w:t>
            </w:r>
          </w:p>
        </w:tc>
        <w:tc>
          <w:tcPr>
            <w:tcW w:w="933" w:type="dxa"/>
            <w:vAlign w:val="center"/>
          </w:tcPr>
          <w:p w14:paraId="090D0D08" w14:textId="77777777" w:rsidR="00C21A9B" w:rsidRDefault="004F5DC7">
            <w:pPr>
              <w:jc w:val="center"/>
              <w:rPr>
                <w:color w:val="000000"/>
              </w:rPr>
            </w:pPr>
            <w:r>
              <w:rPr>
                <w:color w:val="000000"/>
              </w:rPr>
              <w:t>2031 г.</w:t>
            </w:r>
          </w:p>
        </w:tc>
        <w:tc>
          <w:tcPr>
            <w:tcW w:w="934" w:type="dxa"/>
            <w:vAlign w:val="center"/>
          </w:tcPr>
          <w:p w14:paraId="54B9915F" w14:textId="77777777" w:rsidR="00C21A9B" w:rsidRDefault="004F5DC7">
            <w:pPr>
              <w:jc w:val="center"/>
              <w:rPr>
                <w:color w:val="000000"/>
              </w:rPr>
            </w:pPr>
            <w:r>
              <w:rPr>
                <w:color w:val="000000"/>
              </w:rPr>
              <w:t>2032 г.</w:t>
            </w:r>
          </w:p>
        </w:tc>
        <w:tc>
          <w:tcPr>
            <w:tcW w:w="932" w:type="dxa"/>
            <w:vAlign w:val="center"/>
          </w:tcPr>
          <w:p w14:paraId="6E0ABC74" w14:textId="77777777" w:rsidR="00C21A9B" w:rsidRDefault="004F5DC7">
            <w:pPr>
              <w:jc w:val="center"/>
              <w:rPr>
                <w:color w:val="000000"/>
              </w:rPr>
            </w:pPr>
            <w:r>
              <w:rPr>
                <w:color w:val="000000"/>
              </w:rPr>
              <w:t>2033 г.</w:t>
            </w:r>
          </w:p>
        </w:tc>
        <w:tc>
          <w:tcPr>
            <w:tcW w:w="933" w:type="dxa"/>
            <w:vAlign w:val="center"/>
          </w:tcPr>
          <w:p w14:paraId="2CECB144" w14:textId="77777777" w:rsidR="00C21A9B" w:rsidRDefault="004F5DC7">
            <w:pPr>
              <w:jc w:val="center"/>
              <w:rPr>
                <w:color w:val="000000"/>
              </w:rPr>
            </w:pPr>
            <w:r>
              <w:rPr>
                <w:color w:val="000000"/>
              </w:rPr>
              <w:t>2034 г.</w:t>
            </w:r>
          </w:p>
        </w:tc>
        <w:tc>
          <w:tcPr>
            <w:tcW w:w="2002" w:type="dxa"/>
            <w:gridSpan w:val="2"/>
          </w:tcPr>
          <w:p w14:paraId="0F5952C0" w14:textId="77777777" w:rsidR="00C21A9B" w:rsidRDefault="00C21A9B">
            <w:pPr>
              <w:jc w:val="center"/>
              <w:rPr>
                <w:color w:val="000000"/>
              </w:rPr>
            </w:pPr>
          </w:p>
        </w:tc>
        <w:tc>
          <w:tcPr>
            <w:tcW w:w="77" w:type="dxa"/>
            <w:gridSpan w:val="2"/>
            <w:tcBorders>
              <w:top w:val="nil"/>
              <w:left w:val="nil"/>
              <w:bottom w:val="nil"/>
              <w:right w:val="nil"/>
            </w:tcBorders>
          </w:tcPr>
          <w:p w14:paraId="70C84971" w14:textId="77777777" w:rsidR="00C21A9B" w:rsidRDefault="00C21A9B"/>
        </w:tc>
        <w:tc>
          <w:tcPr>
            <w:tcW w:w="13" w:type="dxa"/>
            <w:tcBorders>
              <w:top w:val="nil"/>
              <w:left w:val="nil"/>
              <w:bottom w:val="nil"/>
              <w:right w:val="nil"/>
            </w:tcBorders>
          </w:tcPr>
          <w:p w14:paraId="4EB66F02" w14:textId="77777777" w:rsidR="00C21A9B" w:rsidRDefault="00C21A9B"/>
        </w:tc>
      </w:tr>
      <w:tr w:rsidR="00C21A9B" w14:paraId="4000CB23" w14:textId="77777777">
        <w:tc>
          <w:tcPr>
            <w:tcW w:w="15544" w:type="dxa"/>
            <w:gridSpan w:val="15"/>
            <w:vAlign w:val="center"/>
          </w:tcPr>
          <w:p w14:paraId="312ABC6F" w14:textId="77777777" w:rsidR="00C21A9B" w:rsidRDefault="004F5DC7">
            <w:pPr>
              <w:jc w:val="center"/>
            </w:pPr>
            <w:r>
              <w:t>Мероприятия по водоснабжению</w:t>
            </w:r>
          </w:p>
        </w:tc>
        <w:tc>
          <w:tcPr>
            <w:tcW w:w="77" w:type="dxa"/>
            <w:gridSpan w:val="2"/>
            <w:tcBorders>
              <w:top w:val="nil"/>
              <w:left w:val="nil"/>
              <w:bottom w:val="nil"/>
              <w:right w:val="nil"/>
            </w:tcBorders>
          </w:tcPr>
          <w:p w14:paraId="4F8BC491" w14:textId="77777777" w:rsidR="00C21A9B" w:rsidRDefault="00C21A9B"/>
        </w:tc>
      </w:tr>
      <w:tr w:rsidR="00C21A9B" w14:paraId="4AA6EAEA" w14:textId="77777777">
        <w:tc>
          <w:tcPr>
            <w:tcW w:w="3086" w:type="dxa"/>
            <w:vAlign w:val="center"/>
          </w:tcPr>
          <w:p w14:paraId="797DDD18" w14:textId="77777777" w:rsidR="00C21A9B" w:rsidRDefault="004F5DC7">
            <w:pPr>
              <w:rPr>
                <w:color w:val="000000"/>
              </w:rPr>
            </w:pPr>
            <w:r>
              <w:rPr>
                <w:color w:val="000000"/>
              </w:rPr>
              <w:t>Строительство ВПУ в с. Шунга</w:t>
            </w:r>
          </w:p>
        </w:tc>
        <w:tc>
          <w:tcPr>
            <w:tcW w:w="995" w:type="dxa"/>
            <w:vAlign w:val="center"/>
          </w:tcPr>
          <w:p w14:paraId="6C97EAAF" w14:textId="77777777" w:rsidR="00C21A9B" w:rsidRDefault="004F5DC7">
            <w:pPr>
              <w:jc w:val="center"/>
              <w:rPr>
                <w:color w:val="000000"/>
              </w:rPr>
            </w:pPr>
            <w:r>
              <w:rPr>
                <w:color w:val="000000"/>
              </w:rPr>
              <w:t>14470,3</w:t>
            </w:r>
          </w:p>
        </w:tc>
        <w:tc>
          <w:tcPr>
            <w:tcW w:w="933" w:type="dxa"/>
            <w:vAlign w:val="center"/>
          </w:tcPr>
          <w:p w14:paraId="1B133D47" w14:textId="77777777" w:rsidR="00C21A9B" w:rsidRDefault="004F5DC7">
            <w:pPr>
              <w:rPr>
                <w:rFonts w:ascii="Calibri" w:hAnsi="Calibri" w:cs="Calibri"/>
                <w:color w:val="000000"/>
                <w:sz w:val="22"/>
                <w:szCs w:val="22"/>
              </w:rPr>
            </w:pPr>
            <w:r>
              <w:rPr>
                <w:rFonts w:ascii="Calibri" w:hAnsi="Calibri" w:cs="Calibri"/>
                <w:color w:val="000000"/>
                <w:sz w:val="22"/>
                <w:szCs w:val="22"/>
              </w:rPr>
              <w:t> </w:t>
            </w:r>
          </w:p>
        </w:tc>
        <w:tc>
          <w:tcPr>
            <w:tcW w:w="951" w:type="dxa"/>
            <w:vAlign w:val="center"/>
          </w:tcPr>
          <w:p w14:paraId="4C229074" w14:textId="77777777" w:rsidR="00C21A9B" w:rsidRDefault="004F5DC7">
            <w:pPr>
              <w:jc w:val="center"/>
              <w:rPr>
                <w:color w:val="000000"/>
              </w:rPr>
            </w:pPr>
            <w:r>
              <w:rPr>
                <w:color w:val="000000"/>
              </w:rPr>
              <w:t>700,0</w:t>
            </w:r>
          </w:p>
        </w:tc>
        <w:tc>
          <w:tcPr>
            <w:tcW w:w="920" w:type="dxa"/>
            <w:vAlign w:val="center"/>
          </w:tcPr>
          <w:p w14:paraId="650C8CCD" w14:textId="77777777" w:rsidR="00C21A9B" w:rsidRDefault="004F5DC7">
            <w:pPr>
              <w:jc w:val="center"/>
              <w:rPr>
                <w:color w:val="000000"/>
              </w:rPr>
            </w:pPr>
            <w:r>
              <w:rPr>
                <w:color w:val="000000"/>
              </w:rPr>
              <w:t>13770,3</w:t>
            </w:r>
          </w:p>
        </w:tc>
        <w:tc>
          <w:tcPr>
            <w:tcW w:w="941" w:type="dxa"/>
            <w:vAlign w:val="center"/>
          </w:tcPr>
          <w:p w14:paraId="2D828C6F" w14:textId="77777777" w:rsidR="00C21A9B" w:rsidRDefault="004F5DC7">
            <w:pPr>
              <w:jc w:val="center"/>
              <w:rPr>
                <w:color w:val="000000"/>
              </w:rPr>
            </w:pPr>
            <w:r>
              <w:rPr>
                <w:color w:val="000000"/>
              </w:rPr>
              <w:t> </w:t>
            </w:r>
          </w:p>
        </w:tc>
        <w:tc>
          <w:tcPr>
            <w:tcW w:w="1038" w:type="dxa"/>
            <w:vAlign w:val="center"/>
          </w:tcPr>
          <w:p w14:paraId="045250C0" w14:textId="77777777" w:rsidR="00C21A9B" w:rsidRDefault="004F5DC7">
            <w:pPr>
              <w:jc w:val="center"/>
              <w:rPr>
                <w:color w:val="000000"/>
              </w:rPr>
            </w:pPr>
            <w:r>
              <w:rPr>
                <w:color w:val="000000"/>
              </w:rPr>
              <w:t> </w:t>
            </w:r>
          </w:p>
        </w:tc>
        <w:tc>
          <w:tcPr>
            <w:tcW w:w="933" w:type="dxa"/>
            <w:vAlign w:val="center"/>
          </w:tcPr>
          <w:p w14:paraId="64F081BB" w14:textId="77777777" w:rsidR="00C21A9B" w:rsidRDefault="004F5DC7">
            <w:pPr>
              <w:jc w:val="center"/>
              <w:rPr>
                <w:color w:val="000000"/>
              </w:rPr>
            </w:pPr>
            <w:r>
              <w:rPr>
                <w:color w:val="000000"/>
              </w:rPr>
              <w:t> </w:t>
            </w:r>
          </w:p>
        </w:tc>
        <w:tc>
          <w:tcPr>
            <w:tcW w:w="933" w:type="dxa"/>
            <w:vAlign w:val="center"/>
          </w:tcPr>
          <w:p w14:paraId="79ADD4AC" w14:textId="77777777" w:rsidR="00C21A9B" w:rsidRDefault="004F5DC7">
            <w:pPr>
              <w:jc w:val="center"/>
              <w:rPr>
                <w:color w:val="000000"/>
              </w:rPr>
            </w:pPr>
            <w:r>
              <w:rPr>
                <w:color w:val="000000"/>
              </w:rPr>
              <w:t> </w:t>
            </w:r>
          </w:p>
        </w:tc>
        <w:tc>
          <w:tcPr>
            <w:tcW w:w="934" w:type="dxa"/>
            <w:vAlign w:val="center"/>
          </w:tcPr>
          <w:p w14:paraId="1CC4C059" w14:textId="77777777" w:rsidR="00C21A9B" w:rsidRDefault="004F5DC7">
            <w:pPr>
              <w:jc w:val="center"/>
              <w:rPr>
                <w:color w:val="000000"/>
              </w:rPr>
            </w:pPr>
            <w:r>
              <w:rPr>
                <w:color w:val="000000"/>
              </w:rPr>
              <w:t> </w:t>
            </w:r>
          </w:p>
        </w:tc>
        <w:tc>
          <w:tcPr>
            <w:tcW w:w="932" w:type="dxa"/>
            <w:vAlign w:val="center"/>
          </w:tcPr>
          <w:p w14:paraId="4313E588" w14:textId="77777777" w:rsidR="00C21A9B" w:rsidRDefault="004F5DC7">
            <w:pPr>
              <w:jc w:val="center"/>
              <w:rPr>
                <w:color w:val="000000"/>
              </w:rPr>
            </w:pPr>
            <w:r>
              <w:rPr>
                <w:color w:val="000000"/>
              </w:rPr>
              <w:t> </w:t>
            </w:r>
          </w:p>
        </w:tc>
        <w:tc>
          <w:tcPr>
            <w:tcW w:w="933" w:type="dxa"/>
            <w:vAlign w:val="center"/>
          </w:tcPr>
          <w:p w14:paraId="6D596C05" w14:textId="77777777" w:rsidR="00C21A9B" w:rsidRDefault="004F5DC7">
            <w:pPr>
              <w:jc w:val="center"/>
              <w:rPr>
                <w:color w:val="000000"/>
              </w:rPr>
            </w:pPr>
            <w:r>
              <w:rPr>
                <w:color w:val="000000"/>
              </w:rPr>
              <w:t> </w:t>
            </w:r>
          </w:p>
        </w:tc>
        <w:tc>
          <w:tcPr>
            <w:tcW w:w="2002" w:type="dxa"/>
            <w:gridSpan w:val="2"/>
            <w:vMerge w:val="restart"/>
            <w:vAlign w:val="center"/>
          </w:tcPr>
          <w:p w14:paraId="1A91DEF3" w14:textId="77777777" w:rsidR="00C21A9B" w:rsidRDefault="004F5DC7">
            <w:pPr>
              <w:jc w:val="center"/>
            </w:pPr>
            <w:r>
              <w:t>федеральный и региональный бюджеты</w:t>
            </w:r>
          </w:p>
        </w:tc>
        <w:tc>
          <w:tcPr>
            <w:tcW w:w="77" w:type="dxa"/>
            <w:gridSpan w:val="2"/>
            <w:tcBorders>
              <w:top w:val="nil"/>
              <w:left w:val="nil"/>
              <w:bottom w:val="nil"/>
              <w:right w:val="nil"/>
            </w:tcBorders>
          </w:tcPr>
          <w:p w14:paraId="6922CFBD" w14:textId="77777777" w:rsidR="00C21A9B" w:rsidRDefault="00C21A9B"/>
        </w:tc>
        <w:tc>
          <w:tcPr>
            <w:tcW w:w="13" w:type="dxa"/>
            <w:tcBorders>
              <w:top w:val="nil"/>
              <w:left w:val="nil"/>
              <w:bottom w:val="nil"/>
              <w:right w:val="nil"/>
            </w:tcBorders>
          </w:tcPr>
          <w:p w14:paraId="77888017" w14:textId="77777777" w:rsidR="00C21A9B" w:rsidRDefault="00C21A9B"/>
        </w:tc>
      </w:tr>
      <w:tr w:rsidR="00C21A9B" w14:paraId="614BC3B9" w14:textId="77777777">
        <w:tc>
          <w:tcPr>
            <w:tcW w:w="3086" w:type="dxa"/>
            <w:vAlign w:val="center"/>
          </w:tcPr>
          <w:p w14:paraId="008EF6E4" w14:textId="77777777" w:rsidR="00C21A9B" w:rsidRDefault="004F5DC7">
            <w:pPr>
              <w:rPr>
                <w:color w:val="000000"/>
              </w:rPr>
            </w:pPr>
            <w:r>
              <w:rPr>
                <w:color w:val="000000"/>
              </w:rPr>
              <w:t>Строительство ВПУ в с. Петрилово</w:t>
            </w:r>
          </w:p>
        </w:tc>
        <w:tc>
          <w:tcPr>
            <w:tcW w:w="995" w:type="dxa"/>
            <w:vAlign w:val="center"/>
          </w:tcPr>
          <w:p w14:paraId="07A2412E" w14:textId="77777777" w:rsidR="00C21A9B" w:rsidRDefault="004F5DC7">
            <w:pPr>
              <w:jc w:val="center"/>
              <w:rPr>
                <w:color w:val="000000"/>
              </w:rPr>
            </w:pPr>
            <w:r>
              <w:rPr>
                <w:color w:val="000000"/>
              </w:rPr>
              <w:t>14586,0</w:t>
            </w:r>
          </w:p>
        </w:tc>
        <w:tc>
          <w:tcPr>
            <w:tcW w:w="933" w:type="dxa"/>
            <w:vAlign w:val="center"/>
          </w:tcPr>
          <w:p w14:paraId="76AB259A" w14:textId="77777777" w:rsidR="00C21A9B" w:rsidRDefault="004F5DC7">
            <w:pPr>
              <w:rPr>
                <w:rFonts w:ascii="Calibri" w:hAnsi="Calibri" w:cs="Calibri"/>
                <w:color w:val="000000"/>
                <w:sz w:val="22"/>
                <w:szCs w:val="22"/>
              </w:rPr>
            </w:pPr>
            <w:r>
              <w:rPr>
                <w:rFonts w:ascii="Calibri" w:hAnsi="Calibri" w:cs="Calibri"/>
                <w:color w:val="000000"/>
                <w:sz w:val="22"/>
                <w:szCs w:val="22"/>
              </w:rPr>
              <w:t> </w:t>
            </w:r>
          </w:p>
        </w:tc>
        <w:tc>
          <w:tcPr>
            <w:tcW w:w="951" w:type="dxa"/>
            <w:vAlign w:val="center"/>
          </w:tcPr>
          <w:p w14:paraId="1ECE6A83" w14:textId="77777777" w:rsidR="00C21A9B" w:rsidRDefault="004F5DC7">
            <w:pPr>
              <w:jc w:val="center"/>
              <w:rPr>
                <w:color w:val="000000"/>
              </w:rPr>
            </w:pPr>
            <w:r>
              <w:rPr>
                <w:color w:val="000000"/>
              </w:rPr>
              <w:t> </w:t>
            </w:r>
          </w:p>
        </w:tc>
        <w:tc>
          <w:tcPr>
            <w:tcW w:w="920" w:type="dxa"/>
            <w:vAlign w:val="center"/>
          </w:tcPr>
          <w:p w14:paraId="6FD8F27D" w14:textId="77777777" w:rsidR="00C21A9B" w:rsidRDefault="004F5DC7">
            <w:pPr>
              <w:jc w:val="center"/>
              <w:rPr>
                <w:color w:val="000000"/>
              </w:rPr>
            </w:pPr>
            <w:r>
              <w:rPr>
                <w:color w:val="000000"/>
              </w:rPr>
              <w:t>700,0</w:t>
            </w:r>
          </w:p>
        </w:tc>
        <w:tc>
          <w:tcPr>
            <w:tcW w:w="941" w:type="dxa"/>
            <w:vAlign w:val="center"/>
          </w:tcPr>
          <w:p w14:paraId="70DB8983" w14:textId="77777777" w:rsidR="00C21A9B" w:rsidRDefault="004F5DC7">
            <w:pPr>
              <w:jc w:val="center"/>
              <w:rPr>
                <w:color w:val="000000"/>
              </w:rPr>
            </w:pPr>
            <w:r>
              <w:rPr>
                <w:color w:val="000000"/>
              </w:rPr>
              <w:t>13886,0</w:t>
            </w:r>
          </w:p>
        </w:tc>
        <w:tc>
          <w:tcPr>
            <w:tcW w:w="1038" w:type="dxa"/>
            <w:vAlign w:val="center"/>
          </w:tcPr>
          <w:p w14:paraId="31375A35" w14:textId="77777777" w:rsidR="00C21A9B" w:rsidRDefault="004F5DC7">
            <w:pPr>
              <w:jc w:val="center"/>
              <w:rPr>
                <w:color w:val="000000"/>
              </w:rPr>
            </w:pPr>
            <w:r>
              <w:rPr>
                <w:color w:val="000000"/>
              </w:rPr>
              <w:t> </w:t>
            </w:r>
          </w:p>
        </w:tc>
        <w:tc>
          <w:tcPr>
            <w:tcW w:w="933" w:type="dxa"/>
            <w:vAlign w:val="center"/>
          </w:tcPr>
          <w:p w14:paraId="338C6138" w14:textId="77777777" w:rsidR="00C21A9B" w:rsidRDefault="004F5DC7">
            <w:pPr>
              <w:jc w:val="center"/>
              <w:rPr>
                <w:color w:val="000000"/>
              </w:rPr>
            </w:pPr>
            <w:r>
              <w:rPr>
                <w:color w:val="000000"/>
              </w:rPr>
              <w:t> </w:t>
            </w:r>
          </w:p>
        </w:tc>
        <w:tc>
          <w:tcPr>
            <w:tcW w:w="933" w:type="dxa"/>
            <w:vAlign w:val="center"/>
          </w:tcPr>
          <w:p w14:paraId="2B7A8380" w14:textId="77777777" w:rsidR="00C21A9B" w:rsidRDefault="004F5DC7">
            <w:pPr>
              <w:jc w:val="center"/>
              <w:rPr>
                <w:color w:val="000000"/>
              </w:rPr>
            </w:pPr>
            <w:r>
              <w:rPr>
                <w:color w:val="000000"/>
              </w:rPr>
              <w:t> </w:t>
            </w:r>
          </w:p>
        </w:tc>
        <w:tc>
          <w:tcPr>
            <w:tcW w:w="934" w:type="dxa"/>
            <w:vAlign w:val="center"/>
          </w:tcPr>
          <w:p w14:paraId="16139D65" w14:textId="77777777" w:rsidR="00C21A9B" w:rsidRDefault="004F5DC7">
            <w:pPr>
              <w:jc w:val="center"/>
              <w:rPr>
                <w:color w:val="000000"/>
              </w:rPr>
            </w:pPr>
            <w:r>
              <w:rPr>
                <w:color w:val="000000"/>
              </w:rPr>
              <w:t> </w:t>
            </w:r>
          </w:p>
        </w:tc>
        <w:tc>
          <w:tcPr>
            <w:tcW w:w="932" w:type="dxa"/>
            <w:vAlign w:val="center"/>
          </w:tcPr>
          <w:p w14:paraId="0989E1A5" w14:textId="77777777" w:rsidR="00C21A9B" w:rsidRDefault="004F5DC7">
            <w:pPr>
              <w:jc w:val="center"/>
              <w:rPr>
                <w:color w:val="000000"/>
              </w:rPr>
            </w:pPr>
            <w:r>
              <w:rPr>
                <w:color w:val="000000"/>
              </w:rPr>
              <w:t> </w:t>
            </w:r>
          </w:p>
        </w:tc>
        <w:tc>
          <w:tcPr>
            <w:tcW w:w="933" w:type="dxa"/>
            <w:vAlign w:val="center"/>
          </w:tcPr>
          <w:p w14:paraId="09A22207" w14:textId="77777777" w:rsidR="00C21A9B" w:rsidRDefault="004F5DC7">
            <w:pPr>
              <w:jc w:val="center"/>
              <w:rPr>
                <w:color w:val="000000"/>
              </w:rPr>
            </w:pPr>
            <w:r>
              <w:rPr>
                <w:color w:val="000000"/>
              </w:rPr>
              <w:t> </w:t>
            </w:r>
          </w:p>
        </w:tc>
        <w:tc>
          <w:tcPr>
            <w:tcW w:w="2002" w:type="dxa"/>
            <w:gridSpan w:val="2"/>
            <w:vMerge/>
          </w:tcPr>
          <w:p w14:paraId="2C002B07" w14:textId="77777777" w:rsidR="00C21A9B" w:rsidRDefault="00C21A9B">
            <w:pPr>
              <w:jc w:val="center"/>
            </w:pPr>
          </w:p>
        </w:tc>
        <w:tc>
          <w:tcPr>
            <w:tcW w:w="77" w:type="dxa"/>
            <w:gridSpan w:val="2"/>
            <w:tcBorders>
              <w:top w:val="nil"/>
              <w:left w:val="nil"/>
              <w:bottom w:val="nil"/>
              <w:right w:val="nil"/>
            </w:tcBorders>
          </w:tcPr>
          <w:p w14:paraId="1D7F8622" w14:textId="77777777" w:rsidR="00C21A9B" w:rsidRDefault="00C21A9B"/>
        </w:tc>
        <w:tc>
          <w:tcPr>
            <w:tcW w:w="13" w:type="dxa"/>
            <w:tcBorders>
              <w:top w:val="nil"/>
              <w:left w:val="nil"/>
              <w:bottom w:val="nil"/>
              <w:right w:val="nil"/>
            </w:tcBorders>
          </w:tcPr>
          <w:p w14:paraId="404990FB" w14:textId="77777777" w:rsidR="00C21A9B" w:rsidRDefault="00C21A9B"/>
        </w:tc>
      </w:tr>
      <w:tr w:rsidR="00C21A9B" w14:paraId="0C73F022" w14:textId="77777777">
        <w:tc>
          <w:tcPr>
            <w:tcW w:w="3086" w:type="dxa"/>
            <w:vAlign w:val="center"/>
          </w:tcPr>
          <w:p w14:paraId="32A0888B" w14:textId="77777777" w:rsidR="00C21A9B" w:rsidRDefault="004F5DC7">
            <w:pPr>
              <w:rPr>
                <w:color w:val="000000"/>
              </w:rPr>
            </w:pPr>
            <w:r>
              <w:rPr>
                <w:color w:val="000000"/>
              </w:rPr>
              <w:t>Строительство ВПУ в д. Аганино</w:t>
            </w:r>
          </w:p>
        </w:tc>
        <w:tc>
          <w:tcPr>
            <w:tcW w:w="995" w:type="dxa"/>
            <w:vAlign w:val="center"/>
          </w:tcPr>
          <w:p w14:paraId="53A30B65" w14:textId="77777777" w:rsidR="00C21A9B" w:rsidRDefault="004F5DC7">
            <w:pPr>
              <w:jc w:val="center"/>
              <w:rPr>
                <w:color w:val="000000"/>
              </w:rPr>
            </w:pPr>
            <w:r>
              <w:rPr>
                <w:color w:val="000000"/>
              </w:rPr>
              <w:t>2205,0</w:t>
            </w:r>
          </w:p>
        </w:tc>
        <w:tc>
          <w:tcPr>
            <w:tcW w:w="933" w:type="dxa"/>
            <w:vAlign w:val="center"/>
          </w:tcPr>
          <w:p w14:paraId="30F905CC" w14:textId="77777777" w:rsidR="00C21A9B" w:rsidRDefault="004F5DC7">
            <w:pPr>
              <w:rPr>
                <w:rFonts w:ascii="Calibri" w:hAnsi="Calibri" w:cs="Calibri"/>
                <w:color w:val="000000"/>
                <w:sz w:val="22"/>
                <w:szCs w:val="22"/>
              </w:rPr>
            </w:pPr>
            <w:r>
              <w:rPr>
                <w:rFonts w:ascii="Calibri" w:hAnsi="Calibri" w:cs="Calibri"/>
                <w:color w:val="000000"/>
                <w:sz w:val="22"/>
                <w:szCs w:val="22"/>
              </w:rPr>
              <w:t> </w:t>
            </w:r>
          </w:p>
        </w:tc>
        <w:tc>
          <w:tcPr>
            <w:tcW w:w="951" w:type="dxa"/>
            <w:vAlign w:val="center"/>
          </w:tcPr>
          <w:p w14:paraId="5C60305C" w14:textId="77777777" w:rsidR="00C21A9B" w:rsidRDefault="004F5DC7">
            <w:pPr>
              <w:jc w:val="center"/>
              <w:rPr>
                <w:color w:val="000000"/>
              </w:rPr>
            </w:pPr>
            <w:r>
              <w:rPr>
                <w:color w:val="000000"/>
              </w:rPr>
              <w:t>2205,0</w:t>
            </w:r>
          </w:p>
        </w:tc>
        <w:tc>
          <w:tcPr>
            <w:tcW w:w="920" w:type="dxa"/>
            <w:vAlign w:val="center"/>
          </w:tcPr>
          <w:p w14:paraId="712C1DAC" w14:textId="77777777" w:rsidR="00C21A9B" w:rsidRDefault="004F5DC7">
            <w:pPr>
              <w:jc w:val="center"/>
              <w:rPr>
                <w:color w:val="000000"/>
              </w:rPr>
            </w:pPr>
            <w:r>
              <w:rPr>
                <w:color w:val="000000"/>
              </w:rPr>
              <w:t> </w:t>
            </w:r>
          </w:p>
        </w:tc>
        <w:tc>
          <w:tcPr>
            <w:tcW w:w="941" w:type="dxa"/>
            <w:vAlign w:val="center"/>
          </w:tcPr>
          <w:p w14:paraId="447B5109" w14:textId="77777777" w:rsidR="00C21A9B" w:rsidRDefault="004F5DC7">
            <w:pPr>
              <w:jc w:val="center"/>
              <w:rPr>
                <w:color w:val="000000"/>
              </w:rPr>
            </w:pPr>
            <w:r>
              <w:rPr>
                <w:color w:val="000000"/>
              </w:rPr>
              <w:t> </w:t>
            </w:r>
          </w:p>
        </w:tc>
        <w:tc>
          <w:tcPr>
            <w:tcW w:w="1038" w:type="dxa"/>
            <w:vAlign w:val="center"/>
          </w:tcPr>
          <w:p w14:paraId="49E0A25B" w14:textId="77777777" w:rsidR="00C21A9B" w:rsidRDefault="004F5DC7">
            <w:pPr>
              <w:jc w:val="center"/>
              <w:rPr>
                <w:color w:val="000000"/>
              </w:rPr>
            </w:pPr>
            <w:r>
              <w:rPr>
                <w:color w:val="000000"/>
              </w:rPr>
              <w:t> </w:t>
            </w:r>
          </w:p>
        </w:tc>
        <w:tc>
          <w:tcPr>
            <w:tcW w:w="933" w:type="dxa"/>
            <w:vAlign w:val="center"/>
          </w:tcPr>
          <w:p w14:paraId="49C15FF7" w14:textId="77777777" w:rsidR="00C21A9B" w:rsidRDefault="004F5DC7">
            <w:pPr>
              <w:jc w:val="center"/>
              <w:rPr>
                <w:color w:val="000000"/>
              </w:rPr>
            </w:pPr>
            <w:r>
              <w:rPr>
                <w:color w:val="000000"/>
              </w:rPr>
              <w:t> </w:t>
            </w:r>
          </w:p>
        </w:tc>
        <w:tc>
          <w:tcPr>
            <w:tcW w:w="933" w:type="dxa"/>
            <w:vAlign w:val="center"/>
          </w:tcPr>
          <w:p w14:paraId="1A8B5795" w14:textId="77777777" w:rsidR="00C21A9B" w:rsidRDefault="004F5DC7">
            <w:pPr>
              <w:jc w:val="center"/>
              <w:rPr>
                <w:color w:val="000000"/>
              </w:rPr>
            </w:pPr>
            <w:r>
              <w:rPr>
                <w:color w:val="000000"/>
              </w:rPr>
              <w:t> </w:t>
            </w:r>
          </w:p>
        </w:tc>
        <w:tc>
          <w:tcPr>
            <w:tcW w:w="934" w:type="dxa"/>
            <w:vAlign w:val="center"/>
          </w:tcPr>
          <w:p w14:paraId="6EABA23A" w14:textId="77777777" w:rsidR="00C21A9B" w:rsidRDefault="004F5DC7">
            <w:pPr>
              <w:jc w:val="center"/>
              <w:rPr>
                <w:color w:val="000000"/>
              </w:rPr>
            </w:pPr>
            <w:r>
              <w:rPr>
                <w:color w:val="000000"/>
              </w:rPr>
              <w:t> </w:t>
            </w:r>
          </w:p>
        </w:tc>
        <w:tc>
          <w:tcPr>
            <w:tcW w:w="932" w:type="dxa"/>
            <w:vAlign w:val="center"/>
          </w:tcPr>
          <w:p w14:paraId="497B86A0" w14:textId="77777777" w:rsidR="00C21A9B" w:rsidRDefault="004F5DC7">
            <w:pPr>
              <w:jc w:val="center"/>
              <w:rPr>
                <w:color w:val="000000"/>
              </w:rPr>
            </w:pPr>
            <w:r>
              <w:rPr>
                <w:color w:val="000000"/>
              </w:rPr>
              <w:t> </w:t>
            </w:r>
          </w:p>
        </w:tc>
        <w:tc>
          <w:tcPr>
            <w:tcW w:w="933" w:type="dxa"/>
            <w:vAlign w:val="center"/>
          </w:tcPr>
          <w:p w14:paraId="22E89632" w14:textId="77777777" w:rsidR="00C21A9B" w:rsidRDefault="004F5DC7">
            <w:pPr>
              <w:jc w:val="center"/>
              <w:rPr>
                <w:color w:val="000000"/>
              </w:rPr>
            </w:pPr>
            <w:r>
              <w:rPr>
                <w:color w:val="000000"/>
              </w:rPr>
              <w:t> </w:t>
            </w:r>
          </w:p>
        </w:tc>
        <w:tc>
          <w:tcPr>
            <w:tcW w:w="2002" w:type="dxa"/>
            <w:gridSpan w:val="2"/>
          </w:tcPr>
          <w:p w14:paraId="4FD6CF7C" w14:textId="77777777" w:rsidR="00C21A9B" w:rsidRDefault="004F5DC7">
            <w:pPr>
              <w:jc w:val="center"/>
            </w:pPr>
            <w:r>
              <w:t>муниципальный бюджет</w:t>
            </w:r>
          </w:p>
        </w:tc>
        <w:tc>
          <w:tcPr>
            <w:tcW w:w="77" w:type="dxa"/>
            <w:gridSpan w:val="2"/>
            <w:tcBorders>
              <w:top w:val="nil"/>
              <w:left w:val="nil"/>
              <w:bottom w:val="nil"/>
              <w:right w:val="nil"/>
            </w:tcBorders>
          </w:tcPr>
          <w:p w14:paraId="7EE2A148" w14:textId="77777777" w:rsidR="00C21A9B" w:rsidRDefault="00C21A9B"/>
        </w:tc>
        <w:tc>
          <w:tcPr>
            <w:tcW w:w="13" w:type="dxa"/>
            <w:tcBorders>
              <w:top w:val="nil"/>
              <w:left w:val="nil"/>
              <w:bottom w:val="nil"/>
              <w:right w:val="nil"/>
            </w:tcBorders>
          </w:tcPr>
          <w:p w14:paraId="5752542C" w14:textId="77777777" w:rsidR="00C21A9B" w:rsidRDefault="00C21A9B"/>
        </w:tc>
      </w:tr>
      <w:tr w:rsidR="00C21A9B" w14:paraId="68596945" w14:textId="77777777">
        <w:tc>
          <w:tcPr>
            <w:tcW w:w="3086" w:type="dxa"/>
            <w:vAlign w:val="center"/>
          </w:tcPr>
          <w:p w14:paraId="56CFFB27" w14:textId="77777777" w:rsidR="00C21A9B" w:rsidRDefault="004F5DC7">
            <w:pPr>
              <w:rPr>
                <w:color w:val="000000"/>
              </w:rPr>
            </w:pPr>
            <w:r>
              <w:rPr>
                <w:color w:val="000000"/>
              </w:rPr>
              <w:t>Строительство ВПУ в  д. Некрасово (по сценариям 1 и 2)</w:t>
            </w:r>
          </w:p>
        </w:tc>
        <w:tc>
          <w:tcPr>
            <w:tcW w:w="995" w:type="dxa"/>
            <w:vAlign w:val="center"/>
          </w:tcPr>
          <w:p w14:paraId="03E2E6DB" w14:textId="77777777" w:rsidR="00C21A9B" w:rsidRDefault="004F5DC7">
            <w:pPr>
              <w:jc w:val="center"/>
              <w:rPr>
                <w:color w:val="000000"/>
              </w:rPr>
            </w:pPr>
            <w:r>
              <w:rPr>
                <w:color w:val="000000"/>
              </w:rPr>
              <w:t>5788,0</w:t>
            </w:r>
          </w:p>
        </w:tc>
        <w:tc>
          <w:tcPr>
            <w:tcW w:w="933" w:type="dxa"/>
            <w:vAlign w:val="center"/>
          </w:tcPr>
          <w:p w14:paraId="32BF1150" w14:textId="77777777" w:rsidR="00C21A9B" w:rsidRDefault="004F5DC7">
            <w:pPr>
              <w:rPr>
                <w:rFonts w:ascii="Calibri" w:hAnsi="Calibri" w:cs="Calibri"/>
                <w:color w:val="000000"/>
                <w:sz w:val="22"/>
                <w:szCs w:val="22"/>
              </w:rPr>
            </w:pPr>
            <w:r>
              <w:rPr>
                <w:rFonts w:ascii="Calibri" w:hAnsi="Calibri" w:cs="Calibri"/>
                <w:color w:val="000000"/>
                <w:sz w:val="22"/>
                <w:szCs w:val="22"/>
              </w:rPr>
              <w:t> </w:t>
            </w:r>
          </w:p>
        </w:tc>
        <w:tc>
          <w:tcPr>
            <w:tcW w:w="951" w:type="dxa"/>
            <w:vAlign w:val="center"/>
          </w:tcPr>
          <w:p w14:paraId="6707F4EA" w14:textId="77777777" w:rsidR="00C21A9B" w:rsidRDefault="004F5DC7">
            <w:pPr>
              <w:jc w:val="center"/>
              <w:rPr>
                <w:color w:val="000000"/>
              </w:rPr>
            </w:pPr>
            <w:r>
              <w:rPr>
                <w:color w:val="000000"/>
              </w:rPr>
              <w:t>288,0</w:t>
            </w:r>
          </w:p>
        </w:tc>
        <w:tc>
          <w:tcPr>
            <w:tcW w:w="920" w:type="dxa"/>
            <w:vAlign w:val="center"/>
          </w:tcPr>
          <w:p w14:paraId="374BA075" w14:textId="77777777" w:rsidR="00C21A9B" w:rsidRDefault="004F5DC7">
            <w:pPr>
              <w:jc w:val="center"/>
              <w:rPr>
                <w:color w:val="000000"/>
              </w:rPr>
            </w:pPr>
            <w:r>
              <w:rPr>
                <w:color w:val="000000"/>
              </w:rPr>
              <w:t>5500,0</w:t>
            </w:r>
          </w:p>
        </w:tc>
        <w:tc>
          <w:tcPr>
            <w:tcW w:w="941" w:type="dxa"/>
            <w:vAlign w:val="center"/>
          </w:tcPr>
          <w:p w14:paraId="6B576E1C" w14:textId="77777777" w:rsidR="00C21A9B" w:rsidRDefault="004F5DC7">
            <w:pPr>
              <w:jc w:val="center"/>
              <w:rPr>
                <w:color w:val="000000"/>
              </w:rPr>
            </w:pPr>
            <w:r>
              <w:rPr>
                <w:color w:val="000000"/>
              </w:rPr>
              <w:t> </w:t>
            </w:r>
          </w:p>
        </w:tc>
        <w:tc>
          <w:tcPr>
            <w:tcW w:w="1038" w:type="dxa"/>
            <w:vAlign w:val="center"/>
          </w:tcPr>
          <w:p w14:paraId="14281E90" w14:textId="77777777" w:rsidR="00C21A9B" w:rsidRDefault="004F5DC7">
            <w:pPr>
              <w:jc w:val="center"/>
              <w:rPr>
                <w:color w:val="000000"/>
              </w:rPr>
            </w:pPr>
            <w:r>
              <w:rPr>
                <w:color w:val="000000"/>
              </w:rPr>
              <w:t> </w:t>
            </w:r>
          </w:p>
        </w:tc>
        <w:tc>
          <w:tcPr>
            <w:tcW w:w="933" w:type="dxa"/>
            <w:vAlign w:val="center"/>
          </w:tcPr>
          <w:p w14:paraId="62292D7D" w14:textId="77777777" w:rsidR="00C21A9B" w:rsidRDefault="004F5DC7">
            <w:pPr>
              <w:jc w:val="center"/>
              <w:rPr>
                <w:color w:val="000000"/>
              </w:rPr>
            </w:pPr>
            <w:r>
              <w:rPr>
                <w:color w:val="000000"/>
              </w:rPr>
              <w:t> </w:t>
            </w:r>
          </w:p>
        </w:tc>
        <w:tc>
          <w:tcPr>
            <w:tcW w:w="933" w:type="dxa"/>
            <w:vAlign w:val="center"/>
          </w:tcPr>
          <w:p w14:paraId="60C2F092" w14:textId="77777777" w:rsidR="00C21A9B" w:rsidRDefault="004F5DC7">
            <w:pPr>
              <w:jc w:val="center"/>
              <w:rPr>
                <w:color w:val="000000"/>
              </w:rPr>
            </w:pPr>
            <w:r>
              <w:rPr>
                <w:color w:val="000000"/>
              </w:rPr>
              <w:t> </w:t>
            </w:r>
          </w:p>
        </w:tc>
        <w:tc>
          <w:tcPr>
            <w:tcW w:w="934" w:type="dxa"/>
            <w:vAlign w:val="center"/>
          </w:tcPr>
          <w:p w14:paraId="3193FAEA" w14:textId="77777777" w:rsidR="00C21A9B" w:rsidRDefault="004F5DC7">
            <w:pPr>
              <w:jc w:val="center"/>
              <w:rPr>
                <w:color w:val="000000"/>
              </w:rPr>
            </w:pPr>
            <w:r>
              <w:rPr>
                <w:color w:val="000000"/>
              </w:rPr>
              <w:t> </w:t>
            </w:r>
          </w:p>
        </w:tc>
        <w:tc>
          <w:tcPr>
            <w:tcW w:w="932" w:type="dxa"/>
            <w:vAlign w:val="center"/>
          </w:tcPr>
          <w:p w14:paraId="150DAFBD" w14:textId="77777777" w:rsidR="00C21A9B" w:rsidRDefault="004F5DC7">
            <w:pPr>
              <w:jc w:val="center"/>
              <w:rPr>
                <w:color w:val="000000"/>
              </w:rPr>
            </w:pPr>
            <w:r>
              <w:rPr>
                <w:color w:val="000000"/>
              </w:rPr>
              <w:t> </w:t>
            </w:r>
          </w:p>
        </w:tc>
        <w:tc>
          <w:tcPr>
            <w:tcW w:w="933" w:type="dxa"/>
            <w:vAlign w:val="center"/>
          </w:tcPr>
          <w:p w14:paraId="491B9923" w14:textId="77777777" w:rsidR="00C21A9B" w:rsidRDefault="004F5DC7">
            <w:pPr>
              <w:jc w:val="center"/>
              <w:rPr>
                <w:color w:val="000000"/>
              </w:rPr>
            </w:pPr>
            <w:r>
              <w:rPr>
                <w:color w:val="000000"/>
              </w:rPr>
              <w:t> </w:t>
            </w:r>
          </w:p>
        </w:tc>
        <w:tc>
          <w:tcPr>
            <w:tcW w:w="2002" w:type="dxa"/>
            <w:gridSpan w:val="2"/>
          </w:tcPr>
          <w:p w14:paraId="42CEA563" w14:textId="77777777" w:rsidR="00C21A9B" w:rsidRDefault="004F5DC7">
            <w:pPr>
              <w:jc w:val="center"/>
            </w:pPr>
            <w:r>
              <w:t>муниципальный бюджет</w:t>
            </w:r>
          </w:p>
        </w:tc>
        <w:tc>
          <w:tcPr>
            <w:tcW w:w="77" w:type="dxa"/>
            <w:gridSpan w:val="2"/>
            <w:tcBorders>
              <w:top w:val="nil"/>
              <w:left w:val="nil"/>
              <w:bottom w:val="nil"/>
              <w:right w:val="nil"/>
            </w:tcBorders>
          </w:tcPr>
          <w:p w14:paraId="0CABA05C" w14:textId="77777777" w:rsidR="00C21A9B" w:rsidRDefault="00C21A9B"/>
        </w:tc>
        <w:tc>
          <w:tcPr>
            <w:tcW w:w="13" w:type="dxa"/>
            <w:tcBorders>
              <w:top w:val="nil"/>
              <w:left w:val="nil"/>
              <w:bottom w:val="nil"/>
              <w:right w:val="nil"/>
            </w:tcBorders>
          </w:tcPr>
          <w:p w14:paraId="2F339149" w14:textId="77777777" w:rsidR="00C21A9B" w:rsidRDefault="00C21A9B"/>
        </w:tc>
      </w:tr>
      <w:tr w:rsidR="00C21A9B" w14:paraId="3467728B" w14:textId="77777777">
        <w:tc>
          <w:tcPr>
            <w:tcW w:w="3086" w:type="dxa"/>
            <w:vAlign w:val="center"/>
          </w:tcPr>
          <w:p w14:paraId="49286E68" w14:textId="77777777" w:rsidR="00C21A9B" w:rsidRDefault="004F5DC7">
            <w:pPr>
              <w:rPr>
                <w:color w:val="000000"/>
              </w:rPr>
            </w:pPr>
            <w:r>
              <w:rPr>
                <w:color w:val="000000"/>
              </w:rPr>
              <w:t>Установка на водозаборах узлов учета воды</w:t>
            </w:r>
          </w:p>
        </w:tc>
        <w:tc>
          <w:tcPr>
            <w:tcW w:w="995" w:type="dxa"/>
            <w:vAlign w:val="center"/>
          </w:tcPr>
          <w:p w14:paraId="2F206CAA" w14:textId="77777777" w:rsidR="00C21A9B" w:rsidRDefault="004F5DC7">
            <w:pPr>
              <w:jc w:val="center"/>
              <w:rPr>
                <w:color w:val="000000"/>
              </w:rPr>
            </w:pPr>
            <w:r>
              <w:rPr>
                <w:color w:val="000000"/>
              </w:rPr>
              <w:t>87,0</w:t>
            </w:r>
          </w:p>
        </w:tc>
        <w:tc>
          <w:tcPr>
            <w:tcW w:w="933" w:type="dxa"/>
            <w:vAlign w:val="center"/>
          </w:tcPr>
          <w:p w14:paraId="09F58A48" w14:textId="77777777" w:rsidR="00C21A9B" w:rsidRDefault="004F5DC7">
            <w:pPr>
              <w:jc w:val="center"/>
              <w:rPr>
                <w:color w:val="000000"/>
              </w:rPr>
            </w:pPr>
            <w:r>
              <w:rPr>
                <w:color w:val="000000"/>
              </w:rPr>
              <w:t>15,8</w:t>
            </w:r>
          </w:p>
        </w:tc>
        <w:tc>
          <w:tcPr>
            <w:tcW w:w="951" w:type="dxa"/>
            <w:vAlign w:val="center"/>
          </w:tcPr>
          <w:p w14:paraId="2BC69B70" w14:textId="77777777" w:rsidR="00C21A9B" w:rsidRDefault="004F5DC7">
            <w:pPr>
              <w:jc w:val="center"/>
              <w:rPr>
                <w:color w:val="000000"/>
              </w:rPr>
            </w:pPr>
            <w:r>
              <w:rPr>
                <w:color w:val="000000"/>
              </w:rPr>
              <w:t>16,5</w:t>
            </w:r>
          </w:p>
        </w:tc>
        <w:tc>
          <w:tcPr>
            <w:tcW w:w="920" w:type="dxa"/>
            <w:vAlign w:val="center"/>
          </w:tcPr>
          <w:p w14:paraId="7D45E2C3" w14:textId="77777777" w:rsidR="00C21A9B" w:rsidRDefault="004F5DC7">
            <w:pPr>
              <w:jc w:val="center"/>
              <w:rPr>
                <w:color w:val="000000"/>
              </w:rPr>
            </w:pPr>
            <w:r>
              <w:rPr>
                <w:color w:val="000000"/>
              </w:rPr>
              <w:t>17,4</w:t>
            </w:r>
          </w:p>
        </w:tc>
        <w:tc>
          <w:tcPr>
            <w:tcW w:w="941" w:type="dxa"/>
            <w:vAlign w:val="center"/>
          </w:tcPr>
          <w:p w14:paraId="7D195330" w14:textId="77777777" w:rsidR="00C21A9B" w:rsidRDefault="004F5DC7">
            <w:pPr>
              <w:jc w:val="center"/>
              <w:rPr>
                <w:color w:val="000000"/>
              </w:rPr>
            </w:pPr>
            <w:r>
              <w:rPr>
                <w:color w:val="000000"/>
              </w:rPr>
              <w:t>18,2</w:t>
            </w:r>
          </w:p>
        </w:tc>
        <w:tc>
          <w:tcPr>
            <w:tcW w:w="1038" w:type="dxa"/>
            <w:vAlign w:val="center"/>
          </w:tcPr>
          <w:p w14:paraId="4F995E7C" w14:textId="77777777" w:rsidR="00C21A9B" w:rsidRDefault="004F5DC7">
            <w:pPr>
              <w:jc w:val="center"/>
              <w:rPr>
                <w:color w:val="000000"/>
              </w:rPr>
            </w:pPr>
            <w:r>
              <w:rPr>
                <w:color w:val="000000"/>
              </w:rPr>
              <w:t>19,1</w:t>
            </w:r>
          </w:p>
        </w:tc>
        <w:tc>
          <w:tcPr>
            <w:tcW w:w="933" w:type="dxa"/>
            <w:vAlign w:val="center"/>
          </w:tcPr>
          <w:p w14:paraId="49CA933D" w14:textId="77777777" w:rsidR="00C21A9B" w:rsidRDefault="004F5DC7">
            <w:pPr>
              <w:jc w:val="center"/>
              <w:rPr>
                <w:color w:val="000000"/>
              </w:rPr>
            </w:pPr>
            <w:r>
              <w:rPr>
                <w:color w:val="000000"/>
              </w:rPr>
              <w:t> </w:t>
            </w:r>
          </w:p>
        </w:tc>
        <w:tc>
          <w:tcPr>
            <w:tcW w:w="933" w:type="dxa"/>
            <w:vAlign w:val="center"/>
          </w:tcPr>
          <w:p w14:paraId="7B7F5CFB" w14:textId="77777777" w:rsidR="00C21A9B" w:rsidRDefault="004F5DC7">
            <w:pPr>
              <w:jc w:val="center"/>
              <w:rPr>
                <w:color w:val="000000"/>
              </w:rPr>
            </w:pPr>
            <w:r>
              <w:rPr>
                <w:color w:val="000000"/>
              </w:rPr>
              <w:t> </w:t>
            </w:r>
          </w:p>
        </w:tc>
        <w:tc>
          <w:tcPr>
            <w:tcW w:w="934" w:type="dxa"/>
            <w:vAlign w:val="center"/>
          </w:tcPr>
          <w:p w14:paraId="601EF082" w14:textId="77777777" w:rsidR="00C21A9B" w:rsidRDefault="004F5DC7">
            <w:pPr>
              <w:jc w:val="center"/>
              <w:rPr>
                <w:color w:val="000000"/>
              </w:rPr>
            </w:pPr>
            <w:r>
              <w:rPr>
                <w:color w:val="000000"/>
              </w:rPr>
              <w:t> </w:t>
            </w:r>
          </w:p>
        </w:tc>
        <w:tc>
          <w:tcPr>
            <w:tcW w:w="932" w:type="dxa"/>
            <w:vAlign w:val="center"/>
          </w:tcPr>
          <w:p w14:paraId="1DFD97A6" w14:textId="77777777" w:rsidR="00C21A9B" w:rsidRDefault="004F5DC7">
            <w:pPr>
              <w:jc w:val="center"/>
              <w:rPr>
                <w:color w:val="000000"/>
              </w:rPr>
            </w:pPr>
            <w:r>
              <w:rPr>
                <w:color w:val="000000"/>
              </w:rPr>
              <w:t> </w:t>
            </w:r>
          </w:p>
        </w:tc>
        <w:tc>
          <w:tcPr>
            <w:tcW w:w="933" w:type="dxa"/>
            <w:vAlign w:val="center"/>
          </w:tcPr>
          <w:p w14:paraId="24AF8EC7" w14:textId="77777777" w:rsidR="00C21A9B" w:rsidRDefault="004F5DC7">
            <w:pPr>
              <w:jc w:val="center"/>
              <w:rPr>
                <w:color w:val="000000"/>
              </w:rPr>
            </w:pPr>
            <w:r>
              <w:rPr>
                <w:color w:val="000000"/>
              </w:rPr>
              <w:t> </w:t>
            </w:r>
          </w:p>
        </w:tc>
        <w:tc>
          <w:tcPr>
            <w:tcW w:w="2002" w:type="dxa"/>
            <w:gridSpan w:val="2"/>
          </w:tcPr>
          <w:p w14:paraId="7E05291A" w14:textId="77777777" w:rsidR="00C21A9B" w:rsidRDefault="004F5DC7">
            <w:pPr>
              <w:jc w:val="center"/>
            </w:pPr>
            <w:r>
              <w:t>собственные средства МУП</w:t>
            </w:r>
          </w:p>
        </w:tc>
        <w:tc>
          <w:tcPr>
            <w:tcW w:w="77" w:type="dxa"/>
            <w:gridSpan w:val="2"/>
            <w:tcBorders>
              <w:top w:val="nil"/>
              <w:left w:val="nil"/>
              <w:bottom w:val="nil"/>
              <w:right w:val="nil"/>
            </w:tcBorders>
          </w:tcPr>
          <w:p w14:paraId="2706CF38" w14:textId="77777777" w:rsidR="00C21A9B" w:rsidRDefault="00C21A9B"/>
        </w:tc>
        <w:tc>
          <w:tcPr>
            <w:tcW w:w="13" w:type="dxa"/>
            <w:tcBorders>
              <w:top w:val="nil"/>
              <w:left w:val="nil"/>
              <w:bottom w:val="nil"/>
              <w:right w:val="nil"/>
            </w:tcBorders>
          </w:tcPr>
          <w:p w14:paraId="4B486C16" w14:textId="77777777" w:rsidR="00C21A9B" w:rsidRDefault="00C21A9B"/>
        </w:tc>
      </w:tr>
      <w:tr w:rsidR="00C21A9B" w14:paraId="57F8A9F3" w14:textId="77777777">
        <w:tc>
          <w:tcPr>
            <w:tcW w:w="3086" w:type="dxa"/>
            <w:vAlign w:val="center"/>
          </w:tcPr>
          <w:p w14:paraId="7FA1FD35" w14:textId="77777777" w:rsidR="00C21A9B" w:rsidRDefault="004F5DC7">
            <w:pPr>
              <w:rPr>
                <w:color w:val="000000"/>
              </w:rPr>
            </w:pPr>
            <w:r>
              <w:rPr>
                <w:color w:val="000000"/>
              </w:rPr>
              <w:t>Прокладка водоводов ПНД на сетях МУП «Коммунсервис»</w:t>
            </w:r>
          </w:p>
        </w:tc>
        <w:tc>
          <w:tcPr>
            <w:tcW w:w="995" w:type="dxa"/>
            <w:vAlign w:val="center"/>
          </w:tcPr>
          <w:p w14:paraId="047BDBBC" w14:textId="77777777" w:rsidR="00C21A9B" w:rsidRDefault="004F5DC7">
            <w:pPr>
              <w:jc w:val="center"/>
              <w:rPr>
                <w:color w:val="000000"/>
              </w:rPr>
            </w:pPr>
            <w:r>
              <w:rPr>
                <w:color w:val="000000"/>
              </w:rPr>
              <w:t>83358,8</w:t>
            </w:r>
          </w:p>
        </w:tc>
        <w:tc>
          <w:tcPr>
            <w:tcW w:w="933" w:type="dxa"/>
            <w:vAlign w:val="center"/>
          </w:tcPr>
          <w:p w14:paraId="1EA969FB" w14:textId="77777777" w:rsidR="00C21A9B" w:rsidRDefault="004F5DC7">
            <w:pPr>
              <w:jc w:val="center"/>
              <w:rPr>
                <w:color w:val="000000"/>
              </w:rPr>
            </w:pPr>
            <w:r>
              <w:rPr>
                <w:color w:val="000000"/>
              </w:rPr>
              <w:t>6627,4</w:t>
            </w:r>
          </w:p>
        </w:tc>
        <w:tc>
          <w:tcPr>
            <w:tcW w:w="951" w:type="dxa"/>
            <w:vAlign w:val="center"/>
          </w:tcPr>
          <w:p w14:paraId="64537BE0" w14:textId="77777777" w:rsidR="00C21A9B" w:rsidRDefault="004F5DC7">
            <w:pPr>
              <w:jc w:val="center"/>
              <w:rPr>
                <w:color w:val="000000"/>
              </w:rPr>
            </w:pPr>
            <w:r>
              <w:rPr>
                <w:color w:val="000000"/>
              </w:rPr>
              <w:t>6958,8</w:t>
            </w:r>
          </w:p>
        </w:tc>
        <w:tc>
          <w:tcPr>
            <w:tcW w:w="920" w:type="dxa"/>
            <w:vAlign w:val="center"/>
          </w:tcPr>
          <w:p w14:paraId="71C43B54" w14:textId="77777777" w:rsidR="00C21A9B" w:rsidRDefault="004F5DC7">
            <w:pPr>
              <w:jc w:val="center"/>
              <w:rPr>
                <w:color w:val="000000"/>
              </w:rPr>
            </w:pPr>
            <w:r>
              <w:rPr>
                <w:color w:val="000000"/>
              </w:rPr>
              <w:t>7306,7</w:t>
            </w:r>
          </w:p>
        </w:tc>
        <w:tc>
          <w:tcPr>
            <w:tcW w:w="941" w:type="dxa"/>
            <w:vAlign w:val="center"/>
          </w:tcPr>
          <w:p w14:paraId="1025087E" w14:textId="77777777" w:rsidR="00C21A9B" w:rsidRDefault="004F5DC7">
            <w:pPr>
              <w:jc w:val="center"/>
              <w:rPr>
                <w:color w:val="000000"/>
              </w:rPr>
            </w:pPr>
            <w:r>
              <w:rPr>
                <w:color w:val="000000"/>
              </w:rPr>
              <w:t>7672</w:t>
            </w:r>
          </w:p>
        </w:tc>
        <w:tc>
          <w:tcPr>
            <w:tcW w:w="1038" w:type="dxa"/>
            <w:vAlign w:val="center"/>
          </w:tcPr>
          <w:p w14:paraId="77C390BA" w14:textId="77777777" w:rsidR="00C21A9B" w:rsidRDefault="004F5DC7">
            <w:pPr>
              <w:jc w:val="center"/>
              <w:rPr>
                <w:color w:val="000000"/>
              </w:rPr>
            </w:pPr>
            <w:r>
              <w:rPr>
                <w:color w:val="000000"/>
              </w:rPr>
              <w:t>8055,7</w:t>
            </w:r>
          </w:p>
        </w:tc>
        <w:tc>
          <w:tcPr>
            <w:tcW w:w="933" w:type="dxa"/>
            <w:vAlign w:val="center"/>
          </w:tcPr>
          <w:p w14:paraId="2494304D" w14:textId="77777777" w:rsidR="00C21A9B" w:rsidRDefault="004F5DC7">
            <w:pPr>
              <w:jc w:val="center"/>
              <w:rPr>
                <w:color w:val="000000"/>
              </w:rPr>
            </w:pPr>
            <w:r>
              <w:rPr>
                <w:color w:val="000000"/>
              </w:rPr>
              <w:t>8458,4</w:t>
            </w:r>
          </w:p>
        </w:tc>
        <w:tc>
          <w:tcPr>
            <w:tcW w:w="933" w:type="dxa"/>
            <w:vAlign w:val="center"/>
          </w:tcPr>
          <w:p w14:paraId="640DAFD8" w14:textId="77777777" w:rsidR="00C21A9B" w:rsidRDefault="004F5DC7">
            <w:pPr>
              <w:jc w:val="center"/>
              <w:rPr>
                <w:color w:val="000000"/>
              </w:rPr>
            </w:pPr>
            <w:r>
              <w:rPr>
                <w:color w:val="000000"/>
              </w:rPr>
              <w:t>8881,4</w:t>
            </w:r>
          </w:p>
        </w:tc>
        <w:tc>
          <w:tcPr>
            <w:tcW w:w="934" w:type="dxa"/>
            <w:vAlign w:val="center"/>
          </w:tcPr>
          <w:p w14:paraId="7C1FE24F" w14:textId="77777777" w:rsidR="00C21A9B" w:rsidRDefault="004F5DC7">
            <w:pPr>
              <w:jc w:val="center"/>
              <w:rPr>
                <w:color w:val="000000"/>
              </w:rPr>
            </w:pPr>
            <w:r>
              <w:rPr>
                <w:color w:val="000000"/>
              </w:rPr>
              <w:t>9325,4</w:t>
            </w:r>
          </w:p>
        </w:tc>
        <w:tc>
          <w:tcPr>
            <w:tcW w:w="932" w:type="dxa"/>
            <w:vAlign w:val="center"/>
          </w:tcPr>
          <w:p w14:paraId="6E39DFAA" w14:textId="77777777" w:rsidR="00C21A9B" w:rsidRDefault="004F5DC7">
            <w:pPr>
              <w:jc w:val="center"/>
              <w:rPr>
                <w:color w:val="000000"/>
              </w:rPr>
            </w:pPr>
            <w:r>
              <w:rPr>
                <w:color w:val="000000"/>
              </w:rPr>
              <w:t>9791,7</w:t>
            </w:r>
          </w:p>
        </w:tc>
        <w:tc>
          <w:tcPr>
            <w:tcW w:w="933" w:type="dxa"/>
            <w:vAlign w:val="center"/>
          </w:tcPr>
          <w:p w14:paraId="3D467D69" w14:textId="77777777" w:rsidR="00C21A9B" w:rsidRDefault="004F5DC7">
            <w:pPr>
              <w:jc w:val="center"/>
              <w:rPr>
                <w:color w:val="000000"/>
              </w:rPr>
            </w:pPr>
            <w:r>
              <w:rPr>
                <w:color w:val="000000"/>
              </w:rPr>
              <w:t>10281,3</w:t>
            </w:r>
          </w:p>
        </w:tc>
        <w:tc>
          <w:tcPr>
            <w:tcW w:w="2002" w:type="dxa"/>
            <w:gridSpan w:val="2"/>
            <w:vAlign w:val="center"/>
          </w:tcPr>
          <w:p w14:paraId="5445FA56" w14:textId="77777777" w:rsidR="00C21A9B" w:rsidRDefault="004F5DC7">
            <w:pPr>
              <w:jc w:val="center"/>
            </w:pPr>
            <w:r>
              <w:t>муниципальный бюджет</w:t>
            </w:r>
          </w:p>
        </w:tc>
        <w:tc>
          <w:tcPr>
            <w:tcW w:w="77" w:type="dxa"/>
            <w:gridSpan w:val="2"/>
            <w:tcBorders>
              <w:top w:val="nil"/>
              <w:left w:val="nil"/>
              <w:bottom w:val="nil"/>
              <w:right w:val="nil"/>
            </w:tcBorders>
          </w:tcPr>
          <w:p w14:paraId="1BA1A33D" w14:textId="77777777" w:rsidR="00C21A9B" w:rsidRDefault="00C21A9B"/>
        </w:tc>
        <w:tc>
          <w:tcPr>
            <w:tcW w:w="13" w:type="dxa"/>
            <w:tcBorders>
              <w:top w:val="nil"/>
              <w:left w:val="nil"/>
              <w:bottom w:val="nil"/>
              <w:right w:val="nil"/>
            </w:tcBorders>
          </w:tcPr>
          <w:p w14:paraId="23002784" w14:textId="77777777" w:rsidR="00C21A9B" w:rsidRDefault="00C21A9B"/>
        </w:tc>
      </w:tr>
      <w:tr w:rsidR="00C21A9B" w14:paraId="312B9774" w14:textId="77777777">
        <w:tc>
          <w:tcPr>
            <w:tcW w:w="3086" w:type="dxa"/>
            <w:vAlign w:val="center"/>
          </w:tcPr>
          <w:p w14:paraId="799CB58D" w14:textId="77777777" w:rsidR="00C21A9B" w:rsidRDefault="004F5DC7">
            <w:pPr>
              <w:rPr>
                <w:color w:val="000000"/>
              </w:rPr>
            </w:pPr>
            <w:r>
              <w:rPr>
                <w:color w:val="000000"/>
              </w:rPr>
              <w:t xml:space="preserve">Прокладка водоводов 1,0 км до </w:t>
            </w:r>
            <w:r>
              <w:rPr>
                <w:color w:val="000000"/>
                <w:sz w:val="26"/>
                <w:szCs w:val="26"/>
              </w:rPr>
              <w:t>д. Курочино и д. Пустошка</w:t>
            </w:r>
          </w:p>
        </w:tc>
        <w:tc>
          <w:tcPr>
            <w:tcW w:w="995" w:type="dxa"/>
            <w:vAlign w:val="center"/>
          </w:tcPr>
          <w:p w14:paraId="0BEDE01B" w14:textId="77777777" w:rsidR="00C21A9B" w:rsidRDefault="004F5DC7">
            <w:pPr>
              <w:jc w:val="center"/>
              <w:rPr>
                <w:color w:val="000000"/>
              </w:rPr>
            </w:pPr>
            <w:r>
              <w:rPr>
                <w:color w:val="000000"/>
              </w:rPr>
              <w:t>3828,2</w:t>
            </w:r>
          </w:p>
        </w:tc>
        <w:tc>
          <w:tcPr>
            <w:tcW w:w="933" w:type="dxa"/>
            <w:vAlign w:val="center"/>
          </w:tcPr>
          <w:p w14:paraId="3FBB2547" w14:textId="77777777" w:rsidR="00C21A9B" w:rsidRDefault="004F5DC7">
            <w:pPr>
              <w:jc w:val="center"/>
              <w:rPr>
                <w:color w:val="000000"/>
              </w:rPr>
            </w:pPr>
            <w:r>
              <w:rPr>
                <w:color w:val="000000"/>
              </w:rPr>
              <w:t>382,8</w:t>
            </w:r>
          </w:p>
        </w:tc>
        <w:tc>
          <w:tcPr>
            <w:tcW w:w="951" w:type="dxa"/>
            <w:vAlign w:val="center"/>
          </w:tcPr>
          <w:p w14:paraId="0991FAD9" w14:textId="77777777" w:rsidR="00C21A9B" w:rsidRDefault="004F5DC7">
            <w:pPr>
              <w:jc w:val="center"/>
              <w:rPr>
                <w:color w:val="000000"/>
              </w:rPr>
            </w:pPr>
            <w:r>
              <w:rPr>
                <w:color w:val="000000"/>
              </w:rPr>
              <w:t>3445,4</w:t>
            </w:r>
          </w:p>
        </w:tc>
        <w:tc>
          <w:tcPr>
            <w:tcW w:w="920" w:type="dxa"/>
            <w:vAlign w:val="center"/>
          </w:tcPr>
          <w:p w14:paraId="40511972" w14:textId="77777777" w:rsidR="00C21A9B" w:rsidRDefault="004F5DC7">
            <w:pPr>
              <w:jc w:val="center"/>
              <w:rPr>
                <w:color w:val="000000"/>
              </w:rPr>
            </w:pPr>
            <w:r>
              <w:rPr>
                <w:color w:val="000000"/>
              </w:rPr>
              <w:t> </w:t>
            </w:r>
          </w:p>
        </w:tc>
        <w:tc>
          <w:tcPr>
            <w:tcW w:w="941" w:type="dxa"/>
            <w:vAlign w:val="center"/>
          </w:tcPr>
          <w:p w14:paraId="0249F040" w14:textId="77777777" w:rsidR="00C21A9B" w:rsidRDefault="004F5DC7">
            <w:pPr>
              <w:jc w:val="center"/>
              <w:rPr>
                <w:color w:val="000000"/>
              </w:rPr>
            </w:pPr>
            <w:r>
              <w:rPr>
                <w:color w:val="000000"/>
              </w:rPr>
              <w:t> </w:t>
            </w:r>
          </w:p>
        </w:tc>
        <w:tc>
          <w:tcPr>
            <w:tcW w:w="1038" w:type="dxa"/>
            <w:vAlign w:val="center"/>
          </w:tcPr>
          <w:p w14:paraId="699285D0" w14:textId="77777777" w:rsidR="00C21A9B" w:rsidRDefault="004F5DC7">
            <w:pPr>
              <w:jc w:val="center"/>
              <w:rPr>
                <w:color w:val="000000"/>
              </w:rPr>
            </w:pPr>
            <w:r>
              <w:rPr>
                <w:color w:val="000000"/>
              </w:rPr>
              <w:t> </w:t>
            </w:r>
          </w:p>
        </w:tc>
        <w:tc>
          <w:tcPr>
            <w:tcW w:w="933" w:type="dxa"/>
            <w:vAlign w:val="center"/>
          </w:tcPr>
          <w:p w14:paraId="3524701B" w14:textId="77777777" w:rsidR="00C21A9B" w:rsidRDefault="004F5DC7">
            <w:pPr>
              <w:jc w:val="center"/>
              <w:rPr>
                <w:color w:val="000000"/>
              </w:rPr>
            </w:pPr>
            <w:r>
              <w:rPr>
                <w:color w:val="000000"/>
              </w:rPr>
              <w:t> </w:t>
            </w:r>
          </w:p>
        </w:tc>
        <w:tc>
          <w:tcPr>
            <w:tcW w:w="933" w:type="dxa"/>
            <w:vAlign w:val="center"/>
          </w:tcPr>
          <w:p w14:paraId="51ED89BC" w14:textId="77777777" w:rsidR="00C21A9B" w:rsidRDefault="004F5DC7">
            <w:pPr>
              <w:jc w:val="center"/>
              <w:rPr>
                <w:color w:val="000000"/>
              </w:rPr>
            </w:pPr>
            <w:r>
              <w:rPr>
                <w:color w:val="000000"/>
              </w:rPr>
              <w:t> </w:t>
            </w:r>
          </w:p>
        </w:tc>
        <w:tc>
          <w:tcPr>
            <w:tcW w:w="934" w:type="dxa"/>
            <w:vAlign w:val="center"/>
          </w:tcPr>
          <w:p w14:paraId="20C9C78B" w14:textId="77777777" w:rsidR="00C21A9B" w:rsidRDefault="004F5DC7">
            <w:pPr>
              <w:jc w:val="center"/>
              <w:rPr>
                <w:color w:val="000000"/>
              </w:rPr>
            </w:pPr>
            <w:r>
              <w:rPr>
                <w:color w:val="000000"/>
              </w:rPr>
              <w:t> </w:t>
            </w:r>
          </w:p>
        </w:tc>
        <w:tc>
          <w:tcPr>
            <w:tcW w:w="932" w:type="dxa"/>
            <w:vAlign w:val="center"/>
          </w:tcPr>
          <w:p w14:paraId="77F8D597" w14:textId="77777777" w:rsidR="00C21A9B" w:rsidRDefault="004F5DC7">
            <w:pPr>
              <w:jc w:val="center"/>
              <w:rPr>
                <w:color w:val="000000"/>
              </w:rPr>
            </w:pPr>
            <w:r>
              <w:rPr>
                <w:color w:val="000000"/>
              </w:rPr>
              <w:t> </w:t>
            </w:r>
          </w:p>
        </w:tc>
        <w:tc>
          <w:tcPr>
            <w:tcW w:w="933" w:type="dxa"/>
            <w:vAlign w:val="center"/>
          </w:tcPr>
          <w:p w14:paraId="2027079B" w14:textId="77777777" w:rsidR="00C21A9B" w:rsidRDefault="004F5DC7">
            <w:pPr>
              <w:jc w:val="center"/>
              <w:rPr>
                <w:color w:val="000000"/>
              </w:rPr>
            </w:pPr>
            <w:r>
              <w:rPr>
                <w:color w:val="000000"/>
              </w:rPr>
              <w:t> </w:t>
            </w:r>
          </w:p>
        </w:tc>
        <w:tc>
          <w:tcPr>
            <w:tcW w:w="2002" w:type="dxa"/>
            <w:gridSpan w:val="2"/>
            <w:vAlign w:val="center"/>
          </w:tcPr>
          <w:p w14:paraId="145B81A1" w14:textId="77777777" w:rsidR="00C21A9B" w:rsidRDefault="004F5DC7">
            <w:pPr>
              <w:jc w:val="center"/>
            </w:pPr>
            <w:r>
              <w:t>муниципальный бюджет</w:t>
            </w:r>
          </w:p>
        </w:tc>
        <w:tc>
          <w:tcPr>
            <w:tcW w:w="77" w:type="dxa"/>
            <w:gridSpan w:val="2"/>
            <w:tcBorders>
              <w:top w:val="nil"/>
              <w:left w:val="nil"/>
              <w:bottom w:val="nil"/>
              <w:right w:val="nil"/>
            </w:tcBorders>
          </w:tcPr>
          <w:p w14:paraId="1588B96F" w14:textId="77777777" w:rsidR="00C21A9B" w:rsidRDefault="00C21A9B"/>
        </w:tc>
        <w:tc>
          <w:tcPr>
            <w:tcW w:w="13" w:type="dxa"/>
            <w:tcBorders>
              <w:top w:val="nil"/>
              <w:left w:val="nil"/>
              <w:bottom w:val="nil"/>
              <w:right w:val="nil"/>
            </w:tcBorders>
          </w:tcPr>
          <w:p w14:paraId="393E96CA" w14:textId="77777777" w:rsidR="00C21A9B" w:rsidRDefault="00C21A9B"/>
        </w:tc>
      </w:tr>
      <w:tr w:rsidR="00C21A9B" w14:paraId="5C726DEC" w14:textId="77777777">
        <w:tc>
          <w:tcPr>
            <w:tcW w:w="3086" w:type="dxa"/>
            <w:vAlign w:val="center"/>
          </w:tcPr>
          <w:p w14:paraId="705E0F56" w14:textId="77777777" w:rsidR="00C21A9B" w:rsidRDefault="004F5DC7">
            <w:pPr>
              <w:rPr>
                <w:color w:val="000000"/>
              </w:rPr>
            </w:pPr>
            <w:r>
              <w:rPr>
                <w:color w:val="000000"/>
              </w:rPr>
              <w:t xml:space="preserve">Прокладка водовода 1,5 км до </w:t>
            </w:r>
            <w:r>
              <w:rPr>
                <w:color w:val="000000"/>
                <w:sz w:val="26"/>
                <w:szCs w:val="26"/>
              </w:rPr>
              <w:t>д. Шемякино</w:t>
            </w:r>
          </w:p>
        </w:tc>
        <w:tc>
          <w:tcPr>
            <w:tcW w:w="995" w:type="dxa"/>
            <w:vAlign w:val="center"/>
          </w:tcPr>
          <w:p w14:paraId="637F3A0B" w14:textId="77777777" w:rsidR="00C21A9B" w:rsidRDefault="004F5DC7">
            <w:pPr>
              <w:jc w:val="center"/>
              <w:rPr>
                <w:color w:val="000000"/>
              </w:rPr>
            </w:pPr>
            <w:r>
              <w:rPr>
                <w:color w:val="000000"/>
              </w:rPr>
              <w:t>6029,4</w:t>
            </w:r>
          </w:p>
        </w:tc>
        <w:tc>
          <w:tcPr>
            <w:tcW w:w="933" w:type="dxa"/>
            <w:vAlign w:val="center"/>
          </w:tcPr>
          <w:p w14:paraId="22E2B61A" w14:textId="77777777" w:rsidR="00C21A9B" w:rsidRDefault="004F5DC7">
            <w:pPr>
              <w:jc w:val="center"/>
              <w:rPr>
                <w:color w:val="000000"/>
              </w:rPr>
            </w:pPr>
            <w:r>
              <w:rPr>
                <w:color w:val="000000"/>
              </w:rPr>
              <w:t> </w:t>
            </w:r>
          </w:p>
        </w:tc>
        <w:tc>
          <w:tcPr>
            <w:tcW w:w="951" w:type="dxa"/>
            <w:vAlign w:val="center"/>
          </w:tcPr>
          <w:p w14:paraId="6E70D1D1" w14:textId="77777777" w:rsidR="00C21A9B" w:rsidRDefault="004F5DC7">
            <w:pPr>
              <w:jc w:val="center"/>
              <w:rPr>
                <w:color w:val="000000"/>
              </w:rPr>
            </w:pPr>
            <w:r>
              <w:rPr>
                <w:color w:val="000000"/>
              </w:rPr>
              <w:t>602,9</w:t>
            </w:r>
          </w:p>
        </w:tc>
        <w:tc>
          <w:tcPr>
            <w:tcW w:w="920" w:type="dxa"/>
            <w:vAlign w:val="center"/>
          </w:tcPr>
          <w:p w14:paraId="792E3EFA" w14:textId="77777777" w:rsidR="00C21A9B" w:rsidRDefault="004F5DC7">
            <w:pPr>
              <w:jc w:val="center"/>
              <w:rPr>
                <w:color w:val="000000"/>
              </w:rPr>
            </w:pPr>
            <w:r>
              <w:rPr>
                <w:color w:val="000000"/>
              </w:rPr>
              <w:t>5426,5</w:t>
            </w:r>
          </w:p>
        </w:tc>
        <w:tc>
          <w:tcPr>
            <w:tcW w:w="941" w:type="dxa"/>
            <w:vAlign w:val="center"/>
          </w:tcPr>
          <w:p w14:paraId="7E32E6FE" w14:textId="77777777" w:rsidR="00C21A9B" w:rsidRDefault="004F5DC7">
            <w:pPr>
              <w:jc w:val="center"/>
              <w:rPr>
                <w:color w:val="000000"/>
              </w:rPr>
            </w:pPr>
            <w:r>
              <w:rPr>
                <w:color w:val="000000"/>
              </w:rPr>
              <w:t> </w:t>
            </w:r>
          </w:p>
        </w:tc>
        <w:tc>
          <w:tcPr>
            <w:tcW w:w="1038" w:type="dxa"/>
            <w:vAlign w:val="center"/>
          </w:tcPr>
          <w:p w14:paraId="01D486F4" w14:textId="77777777" w:rsidR="00C21A9B" w:rsidRDefault="004F5DC7">
            <w:pPr>
              <w:jc w:val="center"/>
              <w:rPr>
                <w:color w:val="000000"/>
              </w:rPr>
            </w:pPr>
            <w:r>
              <w:rPr>
                <w:color w:val="000000"/>
              </w:rPr>
              <w:t> </w:t>
            </w:r>
          </w:p>
        </w:tc>
        <w:tc>
          <w:tcPr>
            <w:tcW w:w="933" w:type="dxa"/>
            <w:vAlign w:val="center"/>
          </w:tcPr>
          <w:p w14:paraId="5149E8AD" w14:textId="77777777" w:rsidR="00C21A9B" w:rsidRDefault="004F5DC7">
            <w:pPr>
              <w:jc w:val="center"/>
              <w:rPr>
                <w:color w:val="000000"/>
              </w:rPr>
            </w:pPr>
            <w:r>
              <w:rPr>
                <w:color w:val="000000"/>
              </w:rPr>
              <w:t> </w:t>
            </w:r>
          </w:p>
        </w:tc>
        <w:tc>
          <w:tcPr>
            <w:tcW w:w="933" w:type="dxa"/>
            <w:vAlign w:val="center"/>
          </w:tcPr>
          <w:p w14:paraId="1B700ADF" w14:textId="77777777" w:rsidR="00C21A9B" w:rsidRDefault="004F5DC7">
            <w:pPr>
              <w:jc w:val="center"/>
              <w:rPr>
                <w:color w:val="000000"/>
              </w:rPr>
            </w:pPr>
            <w:r>
              <w:rPr>
                <w:color w:val="000000"/>
              </w:rPr>
              <w:t> </w:t>
            </w:r>
          </w:p>
        </w:tc>
        <w:tc>
          <w:tcPr>
            <w:tcW w:w="934" w:type="dxa"/>
            <w:vAlign w:val="center"/>
          </w:tcPr>
          <w:p w14:paraId="345DC535" w14:textId="77777777" w:rsidR="00C21A9B" w:rsidRDefault="004F5DC7">
            <w:pPr>
              <w:jc w:val="center"/>
              <w:rPr>
                <w:color w:val="000000"/>
              </w:rPr>
            </w:pPr>
            <w:r>
              <w:rPr>
                <w:color w:val="000000"/>
              </w:rPr>
              <w:t> </w:t>
            </w:r>
          </w:p>
        </w:tc>
        <w:tc>
          <w:tcPr>
            <w:tcW w:w="932" w:type="dxa"/>
            <w:vAlign w:val="center"/>
          </w:tcPr>
          <w:p w14:paraId="0C6364F0" w14:textId="77777777" w:rsidR="00C21A9B" w:rsidRDefault="004F5DC7">
            <w:pPr>
              <w:jc w:val="center"/>
              <w:rPr>
                <w:color w:val="000000"/>
              </w:rPr>
            </w:pPr>
            <w:r>
              <w:rPr>
                <w:color w:val="000000"/>
              </w:rPr>
              <w:t> </w:t>
            </w:r>
          </w:p>
        </w:tc>
        <w:tc>
          <w:tcPr>
            <w:tcW w:w="933" w:type="dxa"/>
            <w:vAlign w:val="center"/>
          </w:tcPr>
          <w:p w14:paraId="5C240721" w14:textId="77777777" w:rsidR="00C21A9B" w:rsidRDefault="004F5DC7">
            <w:pPr>
              <w:jc w:val="center"/>
              <w:rPr>
                <w:color w:val="000000"/>
              </w:rPr>
            </w:pPr>
            <w:r>
              <w:rPr>
                <w:color w:val="000000"/>
              </w:rPr>
              <w:t> </w:t>
            </w:r>
          </w:p>
        </w:tc>
        <w:tc>
          <w:tcPr>
            <w:tcW w:w="2002" w:type="dxa"/>
            <w:gridSpan w:val="2"/>
            <w:vAlign w:val="center"/>
          </w:tcPr>
          <w:p w14:paraId="6D3262D0" w14:textId="77777777" w:rsidR="00C21A9B" w:rsidRDefault="004F5DC7">
            <w:pPr>
              <w:jc w:val="center"/>
            </w:pPr>
            <w:r>
              <w:t>муниципальный бюджет</w:t>
            </w:r>
          </w:p>
        </w:tc>
        <w:tc>
          <w:tcPr>
            <w:tcW w:w="77" w:type="dxa"/>
            <w:gridSpan w:val="2"/>
            <w:tcBorders>
              <w:top w:val="nil"/>
              <w:left w:val="nil"/>
              <w:bottom w:val="nil"/>
              <w:right w:val="nil"/>
            </w:tcBorders>
          </w:tcPr>
          <w:p w14:paraId="4105BFFF" w14:textId="77777777" w:rsidR="00C21A9B" w:rsidRDefault="00C21A9B"/>
        </w:tc>
        <w:tc>
          <w:tcPr>
            <w:tcW w:w="13" w:type="dxa"/>
            <w:tcBorders>
              <w:top w:val="nil"/>
              <w:left w:val="nil"/>
              <w:bottom w:val="nil"/>
              <w:right w:val="nil"/>
            </w:tcBorders>
          </w:tcPr>
          <w:p w14:paraId="14A36BFC" w14:textId="77777777" w:rsidR="00C21A9B" w:rsidRDefault="00C21A9B"/>
        </w:tc>
      </w:tr>
      <w:tr w:rsidR="00C21A9B" w14:paraId="7F49EFEF" w14:textId="77777777">
        <w:tc>
          <w:tcPr>
            <w:tcW w:w="3086" w:type="dxa"/>
            <w:vAlign w:val="center"/>
          </w:tcPr>
          <w:p w14:paraId="2CEFEC99" w14:textId="77777777" w:rsidR="00C21A9B" w:rsidRDefault="004F5DC7">
            <w:pPr>
              <w:rPr>
                <w:color w:val="000000"/>
              </w:rPr>
            </w:pPr>
            <w:r>
              <w:rPr>
                <w:color w:val="000000"/>
              </w:rPr>
              <w:t>Прокладка водовода ПНД от г. Костромы до д. Некрасово и д. Стрельниково</w:t>
            </w:r>
          </w:p>
        </w:tc>
        <w:tc>
          <w:tcPr>
            <w:tcW w:w="995" w:type="dxa"/>
            <w:vAlign w:val="center"/>
          </w:tcPr>
          <w:p w14:paraId="0B5478B6" w14:textId="77777777" w:rsidR="00C21A9B" w:rsidRDefault="004F5DC7">
            <w:pPr>
              <w:jc w:val="center"/>
              <w:rPr>
                <w:color w:val="000000"/>
              </w:rPr>
            </w:pPr>
            <w:r>
              <w:rPr>
                <w:color w:val="000000"/>
              </w:rPr>
              <w:t>28876,9</w:t>
            </w:r>
          </w:p>
        </w:tc>
        <w:tc>
          <w:tcPr>
            <w:tcW w:w="933" w:type="dxa"/>
            <w:vAlign w:val="center"/>
          </w:tcPr>
          <w:p w14:paraId="42A78A66" w14:textId="77777777" w:rsidR="00C21A9B" w:rsidRDefault="004F5DC7">
            <w:pPr>
              <w:jc w:val="center"/>
              <w:rPr>
                <w:color w:val="000000"/>
              </w:rPr>
            </w:pPr>
            <w:r>
              <w:rPr>
                <w:color w:val="000000"/>
              </w:rPr>
              <w:t> </w:t>
            </w:r>
          </w:p>
        </w:tc>
        <w:tc>
          <w:tcPr>
            <w:tcW w:w="951" w:type="dxa"/>
            <w:vAlign w:val="center"/>
          </w:tcPr>
          <w:p w14:paraId="3075524F" w14:textId="77777777" w:rsidR="00C21A9B" w:rsidRDefault="004F5DC7">
            <w:pPr>
              <w:jc w:val="center"/>
              <w:rPr>
                <w:color w:val="000000"/>
              </w:rPr>
            </w:pPr>
            <w:r>
              <w:rPr>
                <w:color w:val="000000"/>
              </w:rPr>
              <w:t>2887,7</w:t>
            </w:r>
          </w:p>
        </w:tc>
        <w:tc>
          <w:tcPr>
            <w:tcW w:w="920" w:type="dxa"/>
            <w:vAlign w:val="center"/>
          </w:tcPr>
          <w:p w14:paraId="1FE35FB7" w14:textId="77777777" w:rsidR="00C21A9B" w:rsidRDefault="004F5DC7">
            <w:pPr>
              <w:jc w:val="center"/>
              <w:rPr>
                <w:color w:val="000000"/>
              </w:rPr>
            </w:pPr>
            <w:r>
              <w:rPr>
                <w:color w:val="000000"/>
              </w:rPr>
              <w:t>25989,2</w:t>
            </w:r>
          </w:p>
        </w:tc>
        <w:tc>
          <w:tcPr>
            <w:tcW w:w="941" w:type="dxa"/>
            <w:vAlign w:val="center"/>
          </w:tcPr>
          <w:p w14:paraId="70DBC01A" w14:textId="77777777" w:rsidR="00C21A9B" w:rsidRDefault="004F5DC7">
            <w:pPr>
              <w:jc w:val="center"/>
              <w:rPr>
                <w:color w:val="000000"/>
              </w:rPr>
            </w:pPr>
            <w:r>
              <w:rPr>
                <w:color w:val="000000"/>
              </w:rPr>
              <w:t> </w:t>
            </w:r>
          </w:p>
        </w:tc>
        <w:tc>
          <w:tcPr>
            <w:tcW w:w="1038" w:type="dxa"/>
            <w:vAlign w:val="center"/>
          </w:tcPr>
          <w:p w14:paraId="3965905E" w14:textId="77777777" w:rsidR="00C21A9B" w:rsidRDefault="004F5DC7">
            <w:pPr>
              <w:jc w:val="center"/>
              <w:rPr>
                <w:color w:val="000000"/>
              </w:rPr>
            </w:pPr>
            <w:r>
              <w:rPr>
                <w:color w:val="000000"/>
              </w:rPr>
              <w:t> </w:t>
            </w:r>
          </w:p>
        </w:tc>
        <w:tc>
          <w:tcPr>
            <w:tcW w:w="933" w:type="dxa"/>
            <w:vAlign w:val="center"/>
          </w:tcPr>
          <w:p w14:paraId="086047C9" w14:textId="77777777" w:rsidR="00C21A9B" w:rsidRDefault="004F5DC7">
            <w:pPr>
              <w:jc w:val="center"/>
              <w:rPr>
                <w:color w:val="000000"/>
              </w:rPr>
            </w:pPr>
            <w:r>
              <w:rPr>
                <w:color w:val="000000"/>
              </w:rPr>
              <w:t> </w:t>
            </w:r>
          </w:p>
        </w:tc>
        <w:tc>
          <w:tcPr>
            <w:tcW w:w="933" w:type="dxa"/>
            <w:vAlign w:val="center"/>
          </w:tcPr>
          <w:p w14:paraId="70AE9121" w14:textId="77777777" w:rsidR="00C21A9B" w:rsidRDefault="004F5DC7">
            <w:pPr>
              <w:jc w:val="center"/>
              <w:rPr>
                <w:color w:val="000000"/>
              </w:rPr>
            </w:pPr>
            <w:r>
              <w:rPr>
                <w:color w:val="000000"/>
              </w:rPr>
              <w:t> </w:t>
            </w:r>
          </w:p>
        </w:tc>
        <w:tc>
          <w:tcPr>
            <w:tcW w:w="934" w:type="dxa"/>
            <w:vAlign w:val="center"/>
          </w:tcPr>
          <w:p w14:paraId="74029825" w14:textId="77777777" w:rsidR="00C21A9B" w:rsidRDefault="004F5DC7">
            <w:pPr>
              <w:jc w:val="center"/>
              <w:rPr>
                <w:color w:val="000000"/>
              </w:rPr>
            </w:pPr>
            <w:r>
              <w:rPr>
                <w:color w:val="000000"/>
              </w:rPr>
              <w:t> </w:t>
            </w:r>
          </w:p>
        </w:tc>
        <w:tc>
          <w:tcPr>
            <w:tcW w:w="932" w:type="dxa"/>
            <w:vAlign w:val="center"/>
          </w:tcPr>
          <w:p w14:paraId="2293B8B5" w14:textId="77777777" w:rsidR="00C21A9B" w:rsidRDefault="004F5DC7">
            <w:pPr>
              <w:jc w:val="center"/>
              <w:rPr>
                <w:color w:val="000000"/>
              </w:rPr>
            </w:pPr>
            <w:r>
              <w:rPr>
                <w:color w:val="000000"/>
              </w:rPr>
              <w:t> </w:t>
            </w:r>
          </w:p>
        </w:tc>
        <w:tc>
          <w:tcPr>
            <w:tcW w:w="933" w:type="dxa"/>
            <w:vAlign w:val="center"/>
          </w:tcPr>
          <w:p w14:paraId="1821B593" w14:textId="77777777" w:rsidR="00C21A9B" w:rsidRDefault="004F5DC7">
            <w:pPr>
              <w:jc w:val="center"/>
              <w:rPr>
                <w:color w:val="000000"/>
              </w:rPr>
            </w:pPr>
            <w:r>
              <w:rPr>
                <w:color w:val="000000"/>
              </w:rPr>
              <w:t> </w:t>
            </w:r>
          </w:p>
        </w:tc>
        <w:tc>
          <w:tcPr>
            <w:tcW w:w="2002" w:type="dxa"/>
            <w:gridSpan w:val="2"/>
            <w:vMerge w:val="restart"/>
            <w:vAlign w:val="center"/>
          </w:tcPr>
          <w:p w14:paraId="603F7642" w14:textId="77777777" w:rsidR="00C21A9B" w:rsidRDefault="004F5DC7">
            <w:pPr>
              <w:jc w:val="center"/>
            </w:pPr>
            <w:r>
              <w:t>федеральный и региональный бюджеты</w:t>
            </w:r>
          </w:p>
        </w:tc>
        <w:tc>
          <w:tcPr>
            <w:tcW w:w="77" w:type="dxa"/>
            <w:gridSpan w:val="2"/>
            <w:tcBorders>
              <w:top w:val="nil"/>
              <w:left w:val="nil"/>
              <w:bottom w:val="nil"/>
              <w:right w:val="nil"/>
            </w:tcBorders>
          </w:tcPr>
          <w:p w14:paraId="7DA8A21B" w14:textId="77777777" w:rsidR="00C21A9B" w:rsidRDefault="00C21A9B"/>
        </w:tc>
        <w:tc>
          <w:tcPr>
            <w:tcW w:w="13" w:type="dxa"/>
            <w:tcBorders>
              <w:top w:val="nil"/>
              <w:left w:val="nil"/>
              <w:bottom w:val="nil"/>
              <w:right w:val="nil"/>
            </w:tcBorders>
          </w:tcPr>
          <w:p w14:paraId="495FE7BC" w14:textId="77777777" w:rsidR="00C21A9B" w:rsidRDefault="00C21A9B"/>
        </w:tc>
      </w:tr>
      <w:tr w:rsidR="00C21A9B" w14:paraId="37C65A47" w14:textId="77777777">
        <w:tc>
          <w:tcPr>
            <w:tcW w:w="3086" w:type="dxa"/>
            <w:vAlign w:val="center"/>
          </w:tcPr>
          <w:p w14:paraId="52869F75" w14:textId="77777777" w:rsidR="00C21A9B" w:rsidRDefault="004F5DC7">
            <w:pPr>
              <w:rPr>
                <w:color w:val="000000"/>
              </w:rPr>
            </w:pPr>
            <w:r>
              <w:rPr>
                <w:color w:val="000000"/>
              </w:rPr>
              <w:t>Строительство РЧВ на 300 м</w:t>
            </w:r>
            <w:r>
              <w:rPr>
                <w:color w:val="000000"/>
                <w:vertAlign w:val="superscript"/>
              </w:rPr>
              <w:t>3</w:t>
            </w:r>
            <w:r>
              <w:rPr>
                <w:color w:val="000000"/>
              </w:rPr>
              <w:t xml:space="preserve"> в д. Некрасово</w:t>
            </w:r>
          </w:p>
        </w:tc>
        <w:tc>
          <w:tcPr>
            <w:tcW w:w="995" w:type="dxa"/>
            <w:vAlign w:val="center"/>
          </w:tcPr>
          <w:p w14:paraId="11A01A42" w14:textId="77777777" w:rsidR="00C21A9B" w:rsidRDefault="004F5DC7">
            <w:pPr>
              <w:jc w:val="center"/>
              <w:rPr>
                <w:color w:val="000000"/>
              </w:rPr>
            </w:pPr>
            <w:r>
              <w:rPr>
                <w:color w:val="000000"/>
              </w:rPr>
              <w:t>6938,2</w:t>
            </w:r>
          </w:p>
        </w:tc>
        <w:tc>
          <w:tcPr>
            <w:tcW w:w="933" w:type="dxa"/>
            <w:vAlign w:val="center"/>
          </w:tcPr>
          <w:p w14:paraId="461C05C8" w14:textId="77777777" w:rsidR="00C21A9B" w:rsidRDefault="004F5DC7">
            <w:pPr>
              <w:jc w:val="center"/>
              <w:rPr>
                <w:color w:val="000000"/>
              </w:rPr>
            </w:pPr>
            <w:r>
              <w:rPr>
                <w:color w:val="000000"/>
              </w:rPr>
              <w:t> </w:t>
            </w:r>
          </w:p>
        </w:tc>
        <w:tc>
          <w:tcPr>
            <w:tcW w:w="951" w:type="dxa"/>
            <w:vAlign w:val="center"/>
          </w:tcPr>
          <w:p w14:paraId="3C169F26" w14:textId="77777777" w:rsidR="00C21A9B" w:rsidRDefault="004F5DC7">
            <w:pPr>
              <w:jc w:val="center"/>
              <w:rPr>
                <w:color w:val="000000"/>
              </w:rPr>
            </w:pPr>
            <w:r>
              <w:rPr>
                <w:color w:val="000000"/>
              </w:rPr>
              <w:t>6938,2</w:t>
            </w:r>
          </w:p>
        </w:tc>
        <w:tc>
          <w:tcPr>
            <w:tcW w:w="920" w:type="dxa"/>
            <w:vAlign w:val="center"/>
          </w:tcPr>
          <w:p w14:paraId="4AE4584F" w14:textId="77777777" w:rsidR="00C21A9B" w:rsidRDefault="004F5DC7">
            <w:pPr>
              <w:jc w:val="center"/>
              <w:rPr>
                <w:color w:val="000000"/>
              </w:rPr>
            </w:pPr>
            <w:r>
              <w:rPr>
                <w:color w:val="000000"/>
              </w:rPr>
              <w:t> </w:t>
            </w:r>
          </w:p>
        </w:tc>
        <w:tc>
          <w:tcPr>
            <w:tcW w:w="941" w:type="dxa"/>
            <w:vAlign w:val="center"/>
          </w:tcPr>
          <w:p w14:paraId="351CB0EE" w14:textId="77777777" w:rsidR="00C21A9B" w:rsidRDefault="004F5DC7">
            <w:pPr>
              <w:jc w:val="center"/>
              <w:rPr>
                <w:color w:val="000000"/>
              </w:rPr>
            </w:pPr>
            <w:r>
              <w:rPr>
                <w:color w:val="000000"/>
              </w:rPr>
              <w:t> </w:t>
            </w:r>
          </w:p>
        </w:tc>
        <w:tc>
          <w:tcPr>
            <w:tcW w:w="1038" w:type="dxa"/>
            <w:vAlign w:val="center"/>
          </w:tcPr>
          <w:p w14:paraId="28BC7952" w14:textId="77777777" w:rsidR="00C21A9B" w:rsidRDefault="004F5DC7">
            <w:pPr>
              <w:jc w:val="center"/>
              <w:rPr>
                <w:color w:val="000000"/>
              </w:rPr>
            </w:pPr>
            <w:r>
              <w:rPr>
                <w:color w:val="000000"/>
              </w:rPr>
              <w:t> </w:t>
            </w:r>
          </w:p>
        </w:tc>
        <w:tc>
          <w:tcPr>
            <w:tcW w:w="933" w:type="dxa"/>
            <w:vAlign w:val="center"/>
          </w:tcPr>
          <w:p w14:paraId="618716FA" w14:textId="77777777" w:rsidR="00C21A9B" w:rsidRDefault="004F5DC7">
            <w:pPr>
              <w:jc w:val="center"/>
              <w:rPr>
                <w:color w:val="000000"/>
              </w:rPr>
            </w:pPr>
            <w:r>
              <w:rPr>
                <w:color w:val="000000"/>
              </w:rPr>
              <w:t> </w:t>
            </w:r>
          </w:p>
        </w:tc>
        <w:tc>
          <w:tcPr>
            <w:tcW w:w="933" w:type="dxa"/>
            <w:vAlign w:val="center"/>
          </w:tcPr>
          <w:p w14:paraId="16896D02" w14:textId="77777777" w:rsidR="00C21A9B" w:rsidRDefault="004F5DC7">
            <w:pPr>
              <w:jc w:val="center"/>
              <w:rPr>
                <w:color w:val="000000"/>
              </w:rPr>
            </w:pPr>
            <w:r>
              <w:rPr>
                <w:color w:val="000000"/>
              </w:rPr>
              <w:t> </w:t>
            </w:r>
          </w:p>
        </w:tc>
        <w:tc>
          <w:tcPr>
            <w:tcW w:w="934" w:type="dxa"/>
            <w:vAlign w:val="center"/>
          </w:tcPr>
          <w:p w14:paraId="3127A6B1" w14:textId="77777777" w:rsidR="00C21A9B" w:rsidRDefault="004F5DC7">
            <w:pPr>
              <w:jc w:val="center"/>
              <w:rPr>
                <w:color w:val="000000"/>
              </w:rPr>
            </w:pPr>
            <w:r>
              <w:rPr>
                <w:color w:val="000000"/>
              </w:rPr>
              <w:t> </w:t>
            </w:r>
          </w:p>
        </w:tc>
        <w:tc>
          <w:tcPr>
            <w:tcW w:w="932" w:type="dxa"/>
            <w:vAlign w:val="center"/>
          </w:tcPr>
          <w:p w14:paraId="59329A48" w14:textId="77777777" w:rsidR="00C21A9B" w:rsidRDefault="004F5DC7">
            <w:pPr>
              <w:jc w:val="center"/>
              <w:rPr>
                <w:color w:val="000000"/>
              </w:rPr>
            </w:pPr>
            <w:r>
              <w:rPr>
                <w:color w:val="000000"/>
              </w:rPr>
              <w:t> </w:t>
            </w:r>
          </w:p>
        </w:tc>
        <w:tc>
          <w:tcPr>
            <w:tcW w:w="933" w:type="dxa"/>
            <w:vAlign w:val="center"/>
          </w:tcPr>
          <w:p w14:paraId="0555AF06" w14:textId="77777777" w:rsidR="00C21A9B" w:rsidRDefault="004F5DC7">
            <w:pPr>
              <w:jc w:val="center"/>
              <w:rPr>
                <w:color w:val="000000"/>
              </w:rPr>
            </w:pPr>
            <w:r>
              <w:rPr>
                <w:color w:val="000000"/>
              </w:rPr>
              <w:t> </w:t>
            </w:r>
          </w:p>
        </w:tc>
        <w:tc>
          <w:tcPr>
            <w:tcW w:w="2002" w:type="dxa"/>
            <w:gridSpan w:val="2"/>
            <w:vMerge/>
          </w:tcPr>
          <w:p w14:paraId="43283E1D" w14:textId="77777777" w:rsidR="00C21A9B" w:rsidRDefault="00C21A9B">
            <w:pPr>
              <w:jc w:val="center"/>
            </w:pPr>
          </w:p>
        </w:tc>
        <w:tc>
          <w:tcPr>
            <w:tcW w:w="77" w:type="dxa"/>
            <w:gridSpan w:val="2"/>
            <w:tcBorders>
              <w:top w:val="nil"/>
              <w:left w:val="nil"/>
              <w:bottom w:val="nil"/>
              <w:right w:val="nil"/>
            </w:tcBorders>
          </w:tcPr>
          <w:p w14:paraId="79E3BC91" w14:textId="77777777" w:rsidR="00C21A9B" w:rsidRDefault="00C21A9B"/>
        </w:tc>
        <w:tc>
          <w:tcPr>
            <w:tcW w:w="13" w:type="dxa"/>
            <w:tcBorders>
              <w:top w:val="nil"/>
              <w:left w:val="nil"/>
              <w:bottom w:val="nil"/>
              <w:right w:val="nil"/>
            </w:tcBorders>
          </w:tcPr>
          <w:p w14:paraId="30C6054E" w14:textId="77777777" w:rsidR="00C21A9B" w:rsidRDefault="00C21A9B"/>
        </w:tc>
      </w:tr>
      <w:tr w:rsidR="00C21A9B" w14:paraId="43AC4445" w14:textId="77777777">
        <w:tc>
          <w:tcPr>
            <w:tcW w:w="3086" w:type="dxa"/>
            <w:vAlign w:val="center"/>
          </w:tcPr>
          <w:p w14:paraId="4F822092" w14:textId="77777777" w:rsidR="00C21A9B" w:rsidRDefault="004F5DC7">
            <w:pPr>
              <w:rPr>
                <w:color w:val="000000"/>
              </w:rPr>
            </w:pPr>
            <w:r>
              <w:rPr>
                <w:color w:val="000000"/>
              </w:rPr>
              <w:t>Строительство насосной станции НС-2 в д. Некрасово</w:t>
            </w:r>
          </w:p>
        </w:tc>
        <w:tc>
          <w:tcPr>
            <w:tcW w:w="995" w:type="dxa"/>
            <w:vAlign w:val="center"/>
          </w:tcPr>
          <w:p w14:paraId="4E286584" w14:textId="77777777" w:rsidR="00C21A9B" w:rsidRDefault="004F5DC7">
            <w:pPr>
              <w:jc w:val="center"/>
              <w:rPr>
                <w:color w:val="000000"/>
              </w:rPr>
            </w:pPr>
            <w:r>
              <w:rPr>
                <w:color w:val="000000"/>
              </w:rPr>
              <w:t>3360,8</w:t>
            </w:r>
          </w:p>
        </w:tc>
        <w:tc>
          <w:tcPr>
            <w:tcW w:w="933" w:type="dxa"/>
            <w:vAlign w:val="center"/>
          </w:tcPr>
          <w:p w14:paraId="7ECB690B" w14:textId="77777777" w:rsidR="00C21A9B" w:rsidRDefault="004F5DC7">
            <w:pPr>
              <w:jc w:val="center"/>
              <w:rPr>
                <w:color w:val="000000"/>
              </w:rPr>
            </w:pPr>
            <w:r>
              <w:rPr>
                <w:color w:val="000000"/>
              </w:rPr>
              <w:t> </w:t>
            </w:r>
          </w:p>
        </w:tc>
        <w:tc>
          <w:tcPr>
            <w:tcW w:w="951" w:type="dxa"/>
            <w:vAlign w:val="center"/>
          </w:tcPr>
          <w:p w14:paraId="5C89C102" w14:textId="77777777" w:rsidR="00C21A9B" w:rsidRDefault="004F5DC7">
            <w:pPr>
              <w:jc w:val="center"/>
              <w:rPr>
                <w:color w:val="000000"/>
              </w:rPr>
            </w:pPr>
            <w:r>
              <w:rPr>
                <w:color w:val="000000"/>
              </w:rPr>
              <w:t>3360,8</w:t>
            </w:r>
          </w:p>
        </w:tc>
        <w:tc>
          <w:tcPr>
            <w:tcW w:w="920" w:type="dxa"/>
            <w:vAlign w:val="center"/>
          </w:tcPr>
          <w:p w14:paraId="2BBE46DD" w14:textId="77777777" w:rsidR="00C21A9B" w:rsidRDefault="004F5DC7">
            <w:pPr>
              <w:jc w:val="center"/>
              <w:rPr>
                <w:color w:val="000000"/>
              </w:rPr>
            </w:pPr>
            <w:r>
              <w:rPr>
                <w:color w:val="000000"/>
              </w:rPr>
              <w:t> </w:t>
            </w:r>
          </w:p>
        </w:tc>
        <w:tc>
          <w:tcPr>
            <w:tcW w:w="941" w:type="dxa"/>
            <w:vAlign w:val="center"/>
          </w:tcPr>
          <w:p w14:paraId="3DB15DA8" w14:textId="77777777" w:rsidR="00C21A9B" w:rsidRDefault="004F5DC7">
            <w:pPr>
              <w:jc w:val="center"/>
              <w:rPr>
                <w:color w:val="000000"/>
              </w:rPr>
            </w:pPr>
            <w:r>
              <w:rPr>
                <w:color w:val="000000"/>
              </w:rPr>
              <w:t> </w:t>
            </w:r>
          </w:p>
        </w:tc>
        <w:tc>
          <w:tcPr>
            <w:tcW w:w="1038" w:type="dxa"/>
            <w:vAlign w:val="center"/>
          </w:tcPr>
          <w:p w14:paraId="5862D9E9" w14:textId="77777777" w:rsidR="00C21A9B" w:rsidRDefault="004F5DC7">
            <w:pPr>
              <w:jc w:val="center"/>
              <w:rPr>
                <w:color w:val="000000"/>
              </w:rPr>
            </w:pPr>
            <w:r>
              <w:rPr>
                <w:color w:val="000000"/>
              </w:rPr>
              <w:t> </w:t>
            </w:r>
          </w:p>
        </w:tc>
        <w:tc>
          <w:tcPr>
            <w:tcW w:w="933" w:type="dxa"/>
            <w:vAlign w:val="center"/>
          </w:tcPr>
          <w:p w14:paraId="634E9E5A" w14:textId="77777777" w:rsidR="00C21A9B" w:rsidRDefault="004F5DC7">
            <w:pPr>
              <w:jc w:val="center"/>
              <w:rPr>
                <w:color w:val="000000"/>
              </w:rPr>
            </w:pPr>
            <w:r>
              <w:rPr>
                <w:color w:val="000000"/>
              </w:rPr>
              <w:t> </w:t>
            </w:r>
          </w:p>
        </w:tc>
        <w:tc>
          <w:tcPr>
            <w:tcW w:w="933" w:type="dxa"/>
            <w:vAlign w:val="center"/>
          </w:tcPr>
          <w:p w14:paraId="5A1DD350" w14:textId="77777777" w:rsidR="00C21A9B" w:rsidRDefault="004F5DC7">
            <w:pPr>
              <w:jc w:val="center"/>
              <w:rPr>
                <w:color w:val="000000"/>
              </w:rPr>
            </w:pPr>
            <w:r>
              <w:rPr>
                <w:color w:val="000000"/>
              </w:rPr>
              <w:t> </w:t>
            </w:r>
          </w:p>
        </w:tc>
        <w:tc>
          <w:tcPr>
            <w:tcW w:w="934" w:type="dxa"/>
            <w:vAlign w:val="center"/>
          </w:tcPr>
          <w:p w14:paraId="45407E20" w14:textId="77777777" w:rsidR="00C21A9B" w:rsidRDefault="004F5DC7">
            <w:pPr>
              <w:jc w:val="center"/>
              <w:rPr>
                <w:color w:val="000000"/>
              </w:rPr>
            </w:pPr>
            <w:r>
              <w:rPr>
                <w:color w:val="000000"/>
              </w:rPr>
              <w:t> </w:t>
            </w:r>
          </w:p>
        </w:tc>
        <w:tc>
          <w:tcPr>
            <w:tcW w:w="932" w:type="dxa"/>
            <w:vAlign w:val="center"/>
          </w:tcPr>
          <w:p w14:paraId="56337833" w14:textId="77777777" w:rsidR="00C21A9B" w:rsidRDefault="004F5DC7">
            <w:pPr>
              <w:jc w:val="center"/>
              <w:rPr>
                <w:color w:val="000000"/>
              </w:rPr>
            </w:pPr>
            <w:r>
              <w:rPr>
                <w:color w:val="000000"/>
              </w:rPr>
              <w:t> </w:t>
            </w:r>
          </w:p>
        </w:tc>
        <w:tc>
          <w:tcPr>
            <w:tcW w:w="933" w:type="dxa"/>
            <w:vAlign w:val="center"/>
          </w:tcPr>
          <w:p w14:paraId="0F972FEC" w14:textId="77777777" w:rsidR="00C21A9B" w:rsidRDefault="004F5DC7">
            <w:pPr>
              <w:jc w:val="center"/>
              <w:rPr>
                <w:color w:val="000000"/>
              </w:rPr>
            </w:pPr>
            <w:r>
              <w:rPr>
                <w:color w:val="000000"/>
              </w:rPr>
              <w:t> </w:t>
            </w:r>
          </w:p>
        </w:tc>
        <w:tc>
          <w:tcPr>
            <w:tcW w:w="2002" w:type="dxa"/>
            <w:gridSpan w:val="2"/>
            <w:vMerge/>
          </w:tcPr>
          <w:p w14:paraId="361619B9" w14:textId="77777777" w:rsidR="00C21A9B" w:rsidRDefault="00C21A9B">
            <w:pPr>
              <w:jc w:val="center"/>
            </w:pPr>
          </w:p>
        </w:tc>
        <w:tc>
          <w:tcPr>
            <w:tcW w:w="77" w:type="dxa"/>
            <w:gridSpan w:val="2"/>
            <w:tcBorders>
              <w:top w:val="nil"/>
              <w:left w:val="nil"/>
              <w:bottom w:val="nil"/>
              <w:right w:val="nil"/>
            </w:tcBorders>
          </w:tcPr>
          <w:p w14:paraId="08E58F66" w14:textId="77777777" w:rsidR="00C21A9B" w:rsidRDefault="00C21A9B"/>
        </w:tc>
        <w:tc>
          <w:tcPr>
            <w:tcW w:w="13" w:type="dxa"/>
            <w:tcBorders>
              <w:top w:val="nil"/>
              <w:left w:val="nil"/>
              <w:bottom w:val="nil"/>
              <w:right w:val="nil"/>
            </w:tcBorders>
          </w:tcPr>
          <w:p w14:paraId="69BAF094" w14:textId="77777777" w:rsidR="00C21A9B" w:rsidRDefault="00C21A9B"/>
        </w:tc>
      </w:tr>
      <w:tr w:rsidR="00C21A9B" w14:paraId="59CCBB1C" w14:textId="77777777">
        <w:tc>
          <w:tcPr>
            <w:tcW w:w="3086" w:type="dxa"/>
            <w:vAlign w:val="center"/>
          </w:tcPr>
          <w:p w14:paraId="42C3D120" w14:textId="77777777" w:rsidR="00C21A9B" w:rsidRDefault="004F5DC7">
            <w:pPr>
              <w:rPr>
                <w:color w:val="000000"/>
              </w:rPr>
            </w:pPr>
            <w:r>
              <w:rPr>
                <w:color w:val="000000"/>
              </w:rPr>
              <w:t>Итого по сценариям 1 и 2</w:t>
            </w:r>
          </w:p>
        </w:tc>
        <w:tc>
          <w:tcPr>
            <w:tcW w:w="995" w:type="dxa"/>
            <w:vAlign w:val="center"/>
          </w:tcPr>
          <w:p w14:paraId="6D3A8C18" w14:textId="77777777" w:rsidR="00C21A9B" w:rsidRDefault="004F5DC7">
            <w:pPr>
              <w:jc w:val="center"/>
              <w:rPr>
                <w:b/>
                <w:bCs/>
                <w:color w:val="000000"/>
              </w:rPr>
            </w:pPr>
            <w:r>
              <w:rPr>
                <w:b/>
                <w:bCs/>
                <w:color w:val="000000"/>
              </w:rPr>
              <w:t>130352,7</w:t>
            </w:r>
          </w:p>
        </w:tc>
        <w:tc>
          <w:tcPr>
            <w:tcW w:w="933" w:type="dxa"/>
            <w:vAlign w:val="center"/>
          </w:tcPr>
          <w:p w14:paraId="7A1D5BE4" w14:textId="77777777" w:rsidR="00C21A9B" w:rsidRDefault="004F5DC7">
            <w:pPr>
              <w:jc w:val="center"/>
              <w:rPr>
                <w:b/>
                <w:bCs/>
                <w:color w:val="000000"/>
              </w:rPr>
            </w:pPr>
            <w:r>
              <w:rPr>
                <w:b/>
                <w:bCs/>
                <w:color w:val="000000"/>
              </w:rPr>
              <w:t>7026,0</w:t>
            </w:r>
          </w:p>
        </w:tc>
        <w:tc>
          <w:tcPr>
            <w:tcW w:w="951" w:type="dxa"/>
            <w:vAlign w:val="center"/>
          </w:tcPr>
          <w:p w14:paraId="535B3EAD" w14:textId="77777777" w:rsidR="00C21A9B" w:rsidRDefault="004F5DC7">
            <w:pPr>
              <w:jc w:val="center"/>
              <w:rPr>
                <w:b/>
                <w:bCs/>
                <w:color w:val="000000"/>
              </w:rPr>
            </w:pPr>
            <w:r>
              <w:rPr>
                <w:b/>
                <w:bCs/>
                <w:color w:val="000000"/>
              </w:rPr>
              <w:t>14216,6</w:t>
            </w:r>
          </w:p>
        </w:tc>
        <w:tc>
          <w:tcPr>
            <w:tcW w:w="920" w:type="dxa"/>
            <w:vAlign w:val="center"/>
          </w:tcPr>
          <w:p w14:paraId="6E804EA2" w14:textId="77777777" w:rsidR="00C21A9B" w:rsidRDefault="004F5DC7">
            <w:pPr>
              <w:jc w:val="center"/>
              <w:rPr>
                <w:b/>
                <w:bCs/>
                <w:color w:val="000000"/>
              </w:rPr>
            </w:pPr>
            <w:r>
              <w:rPr>
                <w:b/>
                <w:bCs/>
                <w:color w:val="000000"/>
              </w:rPr>
              <w:t>32720,9</w:t>
            </w:r>
          </w:p>
        </w:tc>
        <w:tc>
          <w:tcPr>
            <w:tcW w:w="941" w:type="dxa"/>
            <w:vAlign w:val="center"/>
          </w:tcPr>
          <w:p w14:paraId="4B558A3F" w14:textId="77777777" w:rsidR="00C21A9B" w:rsidRDefault="004F5DC7">
            <w:pPr>
              <w:jc w:val="center"/>
              <w:rPr>
                <w:b/>
                <w:bCs/>
                <w:color w:val="000000"/>
              </w:rPr>
            </w:pPr>
            <w:r>
              <w:rPr>
                <w:b/>
                <w:bCs/>
                <w:color w:val="000000"/>
              </w:rPr>
              <w:t>21576,2</w:t>
            </w:r>
          </w:p>
        </w:tc>
        <w:tc>
          <w:tcPr>
            <w:tcW w:w="1038" w:type="dxa"/>
            <w:vAlign w:val="center"/>
          </w:tcPr>
          <w:p w14:paraId="2BA57438" w14:textId="77777777" w:rsidR="00C21A9B" w:rsidRDefault="004F5DC7">
            <w:pPr>
              <w:jc w:val="center"/>
              <w:rPr>
                <w:b/>
                <w:bCs/>
                <w:color w:val="000000"/>
              </w:rPr>
            </w:pPr>
            <w:r>
              <w:rPr>
                <w:b/>
                <w:bCs/>
                <w:color w:val="000000"/>
              </w:rPr>
              <w:t>8074,8</w:t>
            </w:r>
          </w:p>
        </w:tc>
        <w:tc>
          <w:tcPr>
            <w:tcW w:w="933" w:type="dxa"/>
            <w:vAlign w:val="center"/>
          </w:tcPr>
          <w:p w14:paraId="05686050" w14:textId="77777777" w:rsidR="00C21A9B" w:rsidRDefault="004F5DC7">
            <w:pPr>
              <w:jc w:val="center"/>
              <w:rPr>
                <w:b/>
                <w:bCs/>
                <w:color w:val="000000"/>
              </w:rPr>
            </w:pPr>
            <w:r>
              <w:rPr>
                <w:b/>
                <w:bCs/>
                <w:color w:val="000000"/>
              </w:rPr>
              <w:t>8458,4</w:t>
            </w:r>
          </w:p>
        </w:tc>
        <w:tc>
          <w:tcPr>
            <w:tcW w:w="933" w:type="dxa"/>
            <w:vAlign w:val="center"/>
          </w:tcPr>
          <w:p w14:paraId="104399FC" w14:textId="77777777" w:rsidR="00C21A9B" w:rsidRDefault="004F5DC7">
            <w:pPr>
              <w:jc w:val="center"/>
              <w:rPr>
                <w:b/>
                <w:bCs/>
                <w:color w:val="000000"/>
              </w:rPr>
            </w:pPr>
            <w:r>
              <w:rPr>
                <w:b/>
                <w:bCs/>
                <w:color w:val="000000"/>
              </w:rPr>
              <w:t>8881,4</w:t>
            </w:r>
          </w:p>
        </w:tc>
        <w:tc>
          <w:tcPr>
            <w:tcW w:w="934" w:type="dxa"/>
            <w:vAlign w:val="center"/>
          </w:tcPr>
          <w:p w14:paraId="0C76FF83" w14:textId="77777777" w:rsidR="00C21A9B" w:rsidRDefault="004F5DC7">
            <w:pPr>
              <w:jc w:val="center"/>
              <w:rPr>
                <w:b/>
                <w:bCs/>
                <w:color w:val="000000"/>
              </w:rPr>
            </w:pPr>
            <w:r>
              <w:rPr>
                <w:b/>
                <w:bCs/>
                <w:color w:val="000000"/>
              </w:rPr>
              <w:t>9325,4</w:t>
            </w:r>
          </w:p>
        </w:tc>
        <w:tc>
          <w:tcPr>
            <w:tcW w:w="932" w:type="dxa"/>
            <w:vAlign w:val="center"/>
          </w:tcPr>
          <w:p w14:paraId="4C350973" w14:textId="77777777" w:rsidR="00C21A9B" w:rsidRDefault="004F5DC7">
            <w:pPr>
              <w:jc w:val="center"/>
              <w:rPr>
                <w:b/>
                <w:bCs/>
                <w:color w:val="000000"/>
              </w:rPr>
            </w:pPr>
            <w:r>
              <w:rPr>
                <w:b/>
                <w:bCs/>
                <w:color w:val="000000"/>
              </w:rPr>
              <w:t>9791,7</w:t>
            </w:r>
          </w:p>
        </w:tc>
        <w:tc>
          <w:tcPr>
            <w:tcW w:w="933" w:type="dxa"/>
            <w:vAlign w:val="center"/>
          </w:tcPr>
          <w:p w14:paraId="29B857D9" w14:textId="77777777" w:rsidR="00C21A9B" w:rsidRDefault="004F5DC7">
            <w:pPr>
              <w:jc w:val="center"/>
              <w:rPr>
                <w:b/>
                <w:bCs/>
                <w:color w:val="000000"/>
              </w:rPr>
            </w:pPr>
            <w:r>
              <w:rPr>
                <w:b/>
                <w:bCs/>
                <w:color w:val="000000"/>
              </w:rPr>
              <w:t>10281,3</w:t>
            </w:r>
          </w:p>
        </w:tc>
        <w:tc>
          <w:tcPr>
            <w:tcW w:w="2002" w:type="dxa"/>
            <w:gridSpan w:val="2"/>
            <w:vMerge w:val="restart"/>
          </w:tcPr>
          <w:p w14:paraId="200ED5DC" w14:textId="77777777" w:rsidR="00C21A9B" w:rsidRDefault="00C21A9B">
            <w:pPr>
              <w:jc w:val="center"/>
            </w:pPr>
          </w:p>
        </w:tc>
        <w:tc>
          <w:tcPr>
            <w:tcW w:w="77" w:type="dxa"/>
            <w:gridSpan w:val="2"/>
            <w:tcBorders>
              <w:top w:val="nil"/>
              <w:left w:val="nil"/>
              <w:bottom w:val="nil"/>
              <w:right w:val="nil"/>
            </w:tcBorders>
          </w:tcPr>
          <w:p w14:paraId="742F0AF9" w14:textId="77777777" w:rsidR="00C21A9B" w:rsidRDefault="00C21A9B"/>
        </w:tc>
        <w:tc>
          <w:tcPr>
            <w:tcW w:w="13" w:type="dxa"/>
            <w:tcBorders>
              <w:top w:val="nil"/>
              <w:left w:val="nil"/>
              <w:bottom w:val="nil"/>
              <w:right w:val="nil"/>
            </w:tcBorders>
          </w:tcPr>
          <w:p w14:paraId="4BC4D92F" w14:textId="77777777" w:rsidR="00C21A9B" w:rsidRDefault="00C21A9B"/>
        </w:tc>
      </w:tr>
      <w:tr w:rsidR="00C21A9B" w14:paraId="2BBC166E" w14:textId="77777777">
        <w:trPr>
          <w:trHeight w:val="70"/>
        </w:trPr>
        <w:tc>
          <w:tcPr>
            <w:tcW w:w="3086" w:type="dxa"/>
            <w:vAlign w:val="center"/>
          </w:tcPr>
          <w:p w14:paraId="1E33159D" w14:textId="77777777" w:rsidR="00C21A9B" w:rsidRDefault="004F5DC7">
            <w:pPr>
              <w:rPr>
                <w:color w:val="000000"/>
              </w:rPr>
            </w:pPr>
            <w:r>
              <w:rPr>
                <w:color w:val="000000"/>
              </w:rPr>
              <w:t>итого по сценарию 3</w:t>
            </w:r>
          </w:p>
        </w:tc>
        <w:tc>
          <w:tcPr>
            <w:tcW w:w="995" w:type="dxa"/>
            <w:vAlign w:val="center"/>
          </w:tcPr>
          <w:p w14:paraId="28D0E5DA" w14:textId="77777777" w:rsidR="00C21A9B" w:rsidRDefault="004F5DC7">
            <w:pPr>
              <w:jc w:val="center"/>
              <w:rPr>
                <w:b/>
                <w:bCs/>
                <w:color w:val="000000"/>
              </w:rPr>
            </w:pPr>
            <w:r>
              <w:rPr>
                <w:b/>
                <w:bCs/>
                <w:color w:val="000000"/>
              </w:rPr>
              <w:t>149270,2</w:t>
            </w:r>
          </w:p>
        </w:tc>
        <w:tc>
          <w:tcPr>
            <w:tcW w:w="933" w:type="dxa"/>
            <w:vAlign w:val="center"/>
          </w:tcPr>
          <w:p w14:paraId="710EB069" w14:textId="77777777" w:rsidR="00C21A9B" w:rsidRDefault="004F5DC7">
            <w:pPr>
              <w:jc w:val="center"/>
              <w:rPr>
                <w:b/>
                <w:bCs/>
                <w:color w:val="000000"/>
              </w:rPr>
            </w:pPr>
            <w:r>
              <w:rPr>
                <w:b/>
                <w:bCs/>
                <w:color w:val="000000"/>
              </w:rPr>
              <w:t>7026,0</w:t>
            </w:r>
          </w:p>
        </w:tc>
        <w:tc>
          <w:tcPr>
            <w:tcW w:w="951" w:type="dxa"/>
            <w:vAlign w:val="center"/>
          </w:tcPr>
          <w:p w14:paraId="5B92B2A4" w14:textId="77777777" w:rsidR="00C21A9B" w:rsidRDefault="004F5DC7">
            <w:pPr>
              <w:jc w:val="center"/>
              <w:rPr>
                <w:b/>
                <w:bCs/>
                <w:color w:val="000000"/>
              </w:rPr>
            </w:pPr>
            <w:r>
              <w:rPr>
                <w:b/>
                <w:bCs/>
                <w:color w:val="000000"/>
              </w:rPr>
              <w:t>26415,3</w:t>
            </w:r>
          </w:p>
        </w:tc>
        <w:tc>
          <w:tcPr>
            <w:tcW w:w="920" w:type="dxa"/>
            <w:vAlign w:val="center"/>
          </w:tcPr>
          <w:p w14:paraId="25DC1938" w14:textId="77777777" w:rsidR="00C21A9B" w:rsidRDefault="004F5DC7">
            <w:pPr>
              <w:jc w:val="center"/>
              <w:rPr>
                <w:b/>
                <w:bCs/>
                <w:color w:val="000000"/>
              </w:rPr>
            </w:pPr>
            <w:r>
              <w:rPr>
                <w:b/>
                <w:bCs/>
                <w:color w:val="000000"/>
              </w:rPr>
              <w:t>39439,7</w:t>
            </w:r>
          </w:p>
        </w:tc>
        <w:tc>
          <w:tcPr>
            <w:tcW w:w="941" w:type="dxa"/>
            <w:vAlign w:val="center"/>
          </w:tcPr>
          <w:p w14:paraId="07C03271" w14:textId="77777777" w:rsidR="00C21A9B" w:rsidRDefault="004F5DC7">
            <w:pPr>
              <w:jc w:val="center"/>
              <w:rPr>
                <w:b/>
                <w:bCs/>
                <w:color w:val="000000"/>
              </w:rPr>
            </w:pPr>
            <w:r>
              <w:rPr>
                <w:b/>
                <w:bCs/>
                <w:color w:val="000000"/>
              </w:rPr>
              <w:t>21576,2</w:t>
            </w:r>
          </w:p>
        </w:tc>
        <w:tc>
          <w:tcPr>
            <w:tcW w:w="1038" w:type="dxa"/>
            <w:vAlign w:val="center"/>
          </w:tcPr>
          <w:p w14:paraId="735BDC42" w14:textId="77777777" w:rsidR="00C21A9B" w:rsidRDefault="004F5DC7">
            <w:pPr>
              <w:jc w:val="center"/>
              <w:rPr>
                <w:b/>
                <w:bCs/>
                <w:color w:val="000000"/>
              </w:rPr>
            </w:pPr>
            <w:r>
              <w:rPr>
                <w:b/>
                <w:bCs/>
                <w:color w:val="000000"/>
              </w:rPr>
              <w:t>8074,8</w:t>
            </w:r>
          </w:p>
        </w:tc>
        <w:tc>
          <w:tcPr>
            <w:tcW w:w="933" w:type="dxa"/>
            <w:vAlign w:val="center"/>
          </w:tcPr>
          <w:p w14:paraId="261DCD8F" w14:textId="77777777" w:rsidR="00C21A9B" w:rsidRDefault="004F5DC7">
            <w:pPr>
              <w:jc w:val="center"/>
              <w:rPr>
                <w:b/>
                <w:bCs/>
                <w:color w:val="000000"/>
              </w:rPr>
            </w:pPr>
            <w:r>
              <w:rPr>
                <w:b/>
                <w:bCs/>
                <w:color w:val="000000"/>
              </w:rPr>
              <w:t>8458,4</w:t>
            </w:r>
          </w:p>
        </w:tc>
        <w:tc>
          <w:tcPr>
            <w:tcW w:w="933" w:type="dxa"/>
            <w:vAlign w:val="center"/>
          </w:tcPr>
          <w:p w14:paraId="6063AAE8" w14:textId="77777777" w:rsidR="00C21A9B" w:rsidRDefault="004F5DC7">
            <w:pPr>
              <w:jc w:val="center"/>
              <w:rPr>
                <w:b/>
                <w:bCs/>
                <w:color w:val="000000"/>
              </w:rPr>
            </w:pPr>
            <w:r>
              <w:rPr>
                <w:b/>
                <w:bCs/>
                <w:color w:val="000000"/>
              </w:rPr>
              <w:t>8881,4</w:t>
            </w:r>
          </w:p>
        </w:tc>
        <w:tc>
          <w:tcPr>
            <w:tcW w:w="934" w:type="dxa"/>
            <w:vAlign w:val="center"/>
          </w:tcPr>
          <w:p w14:paraId="6AA07CD1" w14:textId="77777777" w:rsidR="00C21A9B" w:rsidRDefault="004F5DC7">
            <w:pPr>
              <w:jc w:val="center"/>
              <w:rPr>
                <w:b/>
                <w:bCs/>
                <w:color w:val="000000"/>
              </w:rPr>
            </w:pPr>
            <w:r>
              <w:rPr>
                <w:b/>
                <w:bCs/>
                <w:color w:val="000000"/>
              </w:rPr>
              <w:t>9325,4</w:t>
            </w:r>
          </w:p>
        </w:tc>
        <w:tc>
          <w:tcPr>
            <w:tcW w:w="932" w:type="dxa"/>
            <w:vAlign w:val="center"/>
          </w:tcPr>
          <w:p w14:paraId="29E14567" w14:textId="77777777" w:rsidR="00C21A9B" w:rsidRDefault="004F5DC7">
            <w:pPr>
              <w:jc w:val="center"/>
              <w:rPr>
                <w:b/>
                <w:bCs/>
                <w:color w:val="000000"/>
              </w:rPr>
            </w:pPr>
            <w:r>
              <w:rPr>
                <w:b/>
                <w:bCs/>
                <w:color w:val="000000"/>
              </w:rPr>
              <w:t>9791,7</w:t>
            </w:r>
          </w:p>
        </w:tc>
        <w:tc>
          <w:tcPr>
            <w:tcW w:w="933" w:type="dxa"/>
            <w:vAlign w:val="center"/>
          </w:tcPr>
          <w:p w14:paraId="42305456" w14:textId="77777777" w:rsidR="00C21A9B" w:rsidRDefault="004F5DC7">
            <w:pPr>
              <w:jc w:val="center"/>
              <w:rPr>
                <w:b/>
                <w:bCs/>
                <w:color w:val="000000"/>
              </w:rPr>
            </w:pPr>
            <w:r>
              <w:rPr>
                <w:b/>
                <w:bCs/>
                <w:color w:val="000000"/>
              </w:rPr>
              <w:t>10281,3</w:t>
            </w:r>
          </w:p>
        </w:tc>
        <w:tc>
          <w:tcPr>
            <w:tcW w:w="2002" w:type="dxa"/>
            <w:gridSpan w:val="2"/>
            <w:vMerge/>
          </w:tcPr>
          <w:p w14:paraId="532051DD" w14:textId="77777777" w:rsidR="00C21A9B" w:rsidRDefault="00C21A9B">
            <w:pPr>
              <w:jc w:val="center"/>
            </w:pPr>
          </w:p>
        </w:tc>
        <w:tc>
          <w:tcPr>
            <w:tcW w:w="77" w:type="dxa"/>
            <w:gridSpan w:val="2"/>
            <w:tcBorders>
              <w:top w:val="nil"/>
              <w:left w:val="nil"/>
              <w:bottom w:val="nil"/>
              <w:right w:val="nil"/>
            </w:tcBorders>
          </w:tcPr>
          <w:p w14:paraId="19F17756" w14:textId="77777777" w:rsidR="00C21A9B" w:rsidRDefault="00C21A9B"/>
        </w:tc>
        <w:tc>
          <w:tcPr>
            <w:tcW w:w="13" w:type="dxa"/>
            <w:tcBorders>
              <w:top w:val="nil"/>
              <w:left w:val="nil"/>
              <w:bottom w:val="nil"/>
              <w:right w:val="nil"/>
            </w:tcBorders>
          </w:tcPr>
          <w:p w14:paraId="5F7BCEDE" w14:textId="77777777" w:rsidR="00C21A9B" w:rsidRDefault="00C21A9B"/>
        </w:tc>
      </w:tr>
    </w:tbl>
    <w:p w14:paraId="69B5567F" w14:textId="77777777" w:rsidR="00C21A9B" w:rsidRDefault="00C21A9B"/>
    <w:p w14:paraId="6CC42C7D" w14:textId="77777777" w:rsidR="00C21A9B" w:rsidRDefault="00C21A9B"/>
    <w:p w14:paraId="3CEB95E5" w14:textId="77777777" w:rsidR="00C21A9B" w:rsidRDefault="004F5DC7">
      <w:pPr>
        <w:spacing w:after="120"/>
        <w:jc w:val="right"/>
      </w:pPr>
      <w:r>
        <w:lastRenderedPageBreak/>
        <w:t>Продолжение таблицы 9.1.</w:t>
      </w:r>
    </w:p>
    <w:tbl>
      <w:tblPr>
        <w:tblStyle w:val="aff3"/>
        <w:tblW w:w="15621" w:type="dxa"/>
        <w:tblInd w:w="28" w:type="dxa"/>
        <w:tblLayout w:type="fixed"/>
        <w:tblCellMar>
          <w:left w:w="28" w:type="dxa"/>
          <w:right w:w="28" w:type="dxa"/>
        </w:tblCellMar>
        <w:tblLook w:val="04A0" w:firstRow="1" w:lastRow="0" w:firstColumn="1" w:lastColumn="0" w:noHBand="0" w:noVBand="1"/>
      </w:tblPr>
      <w:tblGrid>
        <w:gridCol w:w="3074"/>
        <w:gridCol w:w="992"/>
        <w:gridCol w:w="929"/>
        <w:gridCol w:w="947"/>
        <w:gridCol w:w="916"/>
        <w:gridCol w:w="937"/>
        <w:gridCol w:w="1034"/>
        <w:gridCol w:w="929"/>
        <w:gridCol w:w="929"/>
        <w:gridCol w:w="930"/>
        <w:gridCol w:w="928"/>
        <w:gridCol w:w="929"/>
        <w:gridCol w:w="1994"/>
        <w:gridCol w:w="13"/>
        <w:gridCol w:w="64"/>
        <w:gridCol w:w="76"/>
      </w:tblGrid>
      <w:tr w:rsidR="00C21A9B" w14:paraId="02C2E851" w14:textId="77777777" w:rsidTr="00B43024">
        <w:trPr>
          <w:trHeight w:val="70"/>
        </w:trPr>
        <w:tc>
          <w:tcPr>
            <w:tcW w:w="15481" w:type="dxa"/>
            <w:gridSpan w:val="14"/>
            <w:vAlign w:val="center"/>
          </w:tcPr>
          <w:p w14:paraId="34E24DFB" w14:textId="77777777" w:rsidR="00C21A9B" w:rsidRDefault="004F5DC7">
            <w:pPr>
              <w:jc w:val="center"/>
            </w:pPr>
            <w:r>
              <w:rPr>
                <w:color w:val="000000"/>
              </w:rPr>
              <w:t> Мероприятия по водоотведению </w:t>
            </w:r>
          </w:p>
        </w:tc>
        <w:tc>
          <w:tcPr>
            <w:tcW w:w="140" w:type="dxa"/>
            <w:gridSpan w:val="2"/>
            <w:tcBorders>
              <w:top w:val="nil"/>
              <w:left w:val="nil"/>
              <w:bottom w:val="nil"/>
              <w:right w:val="nil"/>
            </w:tcBorders>
          </w:tcPr>
          <w:p w14:paraId="68D65D37" w14:textId="77777777" w:rsidR="00C21A9B" w:rsidRDefault="00C21A9B"/>
        </w:tc>
      </w:tr>
      <w:tr w:rsidR="00C21A9B" w14:paraId="353E863A" w14:textId="77777777" w:rsidTr="00B43024">
        <w:trPr>
          <w:trHeight w:val="70"/>
        </w:trPr>
        <w:tc>
          <w:tcPr>
            <w:tcW w:w="3074" w:type="dxa"/>
            <w:vMerge w:val="restart"/>
            <w:vAlign w:val="center"/>
          </w:tcPr>
          <w:p w14:paraId="0A571D08" w14:textId="77777777" w:rsidR="00C21A9B" w:rsidRDefault="004F5DC7">
            <w:pPr>
              <w:pStyle w:val="a6"/>
              <w:tabs>
                <w:tab w:val="left" w:pos="949"/>
                <w:tab w:val="left" w:pos="3624"/>
              </w:tabs>
              <w:ind w:left="0"/>
              <w:contextualSpacing w:val="0"/>
              <w:jc w:val="center"/>
            </w:pPr>
            <w:r>
              <w:t>Наименование мероприятий</w:t>
            </w:r>
          </w:p>
        </w:tc>
        <w:tc>
          <w:tcPr>
            <w:tcW w:w="992" w:type="dxa"/>
            <w:vMerge w:val="restart"/>
          </w:tcPr>
          <w:p w14:paraId="4B0178D3" w14:textId="77777777" w:rsidR="00C21A9B" w:rsidRDefault="004F5DC7">
            <w:pPr>
              <w:pStyle w:val="a6"/>
              <w:tabs>
                <w:tab w:val="left" w:pos="949"/>
                <w:tab w:val="left" w:pos="3624"/>
              </w:tabs>
              <w:ind w:left="0"/>
              <w:contextualSpacing w:val="0"/>
              <w:jc w:val="center"/>
            </w:pPr>
            <w:r>
              <w:t>Всего затрат, тыс. руб.</w:t>
            </w:r>
          </w:p>
        </w:tc>
        <w:tc>
          <w:tcPr>
            <w:tcW w:w="9408" w:type="dxa"/>
            <w:gridSpan w:val="10"/>
            <w:vAlign w:val="center"/>
          </w:tcPr>
          <w:p w14:paraId="12851AFA" w14:textId="77777777" w:rsidR="00C21A9B" w:rsidRDefault="004F5DC7">
            <w:pPr>
              <w:jc w:val="center"/>
              <w:rPr>
                <w:color w:val="000000"/>
              </w:rPr>
            </w:pPr>
            <w:r>
              <w:rPr>
                <w:color w:val="000000"/>
              </w:rPr>
              <w:t>в том числе по годам схемы водоотведения</w:t>
            </w:r>
          </w:p>
        </w:tc>
        <w:tc>
          <w:tcPr>
            <w:tcW w:w="1994" w:type="dxa"/>
          </w:tcPr>
          <w:p w14:paraId="17689555" w14:textId="77777777" w:rsidR="00C21A9B" w:rsidRDefault="00C21A9B">
            <w:pPr>
              <w:jc w:val="center"/>
            </w:pPr>
          </w:p>
        </w:tc>
        <w:tc>
          <w:tcPr>
            <w:tcW w:w="77" w:type="dxa"/>
            <w:gridSpan w:val="2"/>
            <w:tcBorders>
              <w:top w:val="nil"/>
              <w:left w:val="nil"/>
              <w:bottom w:val="nil"/>
              <w:right w:val="nil"/>
            </w:tcBorders>
          </w:tcPr>
          <w:p w14:paraId="22358D50" w14:textId="77777777" w:rsidR="00C21A9B" w:rsidRDefault="00C21A9B"/>
        </w:tc>
        <w:tc>
          <w:tcPr>
            <w:tcW w:w="76" w:type="dxa"/>
            <w:tcBorders>
              <w:top w:val="nil"/>
              <w:left w:val="nil"/>
              <w:bottom w:val="nil"/>
              <w:right w:val="nil"/>
            </w:tcBorders>
          </w:tcPr>
          <w:p w14:paraId="7B7AE8B6" w14:textId="77777777" w:rsidR="00C21A9B" w:rsidRDefault="00C21A9B"/>
        </w:tc>
      </w:tr>
      <w:tr w:rsidR="00C21A9B" w14:paraId="573297B8" w14:textId="77777777" w:rsidTr="00B43024">
        <w:trPr>
          <w:trHeight w:val="70"/>
        </w:trPr>
        <w:tc>
          <w:tcPr>
            <w:tcW w:w="3074" w:type="dxa"/>
            <w:vMerge/>
            <w:vAlign w:val="center"/>
          </w:tcPr>
          <w:p w14:paraId="3AB03F81" w14:textId="77777777" w:rsidR="00C21A9B" w:rsidRDefault="00C21A9B">
            <w:pPr>
              <w:pStyle w:val="a6"/>
              <w:tabs>
                <w:tab w:val="left" w:pos="949"/>
                <w:tab w:val="left" w:pos="3624"/>
              </w:tabs>
              <w:ind w:left="0"/>
              <w:contextualSpacing w:val="0"/>
              <w:jc w:val="center"/>
            </w:pPr>
          </w:p>
        </w:tc>
        <w:tc>
          <w:tcPr>
            <w:tcW w:w="992" w:type="dxa"/>
            <w:vMerge/>
          </w:tcPr>
          <w:p w14:paraId="168108F0" w14:textId="77777777" w:rsidR="00C21A9B" w:rsidRDefault="00C21A9B">
            <w:pPr>
              <w:pStyle w:val="a6"/>
              <w:tabs>
                <w:tab w:val="left" w:pos="949"/>
                <w:tab w:val="left" w:pos="3624"/>
              </w:tabs>
              <w:ind w:left="0"/>
              <w:contextualSpacing w:val="0"/>
              <w:jc w:val="center"/>
            </w:pPr>
          </w:p>
        </w:tc>
        <w:tc>
          <w:tcPr>
            <w:tcW w:w="929" w:type="dxa"/>
            <w:vAlign w:val="center"/>
          </w:tcPr>
          <w:p w14:paraId="6F40A731" w14:textId="77777777" w:rsidR="00C21A9B" w:rsidRDefault="004F5DC7">
            <w:pPr>
              <w:jc w:val="center"/>
              <w:rPr>
                <w:color w:val="000000"/>
              </w:rPr>
            </w:pPr>
            <w:r>
              <w:rPr>
                <w:color w:val="000000"/>
              </w:rPr>
              <w:t>2024г.</w:t>
            </w:r>
          </w:p>
        </w:tc>
        <w:tc>
          <w:tcPr>
            <w:tcW w:w="947" w:type="dxa"/>
            <w:vAlign w:val="center"/>
          </w:tcPr>
          <w:p w14:paraId="1E5AF1FF" w14:textId="77777777" w:rsidR="00C21A9B" w:rsidRDefault="004F5DC7">
            <w:pPr>
              <w:jc w:val="center"/>
              <w:rPr>
                <w:color w:val="000000"/>
              </w:rPr>
            </w:pPr>
            <w:r>
              <w:rPr>
                <w:color w:val="000000"/>
              </w:rPr>
              <w:t>2025 г.</w:t>
            </w:r>
          </w:p>
        </w:tc>
        <w:tc>
          <w:tcPr>
            <w:tcW w:w="916" w:type="dxa"/>
            <w:vAlign w:val="center"/>
          </w:tcPr>
          <w:p w14:paraId="22028C65" w14:textId="77777777" w:rsidR="00C21A9B" w:rsidRDefault="004F5DC7">
            <w:pPr>
              <w:jc w:val="center"/>
              <w:rPr>
                <w:color w:val="000000"/>
              </w:rPr>
            </w:pPr>
            <w:r>
              <w:rPr>
                <w:color w:val="000000"/>
              </w:rPr>
              <w:t>2026 г.</w:t>
            </w:r>
          </w:p>
        </w:tc>
        <w:tc>
          <w:tcPr>
            <w:tcW w:w="937" w:type="dxa"/>
            <w:vAlign w:val="center"/>
          </w:tcPr>
          <w:p w14:paraId="56D0C07A" w14:textId="77777777" w:rsidR="00C21A9B" w:rsidRDefault="004F5DC7">
            <w:pPr>
              <w:jc w:val="center"/>
              <w:rPr>
                <w:color w:val="000000"/>
              </w:rPr>
            </w:pPr>
            <w:r>
              <w:rPr>
                <w:color w:val="000000"/>
              </w:rPr>
              <w:t>2027 г.</w:t>
            </w:r>
          </w:p>
        </w:tc>
        <w:tc>
          <w:tcPr>
            <w:tcW w:w="1034" w:type="dxa"/>
            <w:vAlign w:val="center"/>
          </w:tcPr>
          <w:p w14:paraId="2174F498" w14:textId="77777777" w:rsidR="00C21A9B" w:rsidRDefault="004F5DC7">
            <w:pPr>
              <w:jc w:val="center"/>
              <w:rPr>
                <w:color w:val="000000"/>
              </w:rPr>
            </w:pPr>
            <w:r>
              <w:rPr>
                <w:color w:val="000000"/>
              </w:rPr>
              <w:t>2028 г.</w:t>
            </w:r>
          </w:p>
        </w:tc>
        <w:tc>
          <w:tcPr>
            <w:tcW w:w="929" w:type="dxa"/>
            <w:vAlign w:val="center"/>
          </w:tcPr>
          <w:p w14:paraId="1ED830C1" w14:textId="77777777" w:rsidR="00C21A9B" w:rsidRDefault="004F5DC7">
            <w:pPr>
              <w:jc w:val="center"/>
              <w:rPr>
                <w:color w:val="000000"/>
              </w:rPr>
            </w:pPr>
            <w:r>
              <w:rPr>
                <w:color w:val="000000"/>
              </w:rPr>
              <w:t>2029 г.</w:t>
            </w:r>
          </w:p>
        </w:tc>
        <w:tc>
          <w:tcPr>
            <w:tcW w:w="929" w:type="dxa"/>
            <w:vAlign w:val="center"/>
          </w:tcPr>
          <w:p w14:paraId="66D3252B" w14:textId="77777777" w:rsidR="00C21A9B" w:rsidRDefault="004F5DC7">
            <w:pPr>
              <w:jc w:val="center"/>
              <w:rPr>
                <w:color w:val="000000"/>
              </w:rPr>
            </w:pPr>
            <w:r>
              <w:rPr>
                <w:color w:val="000000"/>
              </w:rPr>
              <w:t>2030 г.</w:t>
            </w:r>
          </w:p>
        </w:tc>
        <w:tc>
          <w:tcPr>
            <w:tcW w:w="930" w:type="dxa"/>
            <w:vAlign w:val="center"/>
          </w:tcPr>
          <w:p w14:paraId="4D45C048" w14:textId="77777777" w:rsidR="00C21A9B" w:rsidRDefault="004F5DC7">
            <w:pPr>
              <w:jc w:val="center"/>
              <w:rPr>
                <w:color w:val="000000"/>
              </w:rPr>
            </w:pPr>
            <w:r>
              <w:rPr>
                <w:color w:val="000000"/>
              </w:rPr>
              <w:t>2031 г.</w:t>
            </w:r>
          </w:p>
        </w:tc>
        <w:tc>
          <w:tcPr>
            <w:tcW w:w="928" w:type="dxa"/>
            <w:vAlign w:val="center"/>
          </w:tcPr>
          <w:p w14:paraId="07EE65F2" w14:textId="77777777" w:rsidR="00C21A9B" w:rsidRDefault="004F5DC7">
            <w:pPr>
              <w:jc w:val="center"/>
              <w:rPr>
                <w:color w:val="000000"/>
              </w:rPr>
            </w:pPr>
            <w:r>
              <w:rPr>
                <w:color w:val="000000"/>
              </w:rPr>
              <w:t>2032 г.</w:t>
            </w:r>
          </w:p>
        </w:tc>
        <w:tc>
          <w:tcPr>
            <w:tcW w:w="929" w:type="dxa"/>
            <w:vAlign w:val="center"/>
          </w:tcPr>
          <w:p w14:paraId="5FC9BBF2" w14:textId="77777777" w:rsidR="00C21A9B" w:rsidRDefault="004F5DC7">
            <w:pPr>
              <w:jc w:val="center"/>
              <w:rPr>
                <w:color w:val="000000"/>
              </w:rPr>
            </w:pPr>
            <w:r>
              <w:rPr>
                <w:color w:val="000000"/>
              </w:rPr>
              <w:t>2033 г.</w:t>
            </w:r>
          </w:p>
        </w:tc>
        <w:tc>
          <w:tcPr>
            <w:tcW w:w="1994" w:type="dxa"/>
          </w:tcPr>
          <w:p w14:paraId="593C143F" w14:textId="77777777" w:rsidR="00C21A9B" w:rsidRDefault="00C21A9B">
            <w:pPr>
              <w:jc w:val="center"/>
            </w:pPr>
          </w:p>
        </w:tc>
        <w:tc>
          <w:tcPr>
            <w:tcW w:w="77" w:type="dxa"/>
            <w:gridSpan w:val="2"/>
            <w:tcBorders>
              <w:top w:val="nil"/>
              <w:left w:val="nil"/>
              <w:bottom w:val="nil"/>
              <w:right w:val="nil"/>
            </w:tcBorders>
          </w:tcPr>
          <w:p w14:paraId="70E18CDA" w14:textId="77777777" w:rsidR="00C21A9B" w:rsidRDefault="00C21A9B"/>
        </w:tc>
        <w:tc>
          <w:tcPr>
            <w:tcW w:w="76" w:type="dxa"/>
            <w:tcBorders>
              <w:top w:val="nil"/>
              <w:left w:val="nil"/>
              <w:bottom w:val="nil"/>
              <w:right w:val="nil"/>
            </w:tcBorders>
          </w:tcPr>
          <w:p w14:paraId="17E56A7A" w14:textId="77777777" w:rsidR="00C21A9B" w:rsidRDefault="00C21A9B"/>
        </w:tc>
      </w:tr>
      <w:tr w:rsidR="00C21A9B" w14:paraId="2B9929E9" w14:textId="77777777" w:rsidTr="00120A91">
        <w:trPr>
          <w:trHeight w:val="70"/>
        </w:trPr>
        <w:tc>
          <w:tcPr>
            <w:tcW w:w="3074" w:type="dxa"/>
            <w:vAlign w:val="bottom"/>
          </w:tcPr>
          <w:p w14:paraId="4AF36009" w14:textId="77777777" w:rsidR="00C21A9B" w:rsidRDefault="004F5DC7">
            <w:pPr>
              <w:rPr>
                <w:color w:val="000000"/>
              </w:rPr>
            </w:pPr>
            <w:r>
              <w:rPr>
                <w:color w:val="000000"/>
              </w:rPr>
              <w:t>реконструкция ОСК в с. Шунга</w:t>
            </w:r>
          </w:p>
        </w:tc>
        <w:tc>
          <w:tcPr>
            <w:tcW w:w="992" w:type="dxa"/>
            <w:vAlign w:val="center"/>
          </w:tcPr>
          <w:p w14:paraId="75B80C36" w14:textId="77777777" w:rsidR="00C21A9B" w:rsidRDefault="004F5DC7">
            <w:pPr>
              <w:jc w:val="center"/>
              <w:rPr>
                <w:color w:val="000000"/>
              </w:rPr>
            </w:pPr>
            <w:r>
              <w:rPr>
                <w:color w:val="000000"/>
              </w:rPr>
              <w:t>6170,1</w:t>
            </w:r>
          </w:p>
        </w:tc>
        <w:tc>
          <w:tcPr>
            <w:tcW w:w="929" w:type="dxa"/>
            <w:vAlign w:val="center"/>
          </w:tcPr>
          <w:p w14:paraId="30B976BE" w14:textId="77777777" w:rsidR="00C21A9B" w:rsidRDefault="004F5DC7">
            <w:pPr>
              <w:jc w:val="center"/>
              <w:rPr>
                <w:color w:val="000000"/>
              </w:rPr>
            </w:pPr>
            <w:r>
              <w:rPr>
                <w:color w:val="000000"/>
              </w:rPr>
              <w:t> </w:t>
            </w:r>
          </w:p>
        </w:tc>
        <w:tc>
          <w:tcPr>
            <w:tcW w:w="947" w:type="dxa"/>
            <w:vAlign w:val="center"/>
          </w:tcPr>
          <w:p w14:paraId="560D2C11" w14:textId="77777777" w:rsidR="00C21A9B" w:rsidRDefault="004F5DC7">
            <w:pPr>
              <w:jc w:val="center"/>
              <w:rPr>
                <w:color w:val="000000"/>
              </w:rPr>
            </w:pPr>
            <w:r>
              <w:rPr>
                <w:color w:val="000000"/>
              </w:rPr>
              <w:t>617,0</w:t>
            </w:r>
          </w:p>
        </w:tc>
        <w:tc>
          <w:tcPr>
            <w:tcW w:w="916" w:type="dxa"/>
            <w:vAlign w:val="center"/>
          </w:tcPr>
          <w:p w14:paraId="5260683C" w14:textId="77777777" w:rsidR="00C21A9B" w:rsidRDefault="004F5DC7">
            <w:pPr>
              <w:jc w:val="center"/>
              <w:rPr>
                <w:color w:val="000000"/>
              </w:rPr>
            </w:pPr>
            <w:r>
              <w:rPr>
                <w:color w:val="000000"/>
              </w:rPr>
              <w:t>5553,1</w:t>
            </w:r>
          </w:p>
        </w:tc>
        <w:tc>
          <w:tcPr>
            <w:tcW w:w="937" w:type="dxa"/>
            <w:vAlign w:val="center"/>
          </w:tcPr>
          <w:p w14:paraId="578B9A64" w14:textId="77777777" w:rsidR="00C21A9B" w:rsidRDefault="004F5DC7">
            <w:pPr>
              <w:jc w:val="center"/>
              <w:rPr>
                <w:color w:val="000000"/>
              </w:rPr>
            </w:pPr>
            <w:r>
              <w:rPr>
                <w:color w:val="000000"/>
              </w:rPr>
              <w:t> </w:t>
            </w:r>
          </w:p>
        </w:tc>
        <w:tc>
          <w:tcPr>
            <w:tcW w:w="1034" w:type="dxa"/>
            <w:vAlign w:val="center"/>
          </w:tcPr>
          <w:p w14:paraId="21AECAF1" w14:textId="77777777" w:rsidR="00C21A9B" w:rsidRDefault="004F5DC7">
            <w:pPr>
              <w:jc w:val="center"/>
              <w:rPr>
                <w:color w:val="000000"/>
              </w:rPr>
            </w:pPr>
            <w:r>
              <w:rPr>
                <w:color w:val="000000"/>
              </w:rPr>
              <w:t> </w:t>
            </w:r>
          </w:p>
        </w:tc>
        <w:tc>
          <w:tcPr>
            <w:tcW w:w="929" w:type="dxa"/>
            <w:vAlign w:val="center"/>
          </w:tcPr>
          <w:p w14:paraId="49AC4682" w14:textId="77777777" w:rsidR="00C21A9B" w:rsidRDefault="004F5DC7">
            <w:pPr>
              <w:jc w:val="center"/>
              <w:rPr>
                <w:color w:val="000000"/>
              </w:rPr>
            </w:pPr>
            <w:r>
              <w:rPr>
                <w:color w:val="000000"/>
              </w:rPr>
              <w:t> </w:t>
            </w:r>
          </w:p>
        </w:tc>
        <w:tc>
          <w:tcPr>
            <w:tcW w:w="929" w:type="dxa"/>
            <w:vAlign w:val="center"/>
          </w:tcPr>
          <w:p w14:paraId="7119C396" w14:textId="77777777" w:rsidR="00C21A9B" w:rsidRDefault="004F5DC7">
            <w:pPr>
              <w:jc w:val="center"/>
              <w:rPr>
                <w:color w:val="000000"/>
              </w:rPr>
            </w:pPr>
            <w:r>
              <w:rPr>
                <w:color w:val="000000"/>
              </w:rPr>
              <w:t> </w:t>
            </w:r>
          </w:p>
        </w:tc>
        <w:tc>
          <w:tcPr>
            <w:tcW w:w="930" w:type="dxa"/>
            <w:vAlign w:val="center"/>
          </w:tcPr>
          <w:p w14:paraId="047153F2" w14:textId="77777777" w:rsidR="00C21A9B" w:rsidRDefault="004F5DC7">
            <w:pPr>
              <w:jc w:val="center"/>
              <w:rPr>
                <w:color w:val="000000"/>
              </w:rPr>
            </w:pPr>
            <w:r>
              <w:rPr>
                <w:color w:val="000000"/>
              </w:rPr>
              <w:t> </w:t>
            </w:r>
          </w:p>
        </w:tc>
        <w:tc>
          <w:tcPr>
            <w:tcW w:w="928" w:type="dxa"/>
            <w:vAlign w:val="center"/>
          </w:tcPr>
          <w:p w14:paraId="0AAE2789" w14:textId="77777777" w:rsidR="00C21A9B" w:rsidRDefault="004F5DC7">
            <w:pPr>
              <w:jc w:val="center"/>
              <w:rPr>
                <w:color w:val="000000"/>
              </w:rPr>
            </w:pPr>
            <w:r>
              <w:rPr>
                <w:color w:val="000000"/>
              </w:rPr>
              <w:t> </w:t>
            </w:r>
          </w:p>
        </w:tc>
        <w:tc>
          <w:tcPr>
            <w:tcW w:w="929" w:type="dxa"/>
            <w:vAlign w:val="center"/>
          </w:tcPr>
          <w:p w14:paraId="562F6439" w14:textId="77777777" w:rsidR="00C21A9B" w:rsidRDefault="004F5DC7">
            <w:pPr>
              <w:jc w:val="center"/>
              <w:rPr>
                <w:color w:val="000000"/>
              </w:rPr>
            </w:pPr>
            <w:r>
              <w:rPr>
                <w:color w:val="000000"/>
              </w:rPr>
              <w:t> </w:t>
            </w:r>
          </w:p>
        </w:tc>
        <w:tc>
          <w:tcPr>
            <w:tcW w:w="1994" w:type="dxa"/>
            <w:shd w:val="clear" w:color="auto" w:fill="auto"/>
            <w:vAlign w:val="center"/>
          </w:tcPr>
          <w:p w14:paraId="7324B40C" w14:textId="72ED9B5D" w:rsidR="00C21A9B" w:rsidRPr="00120A91" w:rsidRDefault="003758D4">
            <w:pPr>
              <w:jc w:val="center"/>
            </w:pPr>
            <w:r w:rsidRPr="00120A91">
              <w:t>и</w:t>
            </w:r>
            <w:r w:rsidR="00B43024" w:rsidRPr="00120A91">
              <w:t xml:space="preserve">нвестиционные средства </w:t>
            </w:r>
          </w:p>
        </w:tc>
        <w:tc>
          <w:tcPr>
            <w:tcW w:w="77" w:type="dxa"/>
            <w:gridSpan w:val="2"/>
            <w:tcBorders>
              <w:top w:val="nil"/>
              <w:left w:val="nil"/>
              <w:bottom w:val="nil"/>
              <w:right w:val="nil"/>
            </w:tcBorders>
          </w:tcPr>
          <w:p w14:paraId="621C2C4A" w14:textId="77777777" w:rsidR="00C21A9B" w:rsidRDefault="00C21A9B"/>
        </w:tc>
        <w:tc>
          <w:tcPr>
            <w:tcW w:w="76" w:type="dxa"/>
            <w:tcBorders>
              <w:top w:val="nil"/>
              <w:left w:val="nil"/>
              <w:bottom w:val="nil"/>
              <w:right w:val="nil"/>
            </w:tcBorders>
          </w:tcPr>
          <w:p w14:paraId="6DDBFD81" w14:textId="77777777" w:rsidR="00C21A9B" w:rsidRDefault="00C21A9B"/>
        </w:tc>
      </w:tr>
      <w:tr w:rsidR="00B43024" w14:paraId="432E39B2" w14:textId="77777777" w:rsidTr="00120A91">
        <w:trPr>
          <w:trHeight w:val="70"/>
        </w:trPr>
        <w:tc>
          <w:tcPr>
            <w:tcW w:w="3074" w:type="dxa"/>
            <w:vAlign w:val="bottom"/>
          </w:tcPr>
          <w:p w14:paraId="2DE9A6CA" w14:textId="77777777" w:rsidR="00B43024" w:rsidRDefault="00B43024">
            <w:pPr>
              <w:rPr>
                <w:color w:val="000000"/>
              </w:rPr>
            </w:pPr>
            <w:r>
              <w:rPr>
                <w:color w:val="000000"/>
              </w:rPr>
              <w:t>реконструкция ОСК в с. Яковлевское</w:t>
            </w:r>
          </w:p>
        </w:tc>
        <w:tc>
          <w:tcPr>
            <w:tcW w:w="992" w:type="dxa"/>
            <w:vAlign w:val="center"/>
          </w:tcPr>
          <w:p w14:paraId="77B0505F" w14:textId="77777777" w:rsidR="00B43024" w:rsidRDefault="00B43024">
            <w:pPr>
              <w:jc w:val="center"/>
              <w:rPr>
                <w:color w:val="000000"/>
              </w:rPr>
            </w:pPr>
            <w:r>
              <w:rPr>
                <w:color w:val="000000"/>
              </w:rPr>
              <w:t>6478,6</w:t>
            </w:r>
          </w:p>
        </w:tc>
        <w:tc>
          <w:tcPr>
            <w:tcW w:w="929" w:type="dxa"/>
            <w:vAlign w:val="center"/>
          </w:tcPr>
          <w:p w14:paraId="4208472B" w14:textId="77777777" w:rsidR="00B43024" w:rsidRDefault="00B43024">
            <w:pPr>
              <w:jc w:val="center"/>
              <w:rPr>
                <w:color w:val="000000"/>
              </w:rPr>
            </w:pPr>
            <w:r>
              <w:rPr>
                <w:color w:val="000000"/>
              </w:rPr>
              <w:t> </w:t>
            </w:r>
          </w:p>
        </w:tc>
        <w:tc>
          <w:tcPr>
            <w:tcW w:w="947" w:type="dxa"/>
            <w:vAlign w:val="center"/>
          </w:tcPr>
          <w:p w14:paraId="529F23CC" w14:textId="77777777" w:rsidR="00B43024" w:rsidRDefault="00B43024">
            <w:pPr>
              <w:jc w:val="center"/>
              <w:rPr>
                <w:color w:val="000000"/>
              </w:rPr>
            </w:pPr>
            <w:r>
              <w:rPr>
                <w:color w:val="000000"/>
              </w:rPr>
              <w:t> </w:t>
            </w:r>
          </w:p>
        </w:tc>
        <w:tc>
          <w:tcPr>
            <w:tcW w:w="916" w:type="dxa"/>
            <w:vAlign w:val="center"/>
          </w:tcPr>
          <w:p w14:paraId="3E2D2785" w14:textId="77777777" w:rsidR="00B43024" w:rsidRDefault="00B43024">
            <w:pPr>
              <w:jc w:val="center"/>
              <w:rPr>
                <w:color w:val="000000"/>
              </w:rPr>
            </w:pPr>
            <w:r>
              <w:rPr>
                <w:color w:val="000000"/>
              </w:rPr>
              <w:t>647,9</w:t>
            </w:r>
          </w:p>
        </w:tc>
        <w:tc>
          <w:tcPr>
            <w:tcW w:w="937" w:type="dxa"/>
            <w:vAlign w:val="center"/>
          </w:tcPr>
          <w:p w14:paraId="6551EE0F" w14:textId="77777777" w:rsidR="00B43024" w:rsidRDefault="00B43024">
            <w:pPr>
              <w:jc w:val="center"/>
              <w:rPr>
                <w:color w:val="000000"/>
              </w:rPr>
            </w:pPr>
            <w:r>
              <w:rPr>
                <w:color w:val="000000"/>
              </w:rPr>
              <w:t>5830,8</w:t>
            </w:r>
          </w:p>
        </w:tc>
        <w:tc>
          <w:tcPr>
            <w:tcW w:w="1034" w:type="dxa"/>
            <w:vAlign w:val="center"/>
          </w:tcPr>
          <w:p w14:paraId="1326A000" w14:textId="77777777" w:rsidR="00B43024" w:rsidRDefault="00B43024">
            <w:pPr>
              <w:jc w:val="center"/>
              <w:rPr>
                <w:color w:val="000000"/>
              </w:rPr>
            </w:pPr>
            <w:r>
              <w:rPr>
                <w:color w:val="000000"/>
              </w:rPr>
              <w:t> </w:t>
            </w:r>
          </w:p>
        </w:tc>
        <w:tc>
          <w:tcPr>
            <w:tcW w:w="929" w:type="dxa"/>
            <w:vAlign w:val="center"/>
          </w:tcPr>
          <w:p w14:paraId="4BD4DEB7" w14:textId="77777777" w:rsidR="00B43024" w:rsidRDefault="00B43024">
            <w:pPr>
              <w:jc w:val="center"/>
              <w:rPr>
                <w:color w:val="000000"/>
              </w:rPr>
            </w:pPr>
            <w:r>
              <w:rPr>
                <w:color w:val="000000"/>
              </w:rPr>
              <w:t> </w:t>
            </w:r>
          </w:p>
        </w:tc>
        <w:tc>
          <w:tcPr>
            <w:tcW w:w="929" w:type="dxa"/>
            <w:vAlign w:val="center"/>
          </w:tcPr>
          <w:p w14:paraId="4070ED98" w14:textId="77777777" w:rsidR="00B43024" w:rsidRDefault="00B43024">
            <w:pPr>
              <w:jc w:val="center"/>
              <w:rPr>
                <w:color w:val="000000"/>
              </w:rPr>
            </w:pPr>
            <w:r>
              <w:rPr>
                <w:color w:val="000000"/>
              </w:rPr>
              <w:t> </w:t>
            </w:r>
          </w:p>
        </w:tc>
        <w:tc>
          <w:tcPr>
            <w:tcW w:w="930" w:type="dxa"/>
            <w:vAlign w:val="center"/>
          </w:tcPr>
          <w:p w14:paraId="4757B543" w14:textId="77777777" w:rsidR="00B43024" w:rsidRDefault="00B43024">
            <w:pPr>
              <w:jc w:val="center"/>
              <w:rPr>
                <w:color w:val="000000"/>
              </w:rPr>
            </w:pPr>
            <w:r>
              <w:rPr>
                <w:color w:val="000000"/>
              </w:rPr>
              <w:t> </w:t>
            </w:r>
          </w:p>
        </w:tc>
        <w:tc>
          <w:tcPr>
            <w:tcW w:w="928" w:type="dxa"/>
            <w:vAlign w:val="center"/>
          </w:tcPr>
          <w:p w14:paraId="0AD1AB67" w14:textId="77777777" w:rsidR="00B43024" w:rsidRDefault="00B43024">
            <w:pPr>
              <w:jc w:val="center"/>
              <w:rPr>
                <w:color w:val="000000"/>
              </w:rPr>
            </w:pPr>
            <w:r>
              <w:rPr>
                <w:color w:val="000000"/>
              </w:rPr>
              <w:t> </w:t>
            </w:r>
          </w:p>
        </w:tc>
        <w:tc>
          <w:tcPr>
            <w:tcW w:w="929" w:type="dxa"/>
            <w:vAlign w:val="center"/>
          </w:tcPr>
          <w:p w14:paraId="28A93CA7" w14:textId="77777777" w:rsidR="00B43024" w:rsidRDefault="00B43024">
            <w:pPr>
              <w:jc w:val="center"/>
              <w:rPr>
                <w:color w:val="000000"/>
              </w:rPr>
            </w:pPr>
            <w:r>
              <w:rPr>
                <w:color w:val="000000"/>
              </w:rPr>
              <w:t> </w:t>
            </w:r>
          </w:p>
        </w:tc>
        <w:tc>
          <w:tcPr>
            <w:tcW w:w="1994" w:type="dxa"/>
            <w:vMerge w:val="restart"/>
            <w:shd w:val="clear" w:color="auto" w:fill="auto"/>
          </w:tcPr>
          <w:p w14:paraId="7F8888EA" w14:textId="760D6036" w:rsidR="00B43024" w:rsidRPr="00120A91" w:rsidRDefault="00B43024">
            <w:pPr>
              <w:jc w:val="center"/>
            </w:pPr>
            <w:r w:rsidRPr="00120A91">
              <w:t>федеральный и региональный бюджеты</w:t>
            </w:r>
          </w:p>
        </w:tc>
        <w:tc>
          <w:tcPr>
            <w:tcW w:w="77" w:type="dxa"/>
            <w:gridSpan w:val="2"/>
            <w:tcBorders>
              <w:top w:val="nil"/>
              <w:left w:val="nil"/>
              <w:bottom w:val="nil"/>
              <w:right w:val="nil"/>
            </w:tcBorders>
          </w:tcPr>
          <w:p w14:paraId="33F96654" w14:textId="77777777" w:rsidR="00B43024" w:rsidRDefault="00B43024"/>
        </w:tc>
        <w:tc>
          <w:tcPr>
            <w:tcW w:w="76" w:type="dxa"/>
            <w:tcBorders>
              <w:top w:val="nil"/>
              <w:left w:val="nil"/>
              <w:bottom w:val="nil"/>
              <w:right w:val="nil"/>
            </w:tcBorders>
          </w:tcPr>
          <w:p w14:paraId="01D77EF5" w14:textId="77777777" w:rsidR="00B43024" w:rsidRDefault="00B43024"/>
        </w:tc>
      </w:tr>
      <w:tr w:rsidR="00B43024" w14:paraId="649C07CE" w14:textId="77777777" w:rsidTr="00120A91">
        <w:trPr>
          <w:trHeight w:val="70"/>
        </w:trPr>
        <w:tc>
          <w:tcPr>
            <w:tcW w:w="3074" w:type="dxa"/>
            <w:vAlign w:val="bottom"/>
          </w:tcPr>
          <w:p w14:paraId="5F684073" w14:textId="77777777" w:rsidR="00B43024" w:rsidRDefault="00B43024">
            <w:pPr>
              <w:rPr>
                <w:color w:val="000000"/>
              </w:rPr>
            </w:pPr>
            <w:r>
              <w:rPr>
                <w:color w:val="000000"/>
              </w:rPr>
              <w:t>реконструкция ОСК в с. Петрилово</w:t>
            </w:r>
          </w:p>
        </w:tc>
        <w:tc>
          <w:tcPr>
            <w:tcW w:w="992" w:type="dxa"/>
            <w:vAlign w:val="center"/>
          </w:tcPr>
          <w:p w14:paraId="3D7D6401" w14:textId="77777777" w:rsidR="00B43024" w:rsidRDefault="00B43024">
            <w:pPr>
              <w:jc w:val="center"/>
              <w:rPr>
                <w:color w:val="000000"/>
              </w:rPr>
            </w:pPr>
            <w:r>
              <w:rPr>
                <w:color w:val="000000"/>
              </w:rPr>
              <w:t>4153,8</w:t>
            </w:r>
          </w:p>
        </w:tc>
        <w:tc>
          <w:tcPr>
            <w:tcW w:w="929" w:type="dxa"/>
            <w:vAlign w:val="center"/>
          </w:tcPr>
          <w:p w14:paraId="0E72473E" w14:textId="77777777" w:rsidR="00B43024" w:rsidRDefault="00B43024">
            <w:pPr>
              <w:jc w:val="center"/>
              <w:rPr>
                <w:color w:val="000000"/>
              </w:rPr>
            </w:pPr>
            <w:r>
              <w:rPr>
                <w:color w:val="000000"/>
              </w:rPr>
              <w:t> </w:t>
            </w:r>
          </w:p>
        </w:tc>
        <w:tc>
          <w:tcPr>
            <w:tcW w:w="947" w:type="dxa"/>
            <w:vAlign w:val="center"/>
          </w:tcPr>
          <w:p w14:paraId="5123D6EF" w14:textId="77777777" w:rsidR="00B43024" w:rsidRDefault="00B43024">
            <w:pPr>
              <w:jc w:val="center"/>
              <w:rPr>
                <w:color w:val="000000"/>
              </w:rPr>
            </w:pPr>
            <w:r>
              <w:rPr>
                <w:color w:val="000000"/>
              </w:rPr>
              <w:t> </w:t>
            </w:r>
          </w:p>
        </w:tc>
        <w:tc>
          <w:tcPr>
            <w:tcW w:w="916" w:type="dxa"/>
            <w:vAlign w:val="center"/>
          </w:tcPr>
          <w:p w14:paraId="66F97E9D" w14:textId="77777777" w:rsidR="00B43024" w:rsidRDefault="00B43024">
            <w:pPr>
              <w:jc w:val="center"/>
              <w:rPr>
                <w:color w:val="000000"/>
              </w:rPr>
            </w:pPr>
            <w:r>
              <w:rPr>
                <w:color w:val="000000"/>
              </w:rPr>
              <w:t> </w:t>
            </w:r>
          </w:p>
        </w:tc>
        <w:tc>
          <w:tcPr>
            <w:tcW w:w="937" w:type="dxa"/>
            <w:vAlign w:val="center"/>
          </w:tcPr>
          <w:p w14:paraId="0C7B4D8A" w14:textId="77777777" w:rsidR="00B43024" w:rsidRDefault="00B43024">
            <w:pPr>
              <w:jc w:val="center"/>
              <w:rPr>
                <w:color w:val="000000"/>
              </w:rPr>
            </w:pPr>
            <w:r>
              <w:rPr>
                <w:color w:val="000000"/>
              </w:rPr>
              <w:t> </w:t>
            </w:r>
          </w:p>
        </w:tc>
        <w:tc>
          <w:tcPr>
            <w:tcW w:w="1034" w:type="dxa"/>
            <w:vAlign w:val="center"/>
          </w:tcPr>
          <w:p w14:paraId="715A6E50" w14:textId="77777777" w:rsidR="00B43024" w:rsidRDefault="00B43024">
            <w:pPr>
              <w:jc w:val="center"/>
              <w:rPr>
                <w:color w:val="000000"/>
              </w:rPr>
            </w:pPr>
            <w:r>
              <w:rPr>
                <w:color w:val="000000"/>
              </w:rPr>
              <w:t>4153,8</w:t>
            </w:r>
          </w:p>
        </w:tc>
        <w:tc>
          <w:tcPr>
            <w:tcW w:w="929" w:type="dxa"/>
            <w:vAlign w:val="center"/>
          </w:tcPr>
          <w:p w14:paraId="3546E255" w14:textId="77777777" w:rsidR="00B43024" w:rsidRDefault="00B43024">
            <w:pPr>
              <w:jc w:val="center"/>
              <w:rPr>
                <w:color w:val="000000"/>
              </w:rPr>
            </w:pPr>
            <w:r>
              <w:rPr>
                <w:color w:val="000000"/>
              </w:rPr>
              <w:t> </w:t>
            </w:r>
          </w:p>
        </w:tc>
        <w:tc>
          <w:tcPr>
            <w:tcW w:w="929" w:type="dxa"/>
            <w:vAlign w:val="center"/>
          </w:tcPr>
          <w:p w14:paraId="7B65A6AD" w14:textId="77777777" w:rsidR="00B43024" w:rsidRDefault="00B43024">
            <w:pPr>
              <w:jc w:val="center"/>
              <w:rPr>
                <w:color w:val="000000"/>
              </w:rPr>
            </w:pPr>
            <w:r>
              <w:rPr>
                <w:color w:val="000000"/>
              </w:rPr>
              <w:t> </w:t>
            </w:r>
          </w:p>
        </w:tc>
        <w:tc>
          <w:tcPr>
            <w:tcW w:w="930" w:type="dxa"/>
            <w:vAlign w:val="center"/>
          </w:tcPr>
          <w:p w14:paraId="05B825D9" w14:textId="77777777" w:rsidR="00B43024" w:rsidRDefault="00B43024">
            <w:pPr>
              <w:jc w:val="center"/>
              <w:rPr>
                <w:color w:val="000000"/>
              </w:rPr>
            </w:pPr>
            <w:r>
              <w:rPr>
                <w:color w:val="000000"/>
              </w:rPr>
              <w:t> </w:t>
            </w:r>
          </w:p>
        </w:tc>
        <w:tc>
          <w:tcPr>
            <w:tcW w:w="928" w:type="dxa"/>
            <w:vAlign w:val="center"/>
          </w:tcPr>
          <w:p w14:paraId="0490B7FF" w14:textId="77777777" w:rsidR="00B43024" w:rsidRDefault="00B43024">
            <w:pPr>
              <w:jc w:val="center"/>
              <w:rPr>
                <w:color w:val="000000"/>
              </w:rPr>
            </w:pPr>
            <w:r>
              <w:rPr>
                <w:color w:val="000000"/>
              </w:rPr>
              <w:t> </w:t>
            </w:r>
          </w:p>
        </w:tc>
        <w:tc>
          <w:tcPr>
            <w:tcW w:w="929" w:type="dxa"/>
            <w:vAlign w:val="center"/>
          </w:tcPr>
          <w:p w14:paraId="3EEF7406" w14:textId="77777777" w:rsidR="00B43024" w:rsidRDefault="00B43024">
            <w:pPr>
              <w:jc w:val="center"/>
              <w:rPr>
                <w:color w:val="000000"/>
              </w:rPr>
            </w:pPr>
            <w:r>
              <w:rPr>
                <w:color w:val="000000"/>
              </w:rPr>
              <w:t> </w:t>
            </w:r>
          </w:p>
        </w:tc>
        <w:tc>
          <w:tcPr>
            <w:tcW w:w="1994" w:type="dxa"/>
            <w:vMerge/>
            <w:shd w:val="clear" w:color="auto" w:fill="auto"/>
          </w:tcPr>
          <w:p w14:paraId="0342E17A" w14:textId="77777777" w:rsidR="00B43024" w:rsidRDefault="00B43024">
            <w:pPr>
              <w:jc w:val="center"/>
            </w:pPr>
          </w:p>
        </w:tc>
        <w:tc>
          <w:tcPr>
            <w:tcW w:w="77" w:type="dxa"/>
            <w:gridSpan w:val="2"/>
            <w:tcBorders>
              <w:top w:val="nil"/>
              <w:left w:val="nil"/>
              <w:bottom w:val="nil"/>
              <w:right w:val="nil"/>
            </w:tcBorders>
          </w:tcPr>
          <w:p w14:paraId="37D0A9E3" w14:textId="77777777" w:rsidR="00B43024" w:rsidRDefault="00B43024"/>
        </w:tc>
        <w:tc>
          <w:tcPr>
            <w:tcW w:w="76" w:type="dxa"/>
            <w:tcBorders>
              <w:top w:val="nil"/>
              <w:left w:val="nil"/>
              <w:bottom w:val="nil"/>
              <w:right w:val="nil"/>
            </w:tcBorders>
          </w:tcPr>
          <w:p w14:paraId="5B123585" w14:textId="77777777" w:rsidR="00B43024" w:rsidRDefault="00B43024"/>
        </w:tc>
      </w:tr>
      <w:tr w:rsidR="00C21A9B" w14:paraId="0A091164" w14:textId="77777777" w:rsidTr="00B43024">
        <w:trPr>
          <w:trHeight w:val="70"/>
        </w:trPr>
        <w:tc>
          <w:tcPr>
            <w:tcW w:w="3074" w:type="dxa"/>
            <w:vAlign w:val="bottom"/>
          </w:tcPr>
          <w:p w14:paraId="50E45788" w14:textId="77777777" w:rsidR="00C21A9B" w:rsidRDefault="004F5DC7">
            <w:pPr>
              <w:rPr>
                <w:color w:val="000000"/>
              </w:rPr>
            </w:pPr>
            <w:r>
              <w:rPr>
                <w:color w:val="000000"/>
              </w:rPr>
              <w:t>перекладка трубопроводов ПНД</w:t>
            </w:r>
          </w:p>
        </w:tc>
        <w:tc>
          <w:tcPr>
            <w:tcW w:w="992" w:type="dxa"/>
            <w:vAlign w:val="center"/>
          </w:tcPr>
          <w:p w14:paraId="62FED33F" w14:textId="77777777" w:rsidR="00C21A9B" w:rsidRDefault="004F5DC7">
            <w:pPr>
              <w:jc w:val="center"/>
              <w:rPr>
                <w:color w:val="000000"/>
              </w:rPr>
            </w:pPr>
            <w:r>
              <w:rPr>
                <w:color w:val="000000"/>
              </w:rPr>
              <w:t>35388,1</w:t>
            </w:r>
          </w:p>
        </w:tc>
        <w:tc>
          <w:tcPr>
            <w:tcW w:w="929" w:type="dxa"/>
            <w:vAlign w:val="center"/>
          </w:tcPr>
          <w:p w14:paraId="64FB05BB" w14:textId="77777777" w:rsidR="00C21A9B" w:rsidRDefault="004F5DC7">
            <w:pPr>
              <w:jc w:val="center"/>
              <w:rPr>
                <w:color w:val="000000"/>
              </w:rPr>
            </w:pPr>
            <w:r>
              <w:rPr>
                <w:color w:val="000000"/>
              </w:rPr>
              <w:t>2813,5</w:t>
            </w:r>
          </w:p>
        </w:tc>
        <w:tc>
          <w:tcPr>
            <w:tcW w:w="947" w:type="dxa"/>
            <w:vAlign w:val="center"/>
          </w:tcPr>
          <w:p w14:paraId="0D17BBB7" w14:textId="77777777" w:rsidR="00C21A9B" w:rsidRDefault="004F5DC7">
            <w:pPr>
              <w:jc w:val="center"/>
              <w:rPr>
                <w:color w:val="000000"/>
              </w:rPr>
            </w:pPr>
            <w:r>
              <w:rPr>
                <w:color w:val="000000"/>
              </w:rPr>
              <w:t>2954,2</w:t>
            </w:r>
          </w:p>
        </w:tc>
        <w:tc>
          <w:tcPr>
            <w:tcW w:w="916" w:type="dxa"/>
            <w:vAlign w:val="center"/>
          </w:tcPr>
          <w:p w14:paraId="62891AB8" w14:textId="77777777" w:rsidR="00C21A9B" w:rsidRDefault="004F5DC7">
            <w:pPr>
              <w:jc w:val="center"/>
              <w:rPr>
                <w:color w:val="000000"/>
              </w:rPr>
            </w:pPr>
            <w:r>
              <w:rPr>
                <w:color w:val="000000"/>
              </w:rPr>
              <w:t>3101,9</w:t>
            </w:r>
          </w:p>
        </w:tc>
        <w:tc>
          <w:tcPr>
            <w:tcW w:w="937" w:type="dxa"/>
            <w:vAlign w:val="center"/>
          </w:tcPr>
          <w:p w14:paraId="40D2EA5F" w14:textId="77777777" w:rsidR="00C21A9B" w:rsidRDefault="004F5DC7">
            <w:pPr>
              <w:jc w:val="center"/>
              <w:rPr>
                <w:color w:val="000000"/>
              </w:rPr>
            </w:pPr>
            <w:r>
              <w:rPr>
                <w:color w:val="000000"/>
              </w:rPr>
              <w:t>3257,0</w:t>
            </w:r>
          </w:p>
        </w:tc>
        <w:tc>
          <w:tcPr>
            <w:tcW w:w="1034" w:type="dxa"/>
            <w:vAlign w:val="center"/>
          </w:tcPr>
          <w:p w14:paraId="76761D11" w14:textId="77777777" w:rsidR="00C21A9B" w:rsidRDefault="004F5DC7">
            <w:pPr>
              <w:jc w:val="center"/>
              <w:rPr>
                <w:color w:val="000000"/>
              </w:rPr>
            </w:pPr>
            <w:r>
              <w:rPr>
                <w:color w:val="000000"/>
              </w:rPr>
              <w:t>3419,8</w:t>
            </w:r>
          </w:p>
        </w:tc>
        <w:tc>
          <w:tcPr>
            <w:tcW w:w="929" w:type="dxa"/>
            <w:vAlign w:val="center"/>
          </w:tcPr>
          <w:p w14:paraId="2C461E39" w14:textId="77777777" w:rsidR="00C21A9B" w:rsidRDefault="004F5DC7">
            <w:pPr>
              <w:jc w:val="center"/>
              <w:rPr>
                <w:color w:val="000000"/>
              </w:rPr>
            </w:pPr>
            <w:r>
              <w:rPr>
                <w:color w:val="000000"/>
              </w:rPr>
              <w:t>3590,8</w:t>
            </w:r>
          </w:p>
        </w:tc>
        <w:tc>
          <w:tcPr>
            <w:tcW w:w="929" w:type="dxa"/>
            <w:vAlign w:val="center"/>
          </w:tcPr>
          <w:p w14:paraId="19022CBA" w14:textId="77777777" w:rsidR="00C21A9B" w:rsidRDefault="004F5DC7">
            <w:pPr>
              <w:jc w:val="center"/>
              <w:rPr>
                <w:color w:val="000000"/>
              </w:rPr>
            </w:pPr>
            <w:r>
              <w:rPr>
                <w:color w:val="000000"/>
              </w:rPr>
              <w:t>3770,4</w:t>
            </w:r>
          </w:p>
        </w:tc>
        <w:tc>
          <w:tcPr>
            <w:tcW w:w="930" w:type="dxa"/>
            <w:vAlign w:val="center"/>
          </w:tcPr>
          <w:p w14:paraId="037AA202" w14:textId="77777777" w:rsidR="00C21A9B" w:rsidRDefault="004F5DC7">
            <w:pPr>
              <w:jc w:val="center"/>
              <w:rPr>
                <w:color w:val="000000"/>
              </w:rPr>
            </w:pPr>
            <w:r>
              <w:rPr>
                <w:color w:val="000000"/>
              </w:rPr>
              <w:t>3958,9</w:t>
            </w:r>
          </w:p>
        </w:tc>
        <w:tc>
          <w:tcPr>
            <w:tcW w:w="928" w:type="dxa"/>
            <w:vAlign w:val="center"/>
          </w:tcPr>
          <w:p w14:paraId="12A5D051" w14:textId="77777777" w:rsidR="00C21A9B" w:rsidRDefault="004F5DC7">
            <w:pPr>
              <w:jc w:val="center"/>
              <w:rPr>
                <w:color w:val="000000"/>
              </w:rPr>
            </w:pPr>
            <w:r>
              <w:rPr>
                <w:color w:val="000000"/>
              </w:rPr>
              <w:t>4156,8</w:t>
            </w:r>
          </w:p>
        </w:tc>
        <w:tc>
          <w:tcPr>
            <w:tcW w:w="929" w:type="dxa"/>
            <w:vAlign w:val="center"/>
          </w:tcPr>
          <w:p w14:paraId="7E355FA1" w14:textId="77777777" w:rsidR="00C21A9B" w:rsidRDefault="004F5DC7">
            <w:pPr>
              <w:jc w:val="center"/>
              <w:rPr>
                <w:color w:val="000000"/>
              </w:rPr>
            </w:pPr>
            <w:r>
              <w:rPr>
                <w:color w:val="000000"/>
              </w:rPr>
              <w:t>4364,7</w:t>
            </w:r>
          </w:p>
        </w:tc>
        <w:tc>
          <w:tcPr>
            <w:tcW w:w="1994" w:type="dxa"/>
          </w:tcPr>
          <w:p w14:paraId="60A2AA22" w14:textId="77777777" w:rsidR="00C21A9B" w:rsidRDefault="004F5DC7">
            <w:pPr>
              <w:jc w:val="center"/>
            </w:pPr>
            <w:r>
              <w:t>муниципальный бюджет</w:t>
            </w:r>
          </w:p>
        </w:tc>
        <w:tc>
          <w:tcPr>
            <w:tcW w:w="77" w:type="dxa"/>
            <w:gridSpan w:val="2"/>
            <w:tcBorders>
              <w:top w:val="nil"/>
              <w:left w:val="nil"/>
              <w:bottom w:val="nil"/>
              <w:right w:val="nil"/>
            </w:tcBorders>
          </w:tcPr>
          <w:p w14:paraId="5B65C3ED" w14:textId="77777777" w:rsidR="00C21A9B" w:rsidRDefault="00C21A9B"/>
        </w:tc>
        <w:tc>
          <w:tcPr>
            <w:tcW w:w="76" w:type="dxa"/>
            <w:tcBorders>
              <w:top w:val="nil"/>
              <w:left w:val="nil"/>
              <w:bottom w:val="nil"/>
              <w:right w:val="nil"/>
            </w:tcBorders>
          </w:tcPr>
          <w:p w14:paraId="6A1A3250" w14:textId="77777777" w:rsidR="00C21A9B" w:rsidRDefault="00C21A9B"/>
        </w:tc>
      </w:tr>
      <w:tr w:rsidR="00C21A9B" w14:paraId="774855CC" w14:textId="77777777" w:rsidTr="00B43024">
        <w:trPr>
          <w:trHeight w:val="70"/>
        </w:trPr>
        <w:tc>
          <w:tcPr>
            <w:tcW w:w="3074" w:type="dxa"/>
            <w:vAlign w:val="bottom"/>
          </w:tcPr>
          <w:p w14:paraId="18ECD324" w14:textId="77777777" w:rsidR="00C21A9B" w:rsidRDefault="004F5DC7">
            <w:pPr>
              <w:rPr>
                <w:b/>
                <w:color w:val="000000"/>
              </w:rPr>
            </w:pPr>
            <w:r>
              <w:rPr>
                <w:b/>
                <w:color w:val="000000"/>
              </w:rPr>
              <w:t>итого</w:t>
            </w:r>
          </w:p>
        </w:tc>
        <w:tc>
          <w:tcPr>
            <w:tcW w:w="992" w:type="dxa"/>
            <w:vAlign w:val="center"/>
          </w:tcPr>
          <w:p w14:paraId="506CCD31" w14:textId="77777777" w:rsidR="00C21A9B" w:rsidRDefault="004F5DC7">
            <w:pPr>
              <w:jc w:val="center"/>
              <w:rPr>
                <w:b/>
                <w:bCs/>
                <w:color w:val="000000"/>
              </w:rPr>
            </w:pPr>
            <w:r>
              <w:rPr>
                <w:b/>
                <w:bCs/>
                <w:color w:val="000000"/>
              </w:rPr>
              <w:t>52190,6</w:t>
            </w:r>
          </w:p>
        </w:tc>
        <w:tc>
          <w:tcPr>
            <w:tcW w:w="929" w:type="dxa"/>
            <w:vAlign w:val="center"/>
          </w:tcPr>
          <w:p w14:paraId="7908A4B8" w14:textId="77777777" w:rsidR="00C21A9B" w:rsidRDefault="004F5DC7">
            <w:pPr>
              <w:jc w:val="center"/>
              <w:rPr>
                <w:b/>
                <w:bCs/>
                <w:color w:val="000000"/>
              </w:rPr>
            </w:pPr>
            <w:r>
              <w:rPr>
                <w:b/>
                <w:bCs/>
                <w:color w:val="000000"/>
              </w:rPr>
              <w:t>2813,5</w:t>
            </w:r>
          </w:p>
        </w:tc>
        <w:tc>
          <w:tcPr>
            <w:tcW w:w="947" w:type="dxa"/>
            <w:vAlign w:val="center"/>
          </w:tcPr>
          <w:p w14:paraId="5BA41177" w14:textId="77777777" w:rsidR="00C21A9B" w:rsidRDefault="004F5DC7">
            <w:pPr>
              <w:jc w:val="center"/>
              <w:rPr>
                <w:b/>
                <w:bCs/>
                <w:color w:val="000000"/>
              </w:rPr>
            </w:pPr>
            <w:r>
              <w:rPr>
                <w:b/>
                <w:bCs/>
                <w:color w:val="000000"/>
              </w:rPr>
              <w:t>3571,2</w:t>
            </w:r>
          </w:p>
        </w:tc>
        <w:tc>
          <w:tcPr>
            <w:tcW w:w="916" w:type="dxa"/>
            <w:vAlign w:val="center"/>
          </w:tcPr>
          <w:p w14:paraId="403EEE5A" w14:textId="77777777" w:rsidR="00C21A9B" w:rsidRDefault="004F5DC7">
            <w:pPr>
              <w:jc w:val="center"/>
              <w:rPr>
                <w:b/>
                <w:bCs/>
                <w:color w:val="000000"/>
              </w:rPr>
            </w:pPr>
            <w:r>
              <w:rPr>
                <w:b/>
                <w:bCs/>
                <w:color w:val="000000"/>
              </w:rPr>
              <w:t>9302,9</w:t>
            </w:r>
          </w:p>
        </w:tc>
        <w:tc>
          <w:tcPr>
            <w:tcW w:w="937" w:type="dxa"/>
            <w:vAlign w:val="center"/>
          </w:tcPr>
          <w:p w14:paraId="494AD0A8" w14:textId="77777777" w:rsidR="00C21A9B" w:rsidRDefault="004F5DC7">
            <w:pPr>
              <w:jc w:val="center"/>
              <w:rPr>
                <w:b/>
                <w:bCs/>
                <w:color w:val="000000"/>
              </w:rPr>
            </w:pPr>
            <w:r>
              <w:rPr>
                <w:b/>
                <w:bCs/>
                <w:color w:val="000000"/>
              </w:rPr>
              <w:t>9087,8</w:t>
            </w:r>
          </w:p>
        </w:tc>
        <w:tc>
          <w:tcPr>
            <w:tcW w:w="1034" w:type="dxa"/>
            <w:vAlign w:val="center"/>
          </w:tcPr>
          <w:p w14:paraId="56338E54" w14:textId="77777777" w:rsidR="00C21A9B" w:rsidRDefault="004F5DC7">
            <w:pPr>
              <w:jc w:val="center"/>
              <w:rPr>
                <w:b/>
                <w:bCs/>
                <w:color w:val="000000"/>
              </w:rPr>
            </w:pPr>
            <w:r>
              <w:rPr>
                <w:b/>
                <w:bCs/>
                <w:color w:val="000000"/>
              </w:rPr>
              <w:t>7573,6</w:t>
            </w:r>
          </w:p>
        </w:tc>
        <w:tc>
          <w:tcPr>
            <w:tcW w:w="929" w:type="dxa"/>
            <w:vAlign w:val="center"/>
          </w:tcPr>
          <w:p w14:paraId="12E8096E" w14:textId="77777777" w:rsidR="00C21A9B" w:rsidRDefault="004F5DC7">
            <w:pPr>
              <w:jc w:val="center"/>
              <w:rPr>
                <w:b/>
                <w:bCs/>
                <w:color w:val="000000"/>
              </w:rPr>
            </w:pPr>
            <w:r>
              <w:rPr>
                <w:b/>
                <w:bCs/>
                <w:color w:val="000000"/>
              </w:rPr>
              <w:t>3590,8</w:t>
            </w:r>
          </w:p>
        </w:tc>
        <w:tc>
          <w:tcPr>
            <w:tcW w:w="929" w:type="dxa"/>
            <w:vAlign w:val="center"/>
          </w:tcPr>
          <w:p w14:paraId="6ABE7D6D" w14:textId="77777777" w:rsidR="00C21A9B" w:rsidRDefault="004F5DC7">
            <w:pPr>
              <w:jc w:val="center"/>
              <w:rPr>
                <w:b/>
                <w:bCs/>
                <w:color w:val="000000"/>
              </w:rPr>
            </w:pPr>
            <w:r>
              <w:rPr>
                <w:b/>
                <w:bCs/>
                <w:color w:val="000000"/>
              </w:rPr>
              <w:t>3770,4</w:t>
            </w:r>
          </w:p>
        </w:tc>
        <w:tc>
          <w:tcPr>
            <w:tcW w:w="930" w:type="dxa"/>
            <w:vAlign w:val="center"/>
          </w:tcPr>
          <w:p w14:paraId="28DEAED8" w14:textId="77777777" w:rsidR="00C21A9B" w:rsidRDefault="004F5DC7">
            <w:pPr>
              <w:jc w:val="center"/>
              <w:rPr>
                <w:b/>
                <w:bCs/>
                <w:color w:val="000000"/>
              </w:rPr>
            </w:pPr>
            <w:r>
              <w:rPr>
                <w:b/>
                <w:bCs/>
                <w:color w:val="000000"/>
              </w:rPr>
              <w:t>3958,9</w:t>
            </w:r>
          </w:p>
        </w:tc>
        <w:tc>
          <w:tcPr>
            <w:tcW w:w="928" w:type="dxa"/>
            <w:vAlign w:val="center"/>
          </w:tcPr>
          <w:p w14:paraId="01E64BB2" w14:textId="77777777" w:rsidR="00C21A9B" w:rsidRDefault="004F5DC7">
            <w:pPr>
              <w:jc w:val="center"/>
              <w:rPr>
                <w:b/>
                <w:bCs/>
                <w:color w:val="000000"/>
              </w:rPr>
            </w:pPr>
            <w:r>
              <w:rPr>
                <w:b/>
                <w:bCs/>
                <w:color w:val="000000"/>
              </w:rPr>
              <w:t>4156,8</w:t>
            </w:r>
          </w:p>
        </w:tc>
        <w:tc>
          <w:tcPr>
            <w:tcW w:w="929" w:type="dxa"/>
            <w:vAlign w:val="center"/>
          </w:tcPr>
          <w:p w14:paraId="7AF29A1E" w14:textId="77777777" w:rsidR="00C21A9B" w:rsidRDefault="004F5DC7">
            <w:pPr>
              <w:jc w:val="center"/>
              <w:rPr>
                <w:b/>
                <w:bCs/>
                <w:color w:val="000000"/>
              </w:rPr>
            </w:pPr>
            <w:r>
              <w:rPr>
                <w:b/>
                <w:bCs/>
                <w:color w:val="000000"/>
              </w:rPr>
              <w:t>4364,7</w:t>
            </w:r>
          </w:p>
        </w:tc>
        <w:tc>
          <w:tcPr>
            <w:tcW w:w="1994" w:type="dxa"/>
          </w:tcPr>
          <w:p w14:paraId="480F626B" w14:textId="77777777" w:rsidR="00C21A9B" w:rsidRDefault="00C21A9B">
            <w:pPr>
              <w:jc w:val="center"/>
            </w:pPr>
          </w:p>
        </w:tc>
        <w:tc>
          <w:tcPr>
            <w:tcW w:w="77" w:type="dxa"/>
            <w:gridSpan w:val="2"/>
            <w:tcBorders>
              <w:top w:val="nil"/>
              <w:left w:val="nil"/>
              <w:bottom w:val="nil"/>
              <w:right w:val="nil"/>
            </w:tcBorders>
          </w:tcPr>
          <w:p w14:paraId="113F7479" w14:textId="77777777" w:rsidR="00C21A9B" w:rsidRDefault="00C21A9B"/>
        </w:tc>
        <w:tc>
          <w:tcPr>
            <w:tcW w:w="76" w:type="dxa"/>
            <w:tcBorders>
              <w:top w:val="nil"/>
              <w:left w:val="nil"/>
              <w:bottom w:val="nil"/>
              <w:right w:val="nil"/>
            </w:tcBorders>
          </w:tcPr>
          <w:p w14:paraId="4A63F204" w14:textId="77777777" w:rsidR="00C21A9B" w:rsidRDefault="00C21A9B"/>
        </w:tc>
      </w:tr>
      <w:tr w:rsidR="00C21A9B" w14:paraId="05B84EEA" w14:textId="77777777" w:rsidTr="00B43024">
        <w:trPr>
          <w:trHeight w:val="70"/>
        </w:trPr>
        <w:tc>
          <w:tcPr>
            <w:tcW w:w="3074" w:type="dxa"/>
            <w:vAlign w:val="center"/>
          </w:tcPr>
          <w:p w14:paraId="2D1064DA" w14:textId="77777777" w:rsidR="00C21A9B" w:rsidRDefault="004F5DC7">
            <w:pPr>
              <w:rPr>
                <w:b/>
                <w:color w:val="000000"/>
              </w:rPr>
            </w:pPr>
            <w:r>
              <w:rPr>
                <w:b/>
                <w:color w:val="000000"/>
              </w:rPr>
              <w:t>Всего по сценариям 1 и 2</w:t>
            </w:r>
          </w:p>
        </w:tc>
        <w:tc>
          <w:tcPr>
            <w:tcW w:w="992" w:type="dxa"/>
            <w:vAlign w:val="center"/>
          </w:tcPr>
          <w:p w14:paraId="68F9CED8" w14:textId="77777777" w:rsidR="00C21A9B" w:rsidRDefault="004F5DC7">
            <w:pPr>
              <w:jc w:val="center"/>
              <w:rPr>
                <w:b/>
                <w:bCs/>
                <w:color w:val="000000"/>
              </w:rPr>
            </w:pPr>
            <w:r>
              <w:rPr>
                <w:b/>
                <w:bCs/>
                <w:color w:val="000000"/>
              </w:rPr>
              <w:t>182543,3</w:t>
            </w:r>
          </w:p>
        </w:tc>
        <w:tc>
          <w:tcPr>
            <w:tcW w:w="929" w:type="dxa"/>
            <w:vAlign w:val="center"/>
          </w:tcPr>
          <w:p w14:paraId="52811187" w14:textId="77777777" w:rsidR="00C21A9B" w:rsidRDefault="004F5DC7">
            <w:pPr>
              <w:jc w:val="center"/>
              <w:rPr>
                <w:b/>
                <w:bCs/>
                <w:color w:val="000000"/>
              </w:rPr>
            </w:pPr>
            <w:r>
              <w:rPr>
                <w:b/>
                <w:bCs/>
                <w:color w:val="000000"/>
              </w:rPr>
              <w:t>9839,5</w:t>
            </w:r>
          </w:p>
        </w:tc>
        <w:tc>
          <w:tcPr>
            <w:tcW w:w="947" w:type="dxa"/>
            <w:vAlign w:val="center"/>
          </w:tcPr>
          <w:p w14:paraId="3C8A58D0" w14:textId="77777777" w:rsidR="00C21A9B" w:rsidRDefault="004F5DC7">
            <w:pPr>
              <w:jc w:val="center"/>
              <w:rPr>
                <w:b/>
                <w:bCs/>
                <w:color w:val="000000"/>
              </w:rPr>
            </w:pPr>
            <w:r>
              <w:rPr>
                <w:b/>
                <w:bCs/>
                <w:color w:val="000000"/>
              </w:rPr>
              <w:t>17787,8</w:t>
            </w:r>
          </w:p>
        </w:tc>
        <w:tc>
          <w:tcPr>
            <w:tcW w:w="916" w:type="dxa"/>
            <w:vAlign w:val="center"/>
          </w:tcPr>
          <w:p w14:paraId="227DE534" w14:textId="77777777" w:rsidR="00C21A9B" w:rsidRDefault="004F5DC7">
            <w:pPr>
              <w:jc w:val="center"/>
              <w:rPr>
                <w:b/>
                <w:bCs/>
                <w:color w:val="000000"/>
              </w:rPr>
            </w:pPr>
            <w:r>
              <w:rPr>
                <w:b/>
                <w:bCs/>
                <w:color w:val="000000"/>
              </w:rPr>
              <w:t>42023,8</w:t>
            </w:r>
          </w:p>
        </w:tc>
        <w:tc>
          <w:tcPr>
            <w:tcW w:w="937" w:type="dxa"/>
            <w:vAlign w:val="center"/>
          </w:tcPr>
          <w:p w14:paraId="52CEB3DC" w14:textId="77777777" w:rsidR="00C21A9B" w:rsidRDefault="004F5DC7">
            <w:pPr>
              <w:jc w:val="center"/>
              <w:rPr>
                <w:b/>
                <w:bCs/>
                <w:color w:val="000000"/>
              </w:rPr>
            </w:pPr>
            <w:r>
              <w:rPr>
                <w:b/>
                <w:bCs/>
                <w:color w:val="000000"/>
              </w:rPr>
              <w:t>30664</w:t>
            </w:r>
          </w:p>
        </w:tc>
        <w:tc>
          <w:tcPr>
            <w:tcW w:w="1034" w:type="dxa"/>
            <w:vAlign w:val="center"/>
          </w:tcPr>
          <w:p w14:paraId="5ED6F30F" w14:textId="77777777" w:rsidR="00C21A9B" w:rsidRDefault="004F5DC7">
            <w:pPr>
              <w:jc w:val="center"/>
              <w:rPr>
                <w:b/>
                <w:bCs/>
                <w:color w:val="000000"/>
              </w:rPr>
            </w:pPr>
            <w:r>
              <w:rPr>
                <w:b/>
                <w:bCs/>
                <w:color w:val="000000"/>
              </w:rPr>
              <w:t>15648,4</w:t>
            </w:r>
          </w:p>
        </w:tc>
        <w:tc>
          <w:tcPr>
            <w:tcW w:w="929" w:type="dxa"/>
            <w:vAlign w:val="center"/>
          </w:tcPr>
          <w:p w14:paraId="7737751E" w14:textId="77777777" w:rsidR="00C21A9B" w:rsidRDefault="004F5DC7">
            <w:pPr>
              <w:jc w:val="center"/>
              <w:rPr>
                <w:b/>
                <w:bCs/>
                <w:color w:val="000000"/>
              </w:rPr>
            </w:pPr>
            <w:r>
              <w:rPr>
                <w:b/>
                <w:bCs/>
                <w:color w:val="000000"/>
              </w:rPr>
              <w:t>12049,2</w:t>
            </w:r>
          </w:p>
        </w:tc>
        <w:tc>
          <w:tcPr>
            <w:tcW w:w="929" w:type="dxa"/>
            <w:vAlign w:val="center"/>
          </w:tcPr>
          <w:p w14:paraId="2594E49B" w14:textId="77777777" w:rsidR="00C21A9B" w:rsidRDefault="004F5DC7">
            <w:pPr>
              <w:jc w:val="center"/>
              <w:rPr>
                <w:b/>
                <w:bCs/>
                <w:color w:val="000000"/>
              </w:rPr>
            </w:pPr>
            <w:r>
              <w:rPr>
                <w:b/>
                <w:bCs/>
                <w:color w:val="000000"/>
              </w:rPr>
              <w:t>12651,8</w:t>
            </w:r>
          </w:p>
        </w:tc>
        <w:tc>
          <w:tcPr>
            <w:tcW w:w="930" w:type="dxa"/>
            <w:vAlign w:val="center"/>
          </w:tcPr>
          <w:p w14:paraId="5C12C694" w14:textId="77777777" w:rsidR="00C21A9B" w:rsidRDefault="004F5DC7">
            <w:pPr>
              <w:jc w:val="center"/>
              <w:rPr>
                <w:b/>
                <w:bCs/>
                <w:color w:val="000000"/>
              </w:rPr>
            </w:pPr>
            <w:r>
              <w:rPr>
                <w:b/>
                <w:bCs/>
                <w:color w:val="000000"/>
              </w:rPr>
              <w:t>13284,3</w:t>
            </w:r>
          </w:p>
        </w:tc>
        <w:tc>
          <w:tcPr>
            <w:tcW w:w="928" w:type="dxa"/>
            <w:vAlign w:val="center"/>
          </w:tcPr>
          <w:p w14:paraId="5759056A" w14:textId="77777777" w:rsidR="00C21A9B" w:rsidRDefault="004F5DC7">
            <w:pPr>
              <w:jc w:val="center"/>
              <w:rPr>
                <w:b/>
                <w:bCs/>
                <w:color w:val="000000"/>
              </w:rPr>
            </w:pPr>
            <w:r>
              <w:rPr>
                <w:b/>
                <w:bCs/>
                <w:color w:val="000000"/>
              </w:rPr>
              <w:t>13948,5</w:t>
            </w:r>
          </w:p>
        </w:tc>
        <w:tc>
          <w:tcPr>
            <w:tcW w:w="929" w:type="dxa"/>
            <w:vAlign w:val="center"/>
          </w:tcPr>
          <w:p w14:paraId="0D3191B2" w14:textId="77777777" w:rsidR="00C21A9B" w:rsidRDefault="004F5DC7">
            <w:pPr>
              <w:jc w:val="center"/>
              <w:rPr>
                <w:b/>
                <w:bCs/>
                <w:color w:val="000000"/>
              </w:rPr>
            </w:pPr>
            <w:r>
              <w:rPr>
                <w:b/>
                <w:bCs/>
                <w:color w:val="000000"/>
              </w:rPr>
              <w:t>14646</w:t>
            </w:r>
          </w:p>
        </w:tc>
        <w:tc>
          <w:tcPr>
            <w:tcW w:w="1994" w:type="dxa"/>
          </w:tcPr>
          <w:p w14:paraId="41AF1981" w14:textId="77777777" w:rsidR="00C21A9B" w:rsidRDefault="00C21A9B">
            <w:pPr>
              <w:jc w:val="center"/>
            </w:pPr>
          </w:p>
        </w:tc>
        <w:tc>
          <w:tcPr>
            <w:tcW w:w="77" w:type="dxa"/>
            <w:gridSpan w:val="2"/>
            <w:tcBorders>
              <w:top w:val="nil"/>
              <w:left w:val="nil"/>
              <w:bottom w:val="nil"/>
              <w:right w:val="nil"/>
            </w:tcBorders>
          </w:tcPr>
          <w:p w14:paraId="75723A69" w14:textId="77777777" w:rsidR="00C21A9B" w:rsidRDefault="00C21A9B"/>
        </w:tc>
        <w:tc>
          <w:tcPr>
            <w:tcW w:w="76" w:type="dxa"/>
            <w:tcBorders>
              <w:top w:val="nil"/>
              <w:left w:val="nil"/>
              <w:bottom w:val="nil"/>
              <w:right w:val="nil"/>
            </w:tcBorders>
          </w:tcPr>
          <w:p w14:paraId="3A37B219" w14:textId="77777777" w:rsidR="00C21A9B" w:rsidRDefault="00C21A9B"/>
        </w:tc>
      </w:tr>
      <w:tr w:rsidR="00C21A9B" w14:paraId="64B91B3B" w14:textId="77777777" w:rsidTr="00B43024">
        <w:trPr>
          <w:trHeight w:val="323"/>
        </w:trPr>
        <w:tc>
          <w:tcPr>
            <w:tcW w:w="3074" w:type="dxa"/>
            <w:vAlign w:val="center"/>
          </w:tcPr>
          <w:p w14:paraId="0AB814B8" w14:textId="77777777" w:rsidR="00C21A9B" w:rsidRDefault="004F5DC7">
            <w:pPr>
              <w:rPr>
                <w:b/>
                <w:color w:val="000000"/>
              </w:rPr>
            </w:pPr>
            <w:r>
              <w:rPr>
                <w:b/>
                <w:color w:val="000000"/>
              </w:rPr>
              <w:t>Всего по сценарию 3</w:t>
            </w:r>
          </w:p>
        </w:tc>
        <w:tc>
          <w:tcPr>
            <w:tcW w:w="992" w:type="dxa"/>
            <w:vAlign w:val="center"/>
          </w:tcPr>
          <w:p w14:paraId="52FF82AD" w14:textId="77777777" w:rsidR="00C21A9B" w:rsidRDefault="004F5DC7">
            <w:pPr>
              <w:jc w:val="center"/>
              <w:rPr>
                <w:b/>
                <w:bCs/>
                <w:color w:val="000000"/>
              </w:rPr>
            </w:pPr>
            <w:r>
              <w:rPr>
                <w:b/>
                <w:bCs/>
                <w:color w:val="000000"/>
              </w:rPr>
              <w:t>201460,8</w:t>
            </w:r>
          </w:p>
        </w:tc>
        <w:tc>
          <w:tcPr>
            <w:tcW w:w="929" w:type="dxa"/>
            <w:vAlign w:val="center"/>
          </w:tcPr>
          <w:p w14:paraId="2F450AA7" w14:textId="77777777" w:rsidR="00C21A9B" w:rsidRDefault="004F5DC7">
            <w:pPr>
              <w:jc w:val="center"/>
              <w:rPr>
                <w:b/>
                <w:bCs/>
                <w:color w:val="000000"/>
              </w:rPr>
            </w:pPr>
            <w:r>
              <w:rPr>
                <w:b/>
                <w:bCs/>
                <w:color w:val="000000"/>
              </w:rPr>
              <w:t>9839,5</w:t>
            </w:r>
          </w:p>
        </w:tc>
        <w:tc>
          <w:tcPr>
            <w:tcW w:w="947" w:type="dxa"/>
            <w:vAlign w:val="center"/>
          </w:tcPr>
          <w:p w14:paraId="06B6806A" w14:textId="77777777" w:rsidR="00C21A9B" w:rsidRDefault="004F5DC7">
            <w:pPr>
              <w:jc w:val="center"/>
              <w:rPr>
                <w:b/>
                <w:bCs/>
                <w:color w:val="000000"/>
              </w:rPr>
            </w:pPr>
            <w:r>
              <w:rPr>
                <w:b/>
                <w:bCs/>
                <w:color w:val="000000"/>
              </w:rPr>
              <w:t>29986,5</w:t>
            </w:r>
          </w:p>
        </w:tc>
        <w:tc>
          <w:tcPr>
            <w:tcW w:w="916" w:type="dxa"/>
            <w:vAlign w:val="center"/>
          </w:tcPr>
          <w:p w14:paraId="22690A86" w14:textId="77777777" w:rsidR="00C21A9B" w:rsidRDefault="004F5DC7">
            <w:pPr>
              <w:jc w:val="center"/>
              <w:rPr>
                <w:b/>
                <w:bCs/>
                <w:color w:val="000000"/>
              </w:rPr>
            </w:pPr>
            <w:r>
              <w:rPr>
                <w:b/>
                <w:bCs/>
                <w:color w:val="000000"/>
              </w:rPr>
              <w:t>48742,6</w:t>
            </w:r>
          </w:p>
        </w:tc>
        <w:tc>
          <w:tcPr>
            <w:tcW w:w="937" w:type="dxa"/>
            <w:vAlign w:val="center"/>
          </w:tcPr>
          <w:p w14:paraId="32C56A02" w14:textId="77777777" w:rsidR="00C21A9B" w:rsidRDefault="004F5DC7">
            <w:pPr>
              <w:jc w:val="center"/>
              <w:rPr>
                <w:b/>
                <w:bCs/>
                <w:color w:val="000000"/>
              </w:rPr>
            </w:pPr>
            <w:r>
              <w:rPr>
                <w:b/>
                <w:bCs/>
                <w:color w:val="000000"/>
              </w:rPr>
              <w:t>30664</w:t>
            </w:r>
          </w:p>
        </w:tc>
        <w:tc>
          <w:tcPr>
            <w:tcW w:w="1034" w:type="dxa"/>
            <w:vAlign w:val="center"/>
          </w:tcPr>
          <w:p w14:paraId="5A809276" w14:textId="77777777" w:rsidR="00C21A9B" w:rsidRDefault="004F5DC7">
            <w:pPr>
              <w:jc w:val="center"/>
              <w:rPr>
                <w:b/>
                <w:bCs/>
                <w:color w:val="000000"/>
              </w:rPr>
            </w:pPr>
            <w:r>
              <w:rPr>
                <w:b/>
                <w:bCs/>
                <w:color w:val="000000"/>
              </w:rPr>
              <w:t>15648,4</w:t>
            </w:r>
          </w:p>
        </w:tc>
        <w:tc>
          <w:tcPr>
            <w:tcW w:w="929" w:type="dxa"/>
            <w:vAlign w:val="center"/>
          </w:tcPr>
          <w:p w14:paraId="117F9A80" w14:textId="77777777" w:rsidR="00C21A9B" w:rsidRDefault="004F5DC7">
            <w:pPr>
              <w:jc w:val="center"/>
              <w:rPr>
                <w:b/>
                <w:bCs/>
                <w:color w:val="000000"/>
              </w:rPr>
            </w:pPr>
            <w:r>
              <w:rPr>
                <w:b/>
                <w:bCs/>
                <w:color w:val="000000"/>
              </w:rPr>
              <w:t>12049,2</w:t>
            </w:r>
          </w:p>
        </w:tc>
        <w:tc>
          <w:tcPr>
            <w:tcW w:w="929" w:type="dxa"/>
            <w:vAlign w:val="center"/>
          </w:tcPr>
          <w:p w14:paraId="6756EDF9" w14:textId="77777777" w:rsidR="00C21A9B" w:rsidRDefault="004F5DC7">
            <w:pPr>
              <w:jc w:val="center"/>
              <w:rPr>
                <w:b/>
                <w:bCs/>
                <w:color w:val="000000"/>
              </w:rPr>
            </w:pPr>
            <w:r>
              <w:rPr>
                <w:b/>
                <w:bCs/>
                <w:color w:val="000000"/>
              </w:rPr>
              <w:t>12651,8</w:t>
            </w:r>
          </w:p>
        </w:tc>
        <w:tc>
          <w:tcPr>
            <w:tcW w:w="930" w:type="dxa"/>
            <w:vAlign w:val="center"/>
          </w:tcPr>
          <w:p w14:paraId="0CF4629F" w14:textId="77777777" w:rsidR="00C21A9B" w:rsidRDefault="004F5DC7">
            <w:pPr>
              <w:jc w:val="center"/>
              <w:rPr>
                <w:b/>
                <w:bCs/>
                <w:color w:val="000000"/>
              </w:rPr>
            </w:pPr>
            <w:r>
              <w:rPr>
                <w:b/>
                <w:bCs/>
                <w:color w:val="000000"/>
              </w:rPr>
              <w:t>13284,3</w:t>
            </w:r>
          </w:p>
        </w:tc>
        <w:tc>
          <w:tcPr>
            <w:tcW w:w="928" w:type="dxa"/>
            <w:vAlign w:val="center"/>
          </w:tcPr>
          <w:p w14:paraId="1678163A" w14:textId="77777777" w:rsidR="00C21A9B" w:rsidRDefault="004F5DC7">
            <w:pPr>
              <w:jc w:val="center"/>
              <w:rPr>
                <w:b/>
                <w:bCs/>
                <w:color w:val="000000"/>
              </w:rPr>
            </w:pPr>
            <w:r>
              <w:rPr>
                <w:b/>
                <w:bCs/>
                <w:color w:val="000000"/>
              </w:rPr>
              <w:t>13948,5</w:t>
            </w:r>
          </w:p>
        </w:tc>
        <w:tc>
          <w:tcPr>
            <w:tcW w:w="929" w:type="dxa"/>
            <w:vAlign w:val="center"/>
          </w:tcPr>
          <w:p w14:paraId="17F965D8" w14:textId="77777777" w:rsidR="00C21A9B" w:rsidRDefault="004F5DC7">
            <w:pPr>
              <w:jc w:val="center"/>
              <w:rPr>
                <w:b/>
                <w:bCs/>
                <w:color w:val="000000"/>
              </w:rPr>
            </w:pPr>
            <w:r>
              <w:rPr>
                <w:b/>
                <w:bCs/>
                <w:color w:val="000000"/>
              </w:rPr>
              <w:t>14646</w:t>
            </w:r>
          </w:p>
        </w:tc>
        <w:tc>
          <w:tcPr>
            <w:tcW w:w="1994" w:type="dxa"/>
          </w:tcPr>
          <w:p w14:paraId="55C4E0D7" w14:textId="77777777" w:rsidR="00C21A9B" w:rsidRDefault="00C21A9B">
            <w:pPr>
              <w:jc w:val="center"/>
            </w:pPr>
          </w:p>
        </w:tc>
        <w:tc>
          <w:tcPr>
            <w:tcW w:w="77" w:type="dxa"/>
            <w:gridSpan w:val="2"/>
            <w:tcBorders>
              <w:top w:val="nil"/>
              <w:left w:val="nil"/>
              <w:bottom w:val="nil"/>
              <w:right w:val="nil"/>
            </w:tcBorders>
          </w:tcPr>
          <w:p w14:paraId="7CF27BFB" w14:textId="77777777" w:rsidR="00C21A9B" w:rsidRDefault="00C21A9B"/>
        </w:tc>
        <w:tc>
          <w:tcPr>
            <w:tcW w:w="76" w:type="dxa"/>
            <w:tcBorders>
              <w:top w:val="nil"/>
              <w:left w:val="nil"/>
              <w:bottom w:val="nil"/>
              <w:right w:val="nil"/>
            </w:tcBorders>
          </w:tcPr>
          <w:p w14:paraId="7D8B5141" w14:textId="77777777" w:rsidR="00C21A9B" w:rsidRDefault="00C21A9B"/>
        </w:tc>
      </w:tr>
    </w:tbl>
    <w:p w14:paraId="2C568093" w14:textId="77777777" w:rsidR="00C21A9B" w:rsidRDefault="00C21A9B">
      <w:pPr>
        <w:sectPr w:rsidR="00C21A9B">
          <w:headerReference w:type="default" r:id="rId54"/>
          <w:pgSz w:w="16838" w:h="11906" w:orient="landscape"/>
          <w:pgMar w:top="851" w:right="567" w:bottom="851" w:left="567" w:header="510" w:footer="0" w:gutter="0"/>
          <w:cols w:space="720"/>
          <w:formProt w:val="0"/>
          <w:docGrid w:linePitch="360"/>
        </w:sectPr>
      </w:pPr>
    </w:p>
    <w:p w14:paraId="0D8F4E96" w14:textId="77777777" w:rsidR="00C21A9B" w:rsidRDefault="004F5DC7">
      <w:pPr>
        <w:spacing w:after="240"/>
        <w:jc w:val="center"/>
        <w:rPr>
          <w:b/>
          <w:sz w:val="28"/>
          <w:szCs w:val="28"/>
        </w:rPr>
      </w:pPr>
      <w:r>
        <w:rPr>
          <w:b/>
          <w:sz w:val="28"/>
          <w:szCs w:val="28"/>
        </w:rPr>
        <w:lastRenderedPageBreak/>
        <w:t>20. Плановые значения показателей развития централизованных систем водоотведения.</w:t>
      </w:r>
    </w:p>
    <w:p w14:paraId="4DC69966" w14:textId="77777777" w:rsidR="00C21A9B" w:rsidRDefault="004F5DC7">
      <w:pPr>
        <w:spacing w:after="240"/>
        <w:rPr>
          <w:sz w:val="26"/>
          <w:szCs w:val="26"/>
        </w:rPr>
      </w:pPr>
      <w:r>
        <w:rPr>
          <w:sz w:val="26"/>
          <w:szCs w:val="26"/>
        </w:rPr>
        <w:t>Плановые значения показателей развития централизованных систем водоотведения по годам действия схемы водоснабжения и водоотведения приведены в таблице 17.1.1.</w:t>
      </w:r>
    </w:p>
    <w:p w14:paraId="56F7ADC7" w14:textId="77777777" w:rsidR="00C21A9B" w:rsidRDefault="004F5DC7">
      <w:pPr>
        <w:spacing w:after="240"/>
        <w:jc w:val="center"/>
        <w:rPr>
          <w:b/>
          <w:sz w:val="28"/>
          <w:szCs w:val="28"/>
        </w:rPr>
      </w:pPr>
      <w:r>
        <w:rPr>
          <w:b/>
          <w:sz w:val="28"/>
          <w:szCs w:val="28"/>
        </w:rPr>
        <w:t>21. Перечень выявленных бесхозяйных объектов централизованной системы водоотведения (в случае их выявления) и перечень организаций, уполномоченных на их эксплуатацию.</w:t>
      </w:r>
    </w:p>
    <w:p w14:paraId="76D28F52" w14:textId="46368EE4" w:rsidR="00C21A9B" w:rsidRPr="00475C3E" w:rsidRDefault="004F5DC7">
      <w:pPr>
        <w:pStyle w:val="a6"/>
        <w:ind w:left="0" w:firstLine="709"/>
        <w:jc w:val="both"/>
        <w:rPr>
          <w:bCs/>
          <w:sz w:val="26"/>
          <w:szCs w:val="26"/>
        </w:rPr>
      </w:pPr>
      <w:r>
        <w:rPr>
          <w:bCs/>
          <w:sz w:val="26"/>
          <w:szCs w:val="26"/>
        </w:rPr>
        <w:t xml:space="preserve">Канализационные сети и очистные сооружения в с. Шунга находятся в собственности </w:t>
      </w:r>
      <w:r>
        <w:rPr>
          <w:sz w:val="26"/>
          <w:szCs w:val="26"/>
        </w:rPr>
        <w:t xml:space="preserve">ООО «Коммунальные системы». </w:t>
      </w:r>
      <w:r>
        <w:rPr>
          <w:bCs/>
          <w:sz w:val="26"/>
          <w:szCs w:val="26"/>
        </w:rPr>
        <w:t>Канализационные сети и очистные сооружения в</w:t>
      </w:r>
      <w:r>
        <w:rPr>
          <w:sz w:val="26"/>
          <w:szCs w:val="26"/>
        </w:rPr>
        <w:t xml:space="preserve"> с. Петрилово и в с. Яковлевское находятся в собственности Костромского муниципального района и </w:t>
      </w:r>
      <w:r w:rsidRPr="00475C3E">
        <w:rPr>
          <w:sz w:val="26"/>
          <w:szCs w:val="26"/>
        </w:rPr>
        <w:t xml:space="preserve">переданы </w:t>
      </w:r>
      <w:r w:rsidR="00A410C1" w:rsidRPr="00475C3E">
        <w:rPr>
          <w:sz w:val="26"/>
          <w:szCs w:val="26"/>
        </w:rPr>
        <w:t xml:space="preserve">в эксплуатацию </w:t>
      </w:r>
      <w:r w:rsidRPr="00475C3E">
        <w:rPr>
          <w:sz w:val="26"/>
          <w:szCs w:val="26"/>
        </w:rPr>
        <w:t xml:space="preserve">ООО «Коммунальные системы». </w:t>
      </w:r>
      <w:r w:rsidRPr="00475C3E">
        <w:rPr>
          <w:bCs/>
          <w:sz w:val="26"/>
          <w:szCs w:val="26"/>
        </w:rPr>
        <w:t xml:space="preserve"> </w:t>
      </w:r>
    </w:p>
    <w:p w14:paraId="06D12970" w14:textId="689EC05E" w:rsidR="00C21A9B" w:rsidRPr="00475C3E" w:rsidRDefault="004F5DC7">
      <w:pPr>
        <w:pStyle w:val="a6"/>
        <w:ind w:left="0" w:firstLine="709"/>
        <w:jc w:val="both"/>
        <w:rPr>
          <w:sz w:val="26"/>
          <w:szCs w:val="26"/>
        </w:rPr>
      </w:pPr>
      <w:r w:rsidRPr="00475C3E">
        <w:rPr>
          <w:bCs/>
          <w:sz w:val="26"/>
          <w:szCs w:val="26"/>
        </w:rPr>
        <w:t xml:space="preserve">В процессе эксплуатации водопроводно-канализационного хозяйства бесхозяйных сетей не установлено. Если в процессе дальнейшей эксплуатации будут выявлены их бесхозяйные участки, то </w:t>
      </w:r>
      <w:r w:rsidRPr="00475C3E">
        <w:rPr>
          <w:sz w:val="26"/>
          <w:szCs w:val="26"/>
        </w:rPr>
        <w:t xml:space="preserve">администрации Костромского муниципального района необходимо предпринять действия по признанию прав собственности на эти объекты: </w:t>
      </w:r>
      <w:r w:rsidRPr="00475C3E">
        <w:rPr>
          <w:bCs/>
          <w:sz w:val="26"/>
          <w:szCs w:val="26"/>
        </w:rPr>
        <w:t xml:space="preserve">они должны быть инвентаризированы, </w:t>
      </w:r>
      <w:r w:rsidRPr="00475C3E">
        <w:rPr>
          <w:sz w:val="26"/>
          <w:szCs w:val="26"/>
        </w:rPr>
        <w:t>приняты на баланс, зачислены в районную казну и переданы в аренду или в хозяйственное ведение эксплуатирующим организациям ООО «Коммунальные системы»</w:t>
      </w:r>
      <w:r w:rsidR="00A410C1" w:rsidRPr="00475C3E">
        <w:rPr>
          <w:sz w:val="26"/>
          <w:szCs w:val="26"/>
        </w:rPr>
        <w:t xml:space="preserve"> или МУП г. Костромы «Костромагорводоканал»</w:t>
      </w:r>
      <w:r w:rsidRPr="00475C3E">
        <w:rPr>
          <w:sz w:val="26"/>
          <w:szCs w:val="26"/>
        </w:rPr>
        <w:t>.</w:t>
      </w:r>
    </w:p>
    <w:p w14:paraId="212F6FDA" w14:textId="0F7F7AEC" w:rsidR="00C21A9B" w:rsidRDefault="004F5DC7">
      <w:pPr>
        <w:ind w:firstLine="708"/>
        <w:jc w:val="both"/>
        <w:rPr>
          <w:sz w:val="26"/>
          <w:szCs w:val="26"/>
        </w:rPr>
      </w:pPr>
      <w:r w:rsidRPr="00475C3E">
        <w:rPr>
          <w:sz w:val="26"/>
          <w:szCs w:val="26"/>
        </w:rPr>
        <w:t>В случае выявления бесхозяйных объектов централизованных систем водоотведения, в том числе канализационных сетей, путем эксплуатации которых обеспечиваются водоотведение, администраци</w:t>
      </w:r>
      <w:r w:rsidR="00835847" w:rsidRPr="00475C3E">
        <w:rPr>
          <w:sz w:val="26"/>
          <w:szCs w:val="26"/>
        </w:rPr>
        <w:t>я</w:t>
      </w:r>
      <w:r w:rsidRPr="00475C3E">
        <w:rPr>
          <w:sz w:val="26"/>
          <w:szCs w:val="26"/>
        </w:rPr>
        <w:t xml:space="preserve"> Костромского муниципального района должна принять решение о передаче выявленных бесхозяйных объектов в эксплуатационную ответственность </w:t>
      </w:r>
      <w:r w:rsidR="00835847" w:rsidRPr="00475C3E">
        <w:rPr>
          <w:sz w:val="26"/>
          <w:szCs w:val="26"/>
        </w:rPr>
        <w:t xml:space="preserve">гарантирующей организации </w:t>
      </w:r>
      <w:r w:rsidRPr="00475C3E">
        <w:rPr>
          <w:sz w:val="26"/>
          <w:szCs w:val="26"/>
        </w:rPr>
        <w:t xml:space="preserve"> в соответствии со ст. 8 федерального закона №416-ФЗ </w:t>
      </w:r>
      <w:r w:rsidR="00835847" w:rsidRPr="00475C3E">
        <w:rPr>
          <w:sz w:val="26"/>
          <w:szCs w:val="26"/>
        </w:rPr>
        <w:t>(</w:t>
      </w:r>
      <w:r w:rsidRPr="00475C3E">
        <w:rPr>
          <w:sz w:val="26"/>
          <w:szCs w:val="26"/>
        </w:rPr>
        <w:t>эксплуатация таких объектов осуществляется гарантирующей организацией либо организацией, которая осуществляет водоотведение и канализационные сети которой непосредственно присоединены к указанным бесхозяйным объектам</w:t>
      </w:r>
      <w:r w:rsidR="00835847" w:rsidRPr="00475C3E">
        <w:rPr>
          <w:sz w:val="26"/>
          <w:szCs w:val="26"/>
        </w:rPr>
        <w:t>)</w:t>
      </w:r>
      <w:r w:rsidRPr="00475C3E">
        <w:rPr>
          <w:sz w:val="26"/>
          <w:szCs w:val="26"/>
        </w:rPr>
        <w:t>.</w:t>
      </w:r>
    </w:p>
    <w:p w14:paraId="33E2C095" w14:textId="77777777" w:rsidR="00C21A9B" w:rsidRDefault="004F5DC7">
      <w:pPr>
        <w:pStyle w:val="a6"/>
        <w:ind w:left="0" w:firstLine="709"/>
        <w:jc w:val="both"/>
        <w:rPr>
          <w:sz w:val="26"/>
          <w:szCs w:val="26"/>
        </w:rPr>
      </w:pPr>
      <w:r>
        <w:rPr>
          <w:sz w:val="26"/>
          <w:szCs w:val="26"/>
        </w:rPr>
        <w:t xml:space="preserve">Расходы организации, осуществляющей водоотведение, на эксплуатацию бесхозяйных объектов централизованных систем водоотведения, учитываются органами регулирования тарифов при установлении тарифов в порядке, установленном </w:t>
      </w:r>
      <w:hyperlink r:id="rId55">
        <w:r>
          <w:rPr>
            <w:rFonts w:cs="Times New Roman CYR"/>
            <w:sz w:val="26"/>
            <w:szCs w:val="26"/>
          </w:rPr>
          <w:t>основами</w:t>
        </w:r>
      </w:hyperlink>
      <w:r>
        <w:rPr>
          <w:sz w:val="26"/>
          <w:szCs w:val="26"/>
        </w:rPr>
        <w:t xml:space="preserve"> ценообразования в сфере водоснабжения и водоотведения, утвержденными Правительством Российской Федерации.</w:t>
      </w:r>
    </w:p>
    <w:p w14:paraId="1D02EB6C" w14:textId="77777777" w:rsidR="00C21A9B" w:rsidRDefault="00C21A9B">
      <w:pPr>
        <w:ind w:firstLine="567"/>
        <w:jc w:val="both"/>
        <w:rPr>
          <w:sz w:val="26"/>
          <w:szCs w:val="26"/>
        </w:rPr>
      </w:pPr>
    </w:p>
    <w:p w14:paraId="140E592A" w14:textId="77777777" w:rsidR="00C21A9B" w:rsidRDefault="00C21A9B">
      <w:pPr>
        <w:jc w:val="both"/>
        <w:rPr>
          <w:sz w:val="26"/>
          <w:szCs w:val="26"/>
        </w:rPr>
      </w:pPr>
    </w:p>
    <w:p w14:paraId="057F6C50" w14:textId="77777777" w:rsidR="00C21A9B" w:rsidRDefault="004F5DC7">
      <w:pPr>
        <w:spacing w:before="120" w:after="120"/>
        <w:ind w:firstLine="708"/>
        <w:jc w:val="both"/>
      </w:pPr>
      <w:r>
        <w:rPr>
          <w:sz w:val="26"/>
          <w:szCs w:val="26"/>
        </w:rPr>
        <w:t>.</w:t>
      </w:r>
    </w:p>
    <w:p w14:paraId="046AFA8E" w14:textId="77777777" w:rsidR="00C21A9B" w:rsidRDefault="00C21A9B">
      <w:pPr>
        <w:spacing w:before="120" w:after="120"/>
        <w:ind w:firstLine="708"/>
        <w:jc w:val="both"/>
      </w:pPr>
    </w:p>
    <w:p w14:paraId="171AC3A0" w14:textId="77777777" w:rsidR="00C21A9B" w:rsidRDefault="00C21A9B">
      <w:pPr>
        <w:spacing w:before="120" w:after="120"/>
        <w:ind w:firstLine="708"/>
        <w:jc w:val="both"/>
      </w:pPr>
    </w:p>
    <w:p w14:paraId="78CF80C7" w14:textId="77777777" w:rsidR="00C21A9B" w:rsidRDefault="00C21A9B">
      <w:pPr>
        <w:spacing w:before="120" w:after="120"/>
        <w:ind w:firstLine="708"/>
        <w:jc w:val="both"/>
      </w:pPr>
    </w:p>
    <w:p w14:paraId="4B8C4036" w14:textId="77777777" w:rsidR="00C21A9B" w:rsidRDefault="00C21A9B">
      <w:pPr>
        <w:spacing w:before="120" w:after="120"/>
        <w:ind w:firstLine="708"/>
        <w:jc w:val="both"/>
      </w:pPr>
    </w:p>
    <w:p w14:paraId="6AC43119" w14:textId="77777777" w:rsidR="00835847" w:rsidRDefault="00835847">
      <w:pPr>
        <w:spacing w:before="120" w:after="120"/>
        <w:ind w:firstLine="708"/>
        <w:jc w:val="both"/>
      </w:pPr>
    </w:p>
    <w:p w14:paraId="5E884370" w14:textId="77777777" w:rsidR="00C21A9B" w:rsidRDefault="00C21A9B">
      <w:pPr>
        <w:spacing w:before="120" w:after="120"/>
        <w:ind w:firstLine="708"/>
        <w:jc w:val="both"/>
      </w:pPr>
    </w:p>
    <w:p w14:paraId="2C900824" w14:textId="77777777" w:rsidR="00C21A9B" w:rsidRDefault="00C21A9B">
      <w:pPr>
        <w:spacing w:before="120" w:after="120"/>
        <w:ind w:firstLine="708"/>
        <w:jc w:val="both"/>
      </w:pPr>
    </w:p>
    <w:p w14:paraId="2C95087F" w14:textId="77777777" w:rsidR="00C21A9B" w:rsidRDefault="00C21A9B">
      <w:pPr>
        <w:spacing w:before="120" w:after="120"/>
        <w:ind w:firstLine="708"/>
        <w:jc w:val="both"/>
      </w:pPr>
    </w:p>
    <w:p w14:paraId="6C73CB8C" w14:textId="77777777" w:rsidR="00C21A9B" w:rsidRDefault="00C21A9B">
      <w:pPr>
        <w:spacing w:before="120" w:after="120"/>
        <w:ind w:firstLine="708"/>
        <w:jc w:val="both"/>
      </w:pPr>
    </w:p>
    <w:p w14:paraId="3154AAC7" w14:textId="77777777" w:rsidR="00C21A9B" w:rsidRDefault="004F5DC7">
      <w:pPr>
        <w:tabs>
          <w:tab w:val="left" w:pos="3086"/>
        </w:tabs>
        <w:spacing w:after="120"/>
        <w:jc w:val="center"/>
        <w:rPr>
          <w:color w:val="000000"/>
          <w:sz w:val="26"/>
          <w:szCs w:val="26"/>
        </w:rPr>
      </w:pPr>
      <w:r>
        <w:rPr>
          <w:b/>
          <w:color w:val="000000"/>
          <w:sz w:val="26"/>
          <w:szCs w:val="26"/>
        </w:rPr>
        <w:lastRenderedPageBreak/>
        <w:t>Перечень использованных федеральных законов, нормативно-правовых актов и пособий</w:t>
      </w:r>
    </w:p>
    <w:p w14:paraId="182863F2" w14:textId="77777777" w:rsidR="00C21A9B" w:rsidRDefault="004F5DC7">
      <w:pPr>
        <w:numPr>
          <w:ilvl w:val="0"/>
          <w:numId w:val="5"/>
        </w:numPr>
        <w:tabs>
          <w:tab w:val="left" w:pos="3086"/>
        </w:tabs>
        <w:ind w:left="284"/>
        <w:contextualSpacing/>
        <w:jc w:val="both"/>
        <w:rPr>
          <w:color w:val="000000"/>
          <w:sz w:val="26"/>
          <w:szCs w:val="26"/>
        </w:rPr>
      </w:pPr>
      <w:r>
        <w:rPr>
          <w:sz w:val="26"/>
          <w:szCs w:val="26"/>
        </w:rPr>
        <w:t>Водный кодекс Российской Федерации.</w:t>
      </w:r>
    </w:p>
    <w:p w14:paraId="608EF19C" w14:textId="77777777" w:rsidR="00C21A9B" w:rsidRDefault="004F5DC7">
      <w:pPr>
        <w:numPr>
          <w:ilvl w:val="0"/>
          <w:numId w:val="5"/>
        </w:numPr>
        <w:tabs>
          <w:tab w:val="left" w:pos="3086"/>
        </w:tabs>
        <w:ind w:left="284"/>
        <w:contextualSpacing/>
        <w:rPr>
          <w:color w:val="000000"/>
          <w:sz w:val="26"/>
          <w:szCs w:val="26"/>
        </w:rPr>
      </w:pPr>
      <w:r>
        <w:rPr>
          <w:color w:val="000000"/>
          <w:sz w:val="26"/>
          <w:szCs w:val="26"/>
        </w:rPr>
        <w:t>Федеральный закон от 07 декабря 2011 года № 416-ФЗ «О водоснабжении и водоотведении».</w:t>
      </w:r>
    </w:p>
    <w:p w14:paraId="66D7DE70" w14:textId="77777777" w:rsidR="00C21A9B" w:rsidRDefault="004F5DC7">
      <w:pPr>
        <w:numPr>
          <w:ilvl w:val="0"/>
          <w:numId w:val="5"/>
        </w:numPr>
        <w:tabs>
          <w:tab w:val="left" w:pos="3086"/>
        </w:tabs>
        <w:ind w:left="284"/>
        <w:contextualSpacing/>
        <w:rPr>
          <w:color w:val="000000"/>
          <w:sz w:val="26"/>
          <w:szCs w:val="26"/>
        </w:rPr>
      </w:pPr>
      <w:r>
        <w:rPr>
          <w:color w:val="000000"/>
          <w:sz w:val="26"/>
          <w:szCs w:val="26"/>
        </w:rPr>
        <w:t>Федеральный закон от 10января 2002 года № 7-ФЗ (в ред. от 26.03.2022 г.) «Об охране окружающей среды».</w:t>
      </w:r>
    </w:p>
    <w:p w14:paraId="027D56B1" w14:textId="77777777" w:rsidR="00C21A9B" w:rsidRDefault="004F5DC7">
      <w:pPr>
        <w:numPr>
          <w:ilvl w:val="0"/>
          <w:numId w:val="5"/>
        </w:numPr>
        <w:tabs>
          <w:tab w:val="left" w:pos="3086"/>
        </w:tabs>
        <w:ind w:left="284"/>
        <w:contextualSpacing/>
        <w:rPr>
          <w:color w:val="000000"/>
          <w:sz w:val="26"/>
          <w:szCs w:val="26"/>
        </w:rPr>
      </w:pPr>
      <w:r>
        <w:rPr>
          <w:sz w:val="26"/>
          <w:szCs w:val="26"/>
        </w:rPr>
        <w:t xml:space="preserve">Федеральный закон от 23.11.2009г. № 261-ФЗ (в ред. от 03.08.2018) «Об энергосбережении и о повышении </w:t>
      </w:r>
      <w:proofErr w:type="gramStart"/>
      <w:r>
        <w:rPr>
          <w:sz w:val="26"/>
          <w:szCs w:val="26"/>
        </w:rPr>
        <w:t>энергетической эффективности</w:t>
      </w:r>
      <w:proofErr w:type="gramEnd"/>
      <w:r>
        <w:rPr>
          <w:sz w:val="26"/>
          <w:szCs w:val="26"/>
        </w:rPr>
        <w:t xml:space="preserve"> и о внесении изменений в отдельные законодательные акты Российской Федерации».</w:t>
      </w:r>
    </w:p>
    <w:p w14:paraId="1D737C46" w14:textId="77777777" w:rsidR="00C21A9B" w:rsidRDefault="004F5DC7">
      <w:pPr>
        <w:numPr>
          <w:ilvl w:val="0"/>
          <w:numId w:val="5"/>
        </w:numPr>
        <w:tabs>
          <w:tab w:val="left" w:pos="3086"/>
        </w:tabs>
        <w:ind w:left="284"/>
        <w:contextualSpacing/>
        <w:rPr>
          <w:color w:val="000000"/>
          <w:sz w:val="26"/>
          <w:szCs w:val="26"/>
        </w:rPr>
      </w:pPr>
      <w:r>
        <w:rPr>
          <w:kern w:val="2"/>
          <w:sz w:val="26"/>
          <w:szCs w:val="26"/>
        </w:rPr>
        <w:t>Федеральный закон Российской Федерации 27 апреля 1993 года № 4871-1 "Об обеспечении единства измерений".</w:t>
      </w:r>
    </w:p>
    <w:p w14:paraId="72735734" w14:textId="77777777" w:rsidR="00C21A9B" w:rsidRDefault="004F5DC7">
      <w:pPr>
        <w:numPr>
          <w:ilvl w:val="0"/>
          <w:numId w:val="5"/>
        </w:numPr>
        <w:tabs>
          <w:tab w:val="left" w:pos="3086"/>
        </w:tabs>
        <w:ind w:left="284"/>
        <w:contextualSpacing/>
        <w:rPr>
          <w:color w:val="000000"/>
          <w:sz w:val="26"/>
          <w:szCs w:val="26"/>
        </w:rPr>
      </w:pPr>
      <w:r>
        <w:rPr>
          <w:color w:val="000000"/>
          <w:sz w:val="26"/>
          <w:szCs w:val="26"/>
        </w:rPr>
        <w:t>Постановление Правительства РФ от 06 мая 2011 года № 354 «О предоставлении коммунальных услуг собственникам и пользователям помещений в многоквартирных домах и жилых домов».</w:t>
      </w:r>
    </w:p>
    <w:p w14:paraId="4DE56B90" w14:textId="77777777" w:rsidR="00C21A9B" w:rsidRDefault="004F5DC7">
      <w:pPr>
        <w:numPr>
          <w:ilvl w:val="0"/>
          <w:numId w:val="5"/>
        </w:numPr>
        <w:tabs>
          <w:tab w:val="left" w:pos="3086"/>
        </w:tabs>
        <w:ind w:left="284"/>
        <w:contextualSpacing/>
        <w:rPr>
          <w:color w:val="000000"/>
          <w:sz w:val="26"/>
          <w:szCs w:val="26"/>
        </w:rPr>
      </w:pPr>
      <w:r>
        <w:rPr>
          <w:sz w:val="26"/>
          <w:szCs w:val="26"/>
        </w:rPr>
        <w:t>Постановление Правительства Российской Федерации от 05 сентября 2013 года № 782 «О схемах водоснабжения и водоотведения».</w:t>
      </w:r>
    </w:p>
    <w:p w14:paraId="755C4EF2" w14:textId="77777777" w:rsidR="00C21A9B" w:rsidRDefault="004F5DC7">
      <w:pPr>
        <w:numPr>
          <w:ilvl w:val="0"/>
          <w:numId w:val="5"/>
        </w:numPr>
        <w:tabs>
          <w:tab w:val="left" w:pos="3086"/>
        </w:tabs>
        <w:ind w:left="284"/>
        <w:contextualSpacing/>
        <w:rPr>
          <w:color w:val="000000"/>
          <w:sz w:val="26"/>
          <w:szCs w:val="26"/>
        </w:rPr>
      </w:pPr>
      <w:r>
        <w:rPr>
          <w:sz w:val="26"/>
          <w:szCs w:val="26"/>
        </w:rPr>
        <w:t>Правила холодного водоснабжения и водоотведения. Утверждены Постановлением Правительства Российской Федерации от 29 июля 2013 г. № 644</w:t>
      </w:r>
      <w:r>
        <w:rPr>
          <w:color w:val="000000"/>
          <w:sz w:val="26"/>
          <w:szCs w:val="26"/>
        </w:rPr>
        <w:t>.</w:t>
      </w:r>
    </w:p>
    <w:p w14:paraId="714D9FBC" w14:textId="77777777" w:rsidR="00C21A9B" w:rsidRDefault="004F5DC7">
      <w:pPr>
        <w:numPr>
          <w:ilvl w:val="0"/>
          <w:numId w:val="5"/>
        </w:numPr>
        <w:tabs>
          <w:tab w:val="left" w:pos="3086"/>
        </w:tabs>
        <w:ind w:left="284"/>
        <w:contextualSpacing/>
        <w:rPr>
          <w:color w:val="000000"/>
          <w:sz w:val="26"/>
          <w:szCs w:val="26"/>
        </w:rPr>
      </w:pPr>
      <w:r>
        <w:rPr>
          <w:sz w:val="26"/>
          <w:szCs w:val="26"/>
        </w:rPr>
        <w:t>Правила организации коммерческого учета воды, сточных вод. Утверждены Постановлением Правительства Российской Федерации от 4 сентября 2013 г. № 776.</w:t>
      </w:r>
    </w:p>
    <w:p w14:paraId="49F5D905" w14:textId="77777777" w:rsidR="00C21A9B" w:rsidRDefault="004F5DC7">
      <w:pPr>
        <w:numPr>
          <w:ilvl w:val="0"/>
          <w:numId w:val="5"/>
        </w:numPr>
        <w:tabs>
          <w:tab w:val="left" w:pos="3086"/>
        </w:tabs>
        <w:ind w:left="284"/>
        <w:contextualSpacing/>
        <w:rPr>
          <w:color w:val="000000"/>
          <w:sz w:val="26"/>
          <w:szCs w:val="26"/>
        </w:rPr>
      </w:pPr>
      <w:r>
        <w:rPr>
          <w:sz w:val="26"/>
          <w:szCs w:val="26"/>
        </w:rPr>
        <w:t>Правила установления и определения нормативов потребления коммунальных услуг. Утверждены Постановлением Правительства Российской Федерации от 23 мая 2006 г. № 306.</w:t>
      </w:r>
    </w:p>
    <w:p w14:paraId="77937A0B" w14:textId="42CA4EE7" w:rsidR="00C21A9B" w:rsidRPr="00475C3E" w:rsidRDefault="004F5DC7">
      <w:pPr>
        <w:numPr>
          <w:ilvl w:val="0"/>
          <w:numId w:val="5"/>
        </w:numPr>
        <w:tabs>
          <w:tab w:val="left" w:pos="3086"/>
        </w:tabs>
        <w:ind w:left="284"/>
        <w:contextualSpacing/>
        <w:rPr>
          <w:color w:val="000000"/>
          <w:sz w:val="26"/>
          <w:szCs w:val="26"/>
        </w:rPr>
      </w:pPr>
      <w:r>
        <w:rPr>
          <w:sz w:val="26"/>
          <w:szCs w:val="26"/>
        </w:rPr>
        <w:t>Методика определения неучтенных расходов и потерь воды в системах коммунального водоснабжения. Утверждена Приказом Минпромэнерго России от 20 декабря 2004 г. № 172.</w:t>
      </w:r>
    </w:p>
    <w:p w14:paraId="6641C2D1" w14:textId="1BD0E8DE" w:rsidR="00475C3E" w:rsidRDefault="00475C3E">
      <w:pPr>
        <w:numPr>
          <w:ilvl w:val="0"/>
          <w:numId w:val="5"/>
        </w:numPr>
        <w:tabs>
          <w:tab w:val="left" w:pos="3086"/>
        </w:tabs>
        <w:ind w:left="284"/>
        <w:contextualSpacing/>
        <w:rPr>
          <w:color w:val="000000"/>
          <w:sz w:val="26"/>
          <w:szCs w:val="26"/>
        </w:rPr>
      </w:pPr>
      <w:r>
        <w:rPr>
          <w:color w:val="000000"/>
          <w:sz w:val="26"/>
          <w:szCs w:val="26"/>
        </w:rPr>
        <w:t>СП 30.13330.2020 «Внутренний водопровод и канализация зданий» (СНиП 2.04.01-85).</w:t>
      </w:r>
    </w:p>
    <w:p w14:paraId="6FBDE10B" w14:textId="77777777" w:rsidR="00C21A9B" w:rsidRDefault="004F5DC7">
      <w:pPr>
        <w:numPr>
          <w:ilvl w:val="0"/>
          <w:numId w:val="5"/>
        </w:numPr>
        <w:tabs>
          <w:tab w:val="left" w:pos="3086"/>
        </w:tabs>
        <w:ind w:left="284"/>
        <w:contextualSpacing/>
        <w:jc w:val="both"/>
        <w:rPr>
          <w:color w:val="000000"/>
          <w:sz w:val="26"/>
          <w:szCs w:val="26"/>
        </w:rPr>
      </w:pPr>
      <w:r>
        <w:rPr>
          <w:color w:val="000000"/>
          <w:sz w:val="26"/>
          <w:szCs w:val="26"/>
        </w:rPr>
        <w:t>СП 31.13330.2021. Водоснабжение. Наружные сети и сооружения (СНиП 2.04.02-84).</w:t>
      </w:r>
    </w:p>
    <w:p w14:paraId="626F564F" w14:textId="77777777" w:rsidR="00C21A9B" w:rsidRDefault="004F5DC7">
      <w:pPr>
        <w:numPr>
          <w:ilvl w:val="0"/>
          <w:numId w:val="5"/>
        </w:numPr>
        <w:tabs>
          <w:tab w:val="left" w:pos="3086"/>
        </w:tabs>
        <w:ind w:left="284"/>
        <w:contextualSpacing/>
        <w:rPr>
          <w:color w:val="000000"/>
          <w:sz w:val="26"/>
          <w:szCs w:val="26"/>
        </w:rPr>
      </w:pPr>
      <w:r>
        <w:rPr>
          <w:color w:val="000000"/>
          <w:sz w:val="26"/>
          <w:szCs w:val="26"/>
        </w:rPr>
        <w:t>СП 32.13330.2018 «Канализация. Наружные сети и сооружения» (СНиП 2.04.03-85).</w:t>
      </w:r>
    </w:p>
    <w:p w14:paraId="4646D198" w14:textId="53C87B65" w:rsidR="00C21A9B" w:rsidRDefault="00475C3E">
      <w:pPr>
        <w:numPr>
          <w:ilvl w:val="0"/>
          <w:numId w:val="5"/>
        </w:numPr>
        <w:tabs>
          <w:tab w:val="left" w:pos="3086"/>
        </w:tabs>
        <w:ind w:left="284"/>
        <w:contextualSpacing/>
        <w:rPr>
          <w:color w:val="000000"/>
          <w:sz w:val="26"/>
          <w:szCs w:val="26"/>
        </w:rPr>
      </w:pPr>
      <w:r>
        <w:rPr>
          <w:rFonts w:ascii="Arial" w:hAnsi="Arial" w:cs="Arial"/>
          <w:color w:val="000000"/>
          <w:sz w:val="21"/>
          <w:szCs w:val="21"/>
        </w:rPr>
        <w:t>23,28</w:t>
      </w:r>
      <w:r w:rsidR="004F5DC7">
        <w:rPr>
          <w:sz w:val="26"/>
          <w:szCs w:val="26"/>
        </w:rPr>
        <w:t>ГОСТ Р 51232-98 «Вода питьевая. Общие требования к организации и методам контроля качества». Принят и введен в действие Постановлением Государственного стандарта Российской Федерации от 17 декабря 1998 года № 449.</w:t>
      </w:r>
    </w:p>
    <w:p w14:paraId="25E38A9D" w14:textId="77777777" w:rsidR="00C21A9B" w:rsidRDefault="004F5DC7">
      <w:pPr>
        <w:numPr>
          <w:ilvl w:val="0"/>
          <w:numId w:val="5"/>
        </w:numPr>
        <w:tabs>
          <w:tab w:val="left" w:pos="3086"/>
        </w:tabs>
        <w:ind w:left="284"/>
        <w:contextualSpacing/>
        <w:jc w:val="both"/>
        <w:rPr>
          <w:color w:val="000000"/>
          <w:sz w:val="26"/>
          <w:szCs w:val="26"/>
        </w:rPr>
      </w:pPr>
      <w:r>
        <w:rPr>
          <w:sz w:val="26"/>
          <w:szCs w:val="26"/>
        </w:rPr>
        <w:t>СанПиН 1.2.3685-21 «Гигиенические нормативы и требования к обеспечению безопасности и (или) безвредности для человека факторов среды обитания», Утверждены Постановлением Главного государственного санитарного врача Российской Федерации от 28 января 2001 года № 2.</w:t>
      </w:r>
    </w:p>
    <w:p w14:paraId="25496D12" w14:textId="77777777" w:rsidR="00C21A9B" w:rsidRDefault="004F5DC7">
      <w:pPr>
        <w:numPr>
          <w:ilvl w:val="0"/>
          <w:numId w:val="5"/>
        </w:numPr>
        <w:tabs>
          <w:tab w:val="left" w:pos="3086"/>
        </w:tabs>
        <w:ind w:left="284"/>
        <w:contextualSpacing/>
        <w:jc w:val="both"/>
        <w:rPr>
          <w:color w:val="000000"/>
          <w:sz w:val="26"/>
          <w:szCs w:val="26"/>
        </w:rPr>
      </w:pPr>
      <w:r>
        <w:rPr>
          <w:sz w:val="26"/>
          <w:szCs w:val="26"/>
        </w:rPr>
        <w:t>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Утверждены Постановлением Главного государственного санитарного врача Российской Федерации от 28 января 2001 года № 3.</w:t>
      </w:r>
    </w:p>
    <w:p w14:paraId="0CEA22AF" w14:textId="77777777" w:rsidR="00C21A9B" w:rsidRDefault="004F5DC7">
      <w:pPr>
        <w:numPr>
          <w:ilvl w:val="0"/>
          <w:numId w:val="5"/>
        </w:numPr>
        <w:tabs>
          <w:tab w:val="left" w:pos="3086"/>
        </w:tabs>
        <w:ind w:left="284"/>
        <w:contextualSpacing/>
        <w:jc w:val="both"/>
        <w:rPr>
          <w:color w:val="000000"/>
          <w:sz w:val="26"/>
          <w:szCs w:val="26"/>
        </w:rPr>
      </w:pPr>
      <w:r>
        <w:rPr>
          <w:sz w:val="26"/>
          <w:szCs w:val="26"/>
        </w:rPr>
        <w:t>СанПиН 2.1.4.1110-02. "Зоны санитарной охраны источников водоснабжения и водопроводов питьевого назначения", утверждены Главным государственным санитарным врачом Российской Федерации 26 февраля 2002 г.</w:t>
      </w:r>
    </w:p>
    <w:p w14:paraId="0D415092" w14:textId="77777777" w:rsidR="00C21A9B" w:rsidRDefault="004F5DC7">
      <w:pPr>
        <w:numPr>
          <w:ilvl w:val="0"/>
          <w:numId w:val="5"/>
        </w:numPr>
        <w:spacing w:before="120" w:after="120"/>
        <w:ind w:left="426" w:hanging="426"/>
        <w:contextualSpacing/>
        <w:jc w:val="both"/>
      </w:pPr>
      <w:r>
        <w:rPr>
          <w:sz w:val="26"/>
          <w:szCs w:val="26"/>
        </w:rPr>
        <w:t xml:space="preserve"> НИИ КВОВ АКХ им. К. Д. ПАМФИЛОВА Пособие по проектированию сооружений для очистки и подготовки воды (к СНиП 2.04.02-84).</w:t>
      </w:r>
    </w:p>
    <w:p w14:paraId="1DBC9EF9" w14:textId="77777777" w:rsidR="00C21A9B" w:rsidRDefault="00C21A9B">
      <w:pPr>
        <w:spacing w:before="120" w:after="120"/>
        <w:ind w:firstLine="708"/>
        <w:jc w:val="both"/>
      </w:pPr>
    </w:p>
    <w:sectPr w:rsidR="00C21A9B">
      <w:headerReference w:type="default" r:id="rId56"/>
      <w:pgSz w:w="11906" w:h="16838"/>
      <w:pgMar w:top="851" w:right="567" w:bottom="851" w:left="1134" w:header="510" w:footer="0" w:gutter="0"/>
      <w:cols w:space="720"/>
      <w:formProt w:val="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682B136" w14:textId="77777777" w:rsidR="001A587C" w:rsidRDefault="001A587C">
      <w:r>
        <w:separator/>
      </w:r>
    </w:p>
  </w:endnote>
  <w:endnote w:type="continuationSeparator" w:id="0">
    <w:p w14:paraId="785942B0" w14:textId="77777777" w:rsidR="001A587C" w:rsidRDefault="001A587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Segoe UI">
    <w:panose1 w:val="020B0502040204020203"/>
    <w:charset w:val="CC"/>
    <w:family w:val="swiss"/>
    <w:pitch w:val="variable"/>
    <w:sig w:usb0="E4002EFF" w:usb1="C000E47F" w:usb2="00000009" w:usb3="00000000" w:csb0="000001FF" w:csb1="00000000"/>
  </w:font>
  <w:font w:name="Consolas">
    <w:panose1 w:val="020B0609020204030204"/>
    <w:charset w:val="CC"/>
    <w:family w:val="modern"/>
    <w:pitch w:val="fixed"/>
    <w:sig w:usb0="E00006FF" w:usb1="0000FCFF" w:usb2="00000001" w:usb3="00000000" w:csb0="0000019F" w:csb1="00000000"/>
  </w:font>
  <w:font w:name="Liberation Sans">
    <w:altName w:val="Arial"/>
    <w:charset w:val="CC"/>
    <w:family w:val="swiss"/>
    <w:pitch w:val="variable"/>
  </w:font>
  <w:font w:name="Microsoft YaHei">
    <w:panose1 w:val="020B0503020204020204"/>
    <w:charset w:val="86"/>
    <w:family w:val="swiss"/>
    <w:pitch w:val="variable"/>
    <w:sig w:usb0="80000287" w:usb1="2ACF3C50" w:usb2="00000016" w:usb3="00000000" w:csb0="0004001F" w:csb1="00000000"/>
  </w:font>
  <w:font w:name="Lucida Sans">
    <w:charset w:val="00"/>
    <w:family w:val="auto"/>
    <w:pitch w:val="variable"/>
    <w:sig w:usb0="00000003" w:usb1="00000000" w:usb2="00000000" w:usb3="00000000" w:csb0="00000001" w:csb1="00000000"/>
  </w:font>
  <w:font w:name="Mangal">
    <w:altName w:val="Courier New"/>
    <w:panose1 w:val="00000400000000000000"/>
    <w:charset w:val="00"/>
    <w:family w:val="roman"/>
    <w:pitch w:val="variable"/>
    <w:sig w:usb0="00000003" w:usb1="00000000" w:usb2="00000000" w:usb3="00000000" w:csb0="00000001" w:csb1="00000000"/>
  </w:font>
  <w:font w:name="Myriad Pro">
    <w:panose1 w:val="00000000000000000000"/>
    <w:charset w:val="CC"/>
    <w:family w:val="swiss"/>
    <w:notTrueType/>
    <w:pitch w:val="default"/>
    <w:sig w:usb0="00000201" w:usb1="00000000" w:usb2="00000000" w:usb3="00000000" w:csb0="00000004" w:csb1="00000000"/>
  </w:font>
  <w:font w:name="TimesNewRomanPS-BoldMT">
    <w:altName w:val="Yu Gothic UI"/>
    <w:panose1 w:val="00000000000000000000"/>
    <w:charset w:val="80"/>
    <w:family w:val="auto"/>
    <w:notTrueType/>
    <w:pitch w:val="default"/>
    <w:sig w:usb0="00000203" w:usb1="08070000" w:usb2="00000010" w:usb3="00000000" w:csb0="00020005" w:csb1="00000000"/>
  </w:font>
  <w:font w:name="TimesNewRomanPSMT">
    <w:altName w:val="Times New Roman"/>
    <w:charset w:val="00"/>
    <w:family w:val="auto"/>
    <w:pitch w:val="variable"/>
    <w:sig w:usb0="00000003" w:usb1="08070000" w:usb2="00000010" w:usb3="00000000" w:csb0="00020001" w:csb1="00000000"/>
  </w:font>
  <w:font w:name="Times New Roman CYR">
    <w:panose1 w:val="02020603050405020304"/>
    <w:charset w:val="CC"/>
    <w:family w:val="roman"/>
    <w:pitch w:val="variable"/>
    <w:sig w:usb0="E0002AFF" w:usb1="C0007841" w:usb2="00000009" w:usb3="00000000" w:csb0="0000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8E577BF" w14:textId="77777777" w:rsidR="001A587C" w:rsidRDefault="001A587C">
      <w:r>
        <w:separator/>
      </w:r>
    </w:p>
  </w:footnote>
  <w:footnote w:type="continuationSeparator" w:id="0">
    <w:p w14:paraId="22B3FD9E" w14:textId="77777777" w:rsidR="001A587C" w:rsidRDefault="001A587C">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50933468"/>
      <w:docPartObj>
        <w:docPartGallery w:val="Page Numbers (Top of Page)"/>
        <w:docPartUnique/>
      </w:docPartObj>
    </w:sdtPr>
    <w:sdtEndPr/>
    <w:sdtContent>
      <w:p w14:paraId="16A153A1" w14:textId="113EB4D1" w:rsidR="005163FD" w:rsidRDefault="005163FD">
        <w:pPr>
          <w:pStyle w:val="a8"/>
          <w:jc w:val="right"/>
        </w:pPr>
        <w:r>
          <w:rPr>
            <w:sz w:val="22"/>
            <w:szCs w:val="22"/>
          </w:rPr>
          <w:fldChar w:fldCharType="begin"/>
        </w:r>
        <w:r>
          <w:rPr>
            <w:sz w:val="22"/>
            <w:szCs w:val="22"/>
          </w:rPr>
          <w:instrText xml:space="preserve"> PAGE </w:instrText>
        </w:r>
        <w:r>
          <w:rPr>
            <w:sz w:val="22"/>
            <w:szCs w:val="22"/>
          </w:rPr>
          <w:fldChar w:fldCharType="separate"/>
        </w:r>
        <w:r w:rsidR="00957F8D">
          <w:rPr>
            <w:noProof/>
            <w:sz w:val="22"/>
            <w:szCs w:val="22"/>
          </w:rPr>
          <w:t>20</w:t>
        </w:r>
        <w:r>
          <w:rPr>
            <w:sz w:val="22"/>
            <w:szCs w:val="22"/>
          </w:rPr>
          <w:fldChar w:fldCharType="end"/>
        </w:r>
      </w:p>
    </w:sdtContent>
  </w:sdt>
</w:hdr>
</file>

<file path=word/header10.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464417121"/>
      <w:docPartObj>
        <w:docPartGallery w:val="Page Numbers (Top of Page)"/>
        <w:docPartUnique/>
      </w:docPartObj>
    </w:sdtPr>
    <w:sdtEndPr/>
    <w:sdtContent>
      <w:p w14:paraId="5CF84C2C" w14:textId="0641F1EB" w:rsidR="005163FD" w:rsidRDefault="005163FD">
        <w:pPr>
          <w:pStyle w:val="a8"/>
          <w:jc w:val="right"/>
          <w:rPr>
            <w:sz w:val="22"/>
            <w:szCs w:val="22"/>
          </w:rPr>
        </w:pPr>
        <w:r>
          <w:rPr>
            <w:sz w:val="22"/>
            <w:szCs w:val="22"/>
          </w:rPr>
          <w:fldChar w:fldCharType="begin"/>
        </w:r>
        <w:r>
          <w:rPr>
            <w:sz w:val="22"/>
            <w:szCs w:val="22"/>
          </w:rPr>
          <w:instrText xml:space="preserve"> PAGE </w:instrText>
        </w:r>
        <w:r>
          <w:rPr>
            <w:sz w:val="22"/>
            <w:szCs w:val="22"/>
          </w:rPr>
          <w:fldChar w:fldCharType="separate"/>
        </w:r>
        <w:r w:rsidR="00957F8D">
          <w:rPr>
            <w:noProof/>
            <w:sz w:val="22"/>
            <w:szCs w:val="22"/>
          </w:rPr>
          <w:t>66</w:t>
        </w:r>
        <w:r>
          <w:rPr>
            <w:sz w:val="22"/>
            <w:szCs w:val="22"/>
          </w:rPr>
          <w:fldChar w:fldCharType="end"/>
        </w:r>
      </w:p>
    </w:sdtContent>
  </w:sdt>
</w:hdr>
</file>

<file path=word/header1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54647973"/>
      <w:docPartObj>
        <w:docPartGallery w:val="Page Numbers (Top of Page)"/>
        <w:docPartUnique/>
      </w:docPartObj>
    </w:sdtPr>
    <w:sdtEndPr/>
    <w:sdtContent>
      <w:p w14:paraId="5BA9D46E" w14:textId="78AFAA03" w:rsidR="005163FD" w:rsidRDefault="005163FD">
        <w:pPr>
          <w:pStyle w:val="a8"/>
          <w:jc w:val="right"/>
          <w:rPr>
            <w:sz w:val="22"/>
            <w:szCs w:val="22"/>
          </w:rPr>
        </w:pPr>
        <w:r>
          <w:rPr>
            <w:sz w:val="22"/>
            <w:szCs w:val="22"/>
          </w:rPr>
          <w:fldChar w:fldCharType="begin"/>
        </w:r>
        <w:r>
          <w:rPr>
            <w:sz w:val="22"/>
            <w:szCs w:val="22"/>
          </w:rPr>
          <w:instrText xml:space="preserve"> PAGE </w:instrText>
        </w:r>
        <w:r>
          <w:rPr>
            <w:sz w:val="22"/>
            <w:szCs w:val="22"/>
          </w:rPr>
          <w:fldChar w:fldCharType="separate"/>
        </w:r>
        <w:r w:rsidR="00957F8D">
          <w:rPr>
            <w:noProof/>
            <w:sz w:val="22"/>
            <w:szCs w:val="22"/>
          </w:rPr>
          <w:t>68</w:t>
        </w:r>
        <w:r>
          <w:rPr>
            <w:sz w:val="22"/>
            <w:szCs w:val="22"/>
          </w:rPr>
          <w:fldChar w:fldCharType="end"/>
        </w:r>
      </w:p>
    </w:sdtContent>
  </w:sdt>
</w:hdr>
</file>

<file path=word/header1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116059491"/>
      <w:docPartObj>
        <w:docPartGallery w:val="Page Numbers (Top of Page)"/>
        <w:docPartUnique/>
      </w:docPartObj>
    </w:sdtPr>
    <w:sdtEndPr/>
    <w:sdtContent>
      <w:p w14:paraId="559A7BA7" w14:textId="384F12F6" w:rsidR="005163FD" w:rsidRDefault="005163FD">
        <w:pPr>
          <w:pStyle w:val="a8"/>
          <w:jc w:val="right"/>
          <w:rPr>
            <w:sz w:val="22"/>
            <w:szCs w:val="22"/>
          </w:rPr>
        </w:pPr>
        <w:r>
          <w:rPr>
            <w:sz w:val="22"/>
            <w:szCs w:val="22"/>
          </w:rPr>
          <w:fldChar w:fldCharType="begin"/>
        </w:r>
        <w:r>
          <w:rPr>
            <w:sz w:val="22"/>
            <w:szCs w:val="22"/>
          </w:rPr>
          <w:instrText xml:space="preserve"> PAGE </w:instrText>
        </w:r>
        <w:r>
          <w:rPr>
            <w:sz w:val="22"/>
            <w:szCs w:val="22"/>
          </w:rPr>
          <w:fldChar w:fldCharType="separate"/>
        </w:r>
        <w:r w:rsidR="00957F8D">
          <w:rPr>
            <w:noProof/>
            <w:sz w:val="22"/>
            <w:szCs w:val="22"/>
          </w:rPr>
          <w:t>69</w:t>
        </w:r>
        <w:r>
          <w:rPr>
            <w:sz w:val="22"/>
            <w:szCs w:val="22"/>
          </w:rPr>
          <w:fldChar w:fldCharType="end"/>
        </w:r>
      </w:p>
    </w:sdtContent>
  </w:sdt>
</w:hdr>
</file>

<file path=word/header1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588677000"/>
      <w:docPartObj>
        <w:docPartGallery w:val="Page Numbers (Top of Page)"/>
        <w:docPartUnique/>
      </w:docPartObj>
    </w:sdtPr>
    <w:sdtEndPr/>
    <w:sdtContent>
      <w:p w14:paraId="1FBD9A15" w14:textId="37BE8055" w:rsidR="005163FD" w:rsidRDefault="005163FD">
        <w:pPr>
          <w:pStyle w:val="a8"/>
          <w:jc w:val="right"/>
          <w:rPr>
            <w:sz w:val="22"/>
            <w:szCs w:val="22"/>
          </w:rPr>
        </w:pPr>
        <w:r>
          <w:rPr>
            <w:sz w:val="22"/>
            <w:szCs w:val="22"/>
          </w:rPr>
          <w:fldChar w:fldCharType="begin"/>
        </w:r>
        <w:r>
          <w:rPr>
            <w:sz w:val="22"/>
            <w:szCs w:val="22"/>
          </w:rPr>
          <w:instrText xml:space="preserve"> PAGE </w:instrText>
        </w:r>
        <w:r>
          <w:rPr>
            <w:sz w:val="22"/>
            <w:szCs w:val="22"/>
          </w:rPr>
          <w:fldChar w:fldCharType="separate"/>
        </w:r>
        <w:r w:rsidR="00957F8D">
          <w:rPr>
            <w:noProof/>
            <w:sz w:val="22"/>
            <w:szCs w:val="22"/>
          </w:rPr>
          <w:t>72</w:t>
        </w:r>
        <w:r>
          <w:rPr>
            <w:sz w:val="22"/>
            <w:szCs w:val="22"/>
          </w:rPr>
          <w:fldChar w:fldCharType="end"/>
        </w:r>
      </w:p>
    </w:sdtContent>
  </w:sdt>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7920540"/>
      <w:docPartObj>
        <w:docPartGallery w:val="Page Numbers (Top of Page)"/>
        <w:docPartUnique/>
      </w:docPartObj>
    </w:sdtPr>
    <w:sdtEndPr/>
    <w:sdtContent>
      <w:p w14:paraId="3D2B8C81" w14:textId="09714AC6" w:rsidR="005163FD" w:rsidRDefault="005163FD">
        <w:pPr>
          <w:pStyle w:val="a8"/>
          <w:jc w:val="right"/>
        </w:pPr>
        <w:r>
          <w:rPr>
            <w:sz w:val="22"/>
            <w:szCs w:val="22"/>
          </w:rPr>
          <w:fldChar w:fldCharType="begin"/>
        </w:r>
        <w:r>
          <w:rPr>
            <w:sz w:val="22"/>
            <w:szCs w:val="22"/>
          </w:rPr>
          <w:instrText xml:space="preserve"> PAGE </w:instrText>
        </w:r>
        <w:r>
          <w:rPr>
            <w:sz w:val="22"/>
            <w:szCs w:val="22"/>
          </w:rPr>
          <w:fldChar w:fldCharType="separate"/>
        </w:r>
        <w:r w:rsidR="00957F8D">
          <w:rPr>
            <w:noProof/>
            <w:sz w:val="22"/>
            <w:szCs w:val="22"/>
          </w:rPr>
          <w:t>21</w:t>
        </w:r>
        <w:r>
          <w:rPr>
            <w:sz w:val="22"/>
            <w:szCs w:val="22"/>
          </w:rPr>
          <w:fldChar w:fldCharType="end"/>
        </w:r>
      </w:p>
    </w:sdtContent>
  </w:sdt>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508574844"/>
      <w:docPartObj>
        <w:docPartGallery w:val="Page Numbers (Top of Page)"/>
        <w:docPartUnique/>
      </w:docPartObj>
    </w:sdtPr>
    <w:sdtEndPr/>
    <w:sdtContent>
      <w:p w14:paraId="5C2E4499" w14:textId="435C333E" w:rsidR="005163FD" w:rsidRDefault="005163FD">
        <w:pPr>
          <w:pStyle w:val="a8"/>
          <w:jc w:val="right"/>
        </w:pPr>
        <w:r>
          <w:rPr>
            <w:sz w:val="22"/>
            <w:szCs w:val="22"/>
          </w:rPr>
          <w:fldChar w:fldCharType="begin"/>
        </w:r>
        <w:r>
          <w:rPr>
            <w:sz w:val="22"/>
            <w:szCs w:val="22"/>
          </w:rPr>
          <w:instrText xml:space="preserve"> PAGE </w:instrText>
        </w:r>
        <w:r>
          <w:rPr>
            <w:sz w:val="22"/>
            <w:szCs w:val="22"/>
          </w:rPr>
          <w:fldChar w:fldCharType="separate"/>
        </w:r>
        <w:r w:rsidR="00957F8D">
          <w:rPr>
            <w:noProof/>
            <w:sz w:val="22"/>
            <w:szCs w:val="22"/>
          </w:rPr>
          <w:t>29</w:t>
        </w:r>
        <w:r>
          <w:rPr>
            <w:sz w:val="22"/>
            <w:szCs w:val="22"/>
          </w:rPr>
          <w:fldChar w:fldCharType="end"/>
        </w:r>
      </w:p>
    </w:sdtContent>
  </w:sdt>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541150894"/>
      <w:docPartObj>
        <w:docPartGallery w:val="Page Numbers (Top of Page)"/>
        <w:docPartUnique/>
      </w:docPartObj>
    </w:sdtPr>
    <w:sdtEndPr/>
    <w:sdtContent>
      <w:p w14:paraId="0E470C37" w14:textId="3FF22FD3" w:rsidR="005163FD" w:rsidRDefault="005163FD">
        <w:pPr>
          <w:pStyle w:val="a8"/>
          <w:jc w:val="right"/>
        </w:pPr>
        <w:r>
          <w:rPr>
            <w:sz w:val="22"/>
            <w:szCs w:val="22"/>
          </w:rPr>
          <w:fldChar w:fldCharType="begin"/>
        </w:r>
        <w:r>
          <w:rPr>
            <w:sz w:val="22"/>
            <w:szCs w:val="22"/>
          </w:rPr>
          <w:instrText xml:space="preserve"> PAGE </w:instrText>
        </w:r>
        <w:r>
          <w:rPr>
            <w:sz w:val="22"/>
            <w:szCs w:val="22"/>
          </w:rPr>
          <w:fldChar w:fldCharType="separate"/>
        </w:r>
        <w:r w:rsidR="00957F8D">
          <w:rPr>
            <w:noProof/>
            <w:sz w:val="22"/>
            <w:szCs w:val="22"/>
          </w:rPr>
          <w:t>36</w:t>
        </w:r>
        <w:r>
          <w:rPr>
            <w:sz w:val="22"/>
            <w:szCs w:val="22"/>
          </w:rPr>
          <w:fldChar w:fldCharType="end"/>
        </w:r>
      </w:p>
    </w:sdtContent>
  </w:sdt>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376393304"/>
      <w:docPartObj>
        <w:docPartGallery w:val="Page Numbers (Top of Page)"/>
        <w:docPartUnique/>
      </w:docPartObj>
    </w:sdtPr>
    <w:sdtEndPr/>
    <w:sdtContent>
      <w:p w14:paraId="2D1E3C6A" w14:textId="759EE8C7" w:rsidR="005163FD" w:rsidRDefault="005163FD">
        <w:pPr>
          <w:pStyle w:val="a8"/>
          <w:jc w:val="right"/>
        </w:pPr>
        <w:r>
          <w:fldChar w:fldCharType="begin"/>
        </w:r>
        <w:r>
          <w:instrText xml:space="preserve"> PAGE </w:instrText>
        </w:r>
        <w:r>
          <w:fldChar w:fldCharType="separate"/>
        </w:r>
        <w:r w:rsidR="00957F8D">
          <w:rPr>
            <w:noProof/>
          </w:rPr>
          <w:t>46</w:t>
        </w:r>
        <w:r>
          <w:fldChar w:fldCharType="end"/>
        </w:r>
      </w:p>
    </w:sdtContent>
  </w:sdt>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4577025"/>
      <w:docPartObj>
        <w:docPartGallery w:val="Page Numbers (Top of Page)"/>
        <w:docPartUnique/>
      </w:docPartObj>
    </w:sdtPr>
    <w:sdtEndPr/>
    <w:sdtContent>
      <w:p w14:paraId="3BF44A93" w14:textId="14E6CE57" w:rsidR="005163FD" w:rsidRDefault="005163FD">
        <w:pPr>
          <w:pStyle w:val="a8"/>
          <w:jc w:val="right"/>
        </w:pPr>
        <w:r>
          <w:fldChar w:fldCharType="begin"/>
        </w:r>
        <w:r>
          <w:instrText xml:space="preserve"> PAGE </w:instrText>
        </w:r>
        <w:r>
          <w:fldChar w:fldCharType="separate"/>
        </w:r>
        <w:r w:rsidR="00957F8D">
          <w:rPr>
            <w:noProof/>
          </w:rPr>
          <w:t>47</w:t>
        </w:r>
        <w:r>
          <w:fldChar w:fldCharType="end"/>
        </w:r>
      </w:p>
    </w:sdtContent>
  </w:sdt>
</w:hdr>
</file>

<file path=word/header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10580856"/>
      <w:docPartObj>
        <w:docPartGallery w:val="Page Numbers (Top of Page)"/>
        <w:docPartUnique/>
      </w:docPartObj>
    </w:sdtPr>
    <w:sdtEndPr/>
    <w:sdtContent>
      <w:p w14:paraId="449595DB" w14:textId="79B98899" w:rsidR="005163FD" w:rsidRDefault="005163FD">
        <w:pPr>
          <w:pStyle w:val="a8"/>
          <w:jc w:val="right"/>
        </w:pPr>
        <w:r>
          <w:fldChar w:fldCharType="begin"/>
        </w:r>
        <w:r>
          <w:instrText xml:space="preserve"> PAGE </w:instrText>
        </w:r>
        <w:r>
          <w:fldChar w:fldCharType="separate"/>
        </w:r>
        <w:r w:rsidR="00957F8D">
          <w:rPr>
            <w:noProof/>
          </w:rPr>
          <w:t>48</w:t>
        </w:r>
        <w:r>
          <w:fldChar w:fldCharType="end"/>
        </w:r>
      </w:p>
    </w:sdtContent>
  </w:sdt>
</w:hdr>
</file>

<file path=word/header8.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568973416"/>
      <w:docPartObj>
        <w:docPartGallery w:val="Page Numbers (Top of Page)"/>
        <w:docPartUnique/>
      </w:docPartObj>
    </w:sdtPr>
    <w:sdtEndPr/>
    <w:sdtContent>
      <w:p w14:paraId="34408579" w14:textId="146ECB96" w:rsidR="005163FD" w:rsidRDefault="005163FD">
        <w:pPr>
          <w:pStyle w:val="a8"/>
          <w:jc w:val="right"/>
        </w:pPr>
        <w:r>
          <w:fldChar w:fldCharType="begin"/>
        </w:r>
        <w:r>
          <w:instrText xml:space="preserve"> PAGE </w:instrText>
        </w:r>
        <w:r>
          <w:fldChar w:fldCharType="separate"/>
        </w:r>
        <w:r w:rsidR="00957F8D">
          <w:rPr>
            <w:noProof/>
          </w:rPr>
          <w:t>50</w:t>
        </w:r>
        <w:r>
          <w:fldChar w:fldCharType="end"/>
        </w:r>
      </w:p>
    </w:sdtContent>
  </w:sdt>
</w:hdr>
</file>

<file path=word/header9.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68933527"/>
      <w:docPartObj>
        <w:docPartGallery w:val="Page Numbers (Top of Page)"/>
        <w:docPartUnique/>
      </w:docPartObj>
    </w:sdtPr>
    <w:sdtEndPr/>
    <w:sdtContent>
      <w:p w14:paraId="6E213279" w14:textId="6CDD110D" w:rsidR="005163FD" w:rsidRDefault="005163FD">
        <w:pPr>
          <w:pStyle w:val="a8"/>
          <w:jc w:val="right"/>
          <w:rPr>
            <w:sz w:val="22"/>
            <w:szCs w:val="22"/>
          </w:rPr>
        </w:pPr>
        <w:r>
          <w:rPr>
            <w:sz w:val="22"/>
            <w:szCs w:val="22"/>
          </w:rPr>
          <w:fldChar w:fldCharType="begin"/>
        </w:r>
        <w:r>
          <w:rPr>
            <w:sz w:val="22"/>
            <w:szCs w:val="22"/>
          </w:rPr>
          <w:instrText xml:space="preserve"> PAGE </w:instrText>
        </w:r>
        <w:r>
          <w:rPr>
            <w:sz w:val="22"/>
            <w:szCs w:val="22"/>
          </w:rPr>
          <w:fldChar w:fldCharType="separate"/>
        </w:r>
        <w:r w:rsidR="00957F8D">
          <w:rPr>
            <w:noProof/>
            <w:sz w:val="22"/>
            <w:szCs w:val="22"/>
          </w:rPr>
          <w:t>65</w:t>
        </w:r>
        <w:r>
          <w:rPr>
            <w:sz w:val="22"/>
            <w:szCs w:val="22"/>
          </w:rPr>
          <w:fldChar w:fldCharType="end"/>
        </w:r>
      </w:p>
    </w:sdtContent>
  </w:sdt>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2A7767"/>
    <w:multiLevelType w:val="multilevel"/>
    <w:tmpl w:val="DDA6C2E0"/>
    <w:lvl w:ilvl="0">
      <w:start w:val="1"/>
      <w:numFmt w:val="decimal"/>
      <w:lvlText w:val="%1."/>
      <w:lvlJc w:val="left"/>
      <w:pPr>
        <w:tabs>
          <w:tab w:val="num" w:pos="0"/>
        </w:tabs>
        <w:ind w:left="780" w:hanging="360"/>
      </w:pPr>
      <w:rPr>
        <w:sz w:val="28"/>
      </w:rPr>
    </w:lvl>
    <w:lvl w:ilvl="1">
      <w:start w:val="1"/>
      <w:numFmt w:val="lowerLetter"/>
      <w:lvlText w:val="%2."/>
      <w:lvlJc w:val="left"/>
      <w:pPr>
        <w:tabs>
          <w:tab w:val="num" w:pos="0"/>
        </w:tabs>
        <w:ind w:left="1500" w:hanging="360"/>
      </w:pPr>
    </w:lvl>
    <w:lvl w:ilvl="2">
      <w:start w:val="1"/>
      <w:numFmt w:val="lowerRoman"/>
      <w:lvlText w:val="%3."/>
      <w:lvlJc w:val="right"/>
      <w:pPr>
        <w:tabs>
          <w:tab w:val="num" w:pos="0"/>
        </w:tabs>
        <w:ind w:left="2220" w:hanging="180"/>
      </w:pPr>
    </w:lvl>
    <w:lvl w:ilvl="3">
      <w:start w:val="1"/>
      <w:numFmt w:val="decimal"/>
      <w:lvlText w:val="%4."/>
      <w:lvlJc w:val="left"/>
      <w:pPr>
        <w:tabs>
          <w:tab w:val="num" w:pos="0"/>
        </w:tabs>
        <w:ind w:left="2940" w:hanging="360"/>
      </w:pPr>
    </w:lvl>
    <w:lvl w:ilvl="4">
      <w:start w:val="1"/>
      <w:numFmt w:val="lowerLetter"/>
      <w:lvlText w:val="%5."/>
      <w:lvlJc w:val="left"/>
      <w:pPr>
        <w:tabs>
          <w:tab w:val="num" w:pos="0"/>
        </w:tabs>
        <w:ind w:left="3660" w:hanging="360"/>
      </w:pPr>
    </w:lvl>
    <w:lvl w:ilvl="5">
      <w:start w:val="1"/>
      <w:numFmt w:val="lowerRoman"/>
      <w:lvlText w:val="%6."/>
      <w:lvlJc w:val="right"/>
      <w:pPr>
        <w:tabs>
          <w:tab w:val="num" w:pos="0"/>
        </w:tabs>
        <w:ind w:left="4380" w:hanging="180"/>
      </w:pPr>
    </w:lvl>
    <w:lvl w:ilvl="6">
      <w:start w:val="1"/>
      <w:numFmt w:val="decimal"/>
      <w:lvlText w:val="%7."/>
      <w:lvlJc w:val="left"/>
      <w:pPr>
        <w:tabs>
          <w:tab w:val="num" w:pos="0"/>
        </w:tabs>
        <w:ind w:left="5100" w:hanging="360"/>
      </w:pPr>
    </w:lvl>
    <w:lvl w:ilvl="7">
      <w:start w:val="1"/>
      <w:numFmt w:val="lowerLetter"/>
      <w:lvlText w:val="%8."/>
      <w:lvlJc w:val="left"/>
      <w:pPr>
        <w:tabs>
          <w:tab w:val="num" w:pos="0"/>
        </w:tabs>
        <w:ind w:left="5820" w:hanging="360"/>
      </w:pPr>
    </w:lvl>
    <w:lvl w:ilvl="8">
      <w:start w:val="1"/>
      <w:numFmt w:val="lowerRoman"/>
      <w:lvlText w:val="%9."/>
      <w:lvlJc w:val="right"/>
      <w:pPr>
        <w:tabs>
          <w:tab w:val="num" w:pos="0"/>
        </w:tabs>
        <w:ind w:left="6540" w:hanging="180"/>
      </w:pPr>
    </w:lvl>
  </w:abstractNum>
  <w:abstractNum w:abstractNumId="1" w15:restartNumberingAfterBreak="0">
    <w:nsid w:val="05663E67"/>
    <w:multiLevelType w:val="multilevel"/>
    <w:tmpl w:val="73920EDC"/>
    <w:lvl w:ilvl="0">
      <w:start w:val="13"/>
      <w:numFmt w:val="decimal"/>
      <w:lvlText w:val="%1."/>
      <w:lvlJc w:val="left"/>
      <w:pPr>
        <w:tabs>
          <w:tab w:val="num" w:pos="0"/>
        </w:tabs>
        <w:ind w:left="360" w:hanging="360"/>
      </w:pPr>
    </w:lvl>
    <w:lvl w:ilvl="1">
      <w:start w:val="1"/>
      <w:numFmt w:val="lowerLetter"/>
      <w:lvlText w:val="%2."/>
      <w:lvlJc w:val="left"/>
      <w:pPr>
        <w:tabs>
          <w:tab w:val="num" w:pos="0"/>
        </w:tabs>
        <w:ind w:left="1080" w:hanging="360"/>
      </w:pPr>
    </w:lvl>
    <w:lvl w:ilvl="2">
      <w:start w:val="1"/>
      <w:numFmt w:val="lowerRoman"/>
      <w:lvlText w:val="%3."/>
      <w:lvlJc w:val="right"/>
      <w:pPr>
        <w:tabs>
          <w:tab w:val="num" w:pos="0"/>
        </w:tabs>
        <w:ind w:left="1800" w:hanging="180"/>
      </w:pPr>
    </w:lvl>
    <w:lvl w:ilvl="3">
      <w:start w:val="1"/>
      <w:numFmt w:val="decimal"/>
      <w:lvlText w:val="%4."/>
      <w:lvlJc w:val="left"/>
      <w:pPr>
        <w:tabs>
          <w:tab w:val="num" w:pos="0"/>
        </w:tabs>
        <w:ind w:left="2520" w:hanging="360"/>
      </w:pPr>
    </w:lvl>
    <w:lvl w:ilvl="4">
      <w:start w:val="1"/>
      <w:numFmt w:val="lowerLetter"/>
      <w:lvlText w:val="%5."/>
      <w:lvlJc w:val="left"/>
      <w:pPr>
        <w:tabs>
          <w:tab w:val="num" w:pos="0"/>
        </w:tabs>
        <w:ind w:left="3240" w:hanging="360"/>
      </w:pPr>
    </w:lvl>
    <w:lvl w:ilvl="5">
      <w:start w:val="1"/>
      <w:numFmt w:val="lowerRoman"/>
      <w:lvlText w:val="%6."/>
      <w:lvlJc w:val="right"/>
      <w:pPr>
        <w:tabs>
          <w:tab w:val="num" w:pos="0"/>
        </w:tabs>
        <w:ind w:left="3960" w:hanging="180"/>
      </w:pPr>
    </w:lvl>
    <w:lvl w:ilvl="6">
      <w:start w:val="1"/>
      <w:numFmt w:val="decimal"/>
      <w:lvlText w:val="%7."/>
      <w:lvlJc w:val="left"/>
      <w:pPr>
        <w:tabs>
          <w:tab w:val="num" w:pos="0"/>
        </w:tabs>
        <w:ind w:left="4680" w:hanging="360"/>
      </w:pPr>
    </w:lvl>
    <w:lvl w:ilvl="7">
      <w:start w:val="1"/>
      <w:numFmt w:val="lowerLetter"/>
      <w:lvlText w:val="%8."/>
      <w:lvlJc w:val="left"/>
      <w:pPr>
        <w:tabs>
          <w:tab w:val="num" w:pos="0"/>
        </w:tabs>
        <w:ind w:left="5400" w:hanging="360"/>
      </w:pPr>
    </w:lvl>
    <w:lvl w:ilvl="8">
      <w:start w:val="1"/>
      <w:numFmt w:val="lowerRoman"/>
      <w:lvlText w:val="%9."/>
      <w:lvlJc w:val="right"/>
      <w:pPr>
        <w:tabs>
          <w:tab w:val="num" w:pos="0"/>
        </w:tabs>
        <w:ind w:left="6120" w:hanging="180"/>
      </w:pPr>
    </w:lvl>
  </w:abstractNum>
  <w:abstractNum w:abstractNumId="2" w15:restartNumberingAfterBreak="0">
    <w:nsid w:val="16BF5640"/>
    <w:multiLevelType w:val="multilevel"/>
    <w:tmpl w:val="467081F0"/>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3" w15:restartNumberingAfterBreak="0">
    <w:nsid w:val="2DA72BAA"/>
    <w:multiLevelType w:val="multilevel"/>
    <w:tmpl w:val="A2BEF750"/>
    <w:lvl w:ilvl="0">
      <w:start w:val="1"/>
      <w:numFmt w:val="decimal"/>
      <w:lvlText w:val="%1."/>
      <w:lvlJc w:val="left"/>
      <w:pPr>
        <w:tabs>
          <w:tab w:val="num" w:pos="0"/>
        </w:tabs>
        <w:ind w:left="786" w:hanging="360"/>
      </w:pPr>
    </w:lvl>
    <w:lvl w:ilvl="1">
      <w:start w:val="1"/>
      <w:numFmt w:val="lowerLetter"/>
      <w:lvlText w:val="%2."/>
      <w:lvlJc w:val="left"/>
      <w:pPr>
        <w:tabs>
          <w:tab w:val="num" w:pos="0"/>
        </w:tabs>
        <w:ind w:left="1647" w:hanging="360"/>
      </w:pPr>
    </w:lvl>
    <w:lvl w:ilvl="2">
      <w:start w:val="1"/>
      <w:numFmt w:val="lowerRoman"/>
      <w:lvlText w:val="%3."/>
      <w:lvlJc w:val="right"/>
      <w:pPr>
        <w:tabs>
          <w:tab w:val="num" w:pos="0"/>
        </w:tabs>
        <w:ind w:left="2367" w:hanging="180"/>
      </w:pPr>
    </w:lvl>
    <w:lvl w:ilvl="3">
      <w:start w:val="1"/>
      <w:numFmt w:val="decimal"/>
      <w:lvlText w:val="%4."/>
      <w:lvlJc w:val="left"/>
      <w:pPr>
        <w:tabs>
          <w:tab w:val="num" w:pos="0"/>
        </w:tabs>
        <w:ind w:left="3087" w:hanging="360"/>
      </w:pPr>
    </w:lvl>
    <w:lvl w:ilvl="4">
      <w:start w:val="1"/>
      <w:numFmt w:val="lowerLetter"/>
      <w:lvlText w:val="%5."/>
      <w:lvlJc w:val="left"/>
      <w:pPr>
        <w:tabs>
          <w:tab w:val="num" w:pos="0"/>
        </w:tabs>
        <w:ind w:left="3807" w:hanging="360"/>
      </w:pPr>
    </w:lvl>
    <w:lvl w:ilvl="5">
      <w:start w:val="1"/>
      <w:numFmt w:val="lowerRoman"/>
      <w:lvlText w:val="%6."/>
      <w:lvlJc w:val="right"/>
      <w:pPr>
        <w:tabs>
          <w:tab w:val="num" w:pos="0"/>
        </w:tabs>
        <w:ind w:left="4527" w:hanging="180"/>
      </w:pPr>
    </w:lvl>
    <w:lvl w:ilvl="6">
      <w:start w:val="1"/>
      <w:numFmt w:val="decimal"/>
      <w:lvlText w:val="%7."/>
      <w:lvlJc w:val="left"/>
      <w:pPr>
        <w:tabs>
          <w:tab w:val="num" w:pos="0"/>
        </w:tabs>
        <w:ind w:left="5247" w:hanging="360"/>
      </w:pPr>
    </w:lvl>
    <w:lvl w:ilvl="7">
      <w:start w:val="1"/>
      <w:numFmt w:val="lowerLetter"/>
      <w:lvlText w:val="%8."/>
      <w:lvlJc w:val="left"/>
      <w:pPr>
        <w:tabs>
          <w:tab w:val="num" w:pos="0"/>
        </w:tabs>
        <w:ind w:left="5967" w:hanging="360"/>
      </w:pPr>
    </w:lvl>
    <w:lvl w:ilvl="8">
      <w:start w:val="1"/>
      <w:numFmt w:val="lowerRoman"/>
      <w:lvlText w:val="%9."/>
      <w:lvlJc w:val="right"/>
      <w:pPr>
        <w:tabs>
          <w:tab w:val="num" w:pos="0"/>
        </w:tabs>
        <w:ind w:left="6687" w:hanging="180"/>
      </w:pPr>
    </w:lvl>
  </w:abstractNum>
  <w:abstractNum w:abstractNumId="4" w15:restartNumberingAfterBreak="0">
    <w:nsid w:val="3C2F0CA1"/>
    <w:multiLevelType w:val="multilevel"/>
    <w:tmpl w:val="47223B7A"/>
    <w:lvl w:ilvl="0">
      <w:start w:val="1"/>
      <w:numFmt w:val="decimal"/>
      <w:pStyle w:val="1"/>
      <w:lvlText w:val="%1."/>
      <w:lvlJc w:val="left"/>
      <w:pPr>
        <w:tabs>
          <w:tab w:val="num" w:pos="360"/>
        </w:tabs>
        <w:ind w:left="360" w:hanging="360"/>
      </w:pPr>
      <w:rPr>
        <w:rFonts w:cs="Times New Roman"/>
        <w:bCs w:val="0"/>
        <w:i w:val="0"/>
        <w:iCs w:val="0"/>
        <w:caps w:val="0"/>
        <w:smallCaps w:val="0"/>
        <w:strike w:val="0"/>
        <w:dstrike w:val="0"/>
        <w:vanish w:val="0"/>
        <w:color w:val="000000"/>
        <w:spacing w:val="0"/>
        <w:kern w:val="0"/>
        <w:position w:val="0"/>
        <w:sz w:val="2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3"/>
      <w:lvlText w:val="%1.%2."/>
      <w:lvlJc w:val="left"/>
      <w:pPr>
        <w:tabs>
          <w:tab w:val="num" w:pos="1475"/>
        </w:tabs>
        <w:ind w:left="1475" w:firstLine="794"/>
      </w:pPr>
      <w:rPr>
        <w:b/>
      </w:rPr>
    </w:lvl>
    <w:lvl w:ilvl="2">
      <w:start w:val="1"/>
      <w:numFmt w:val="decimal"/>
      <w:lvlText w:val="%1.%2.%3."/>
      <w:lvlJc w:val="left"/>
      <w:pPr>
        <w:tabs>
          <w:tab w:val="num" w:pos="397"/>
        </w:tabs>
        <w:ind w:left="3402" w:hanging="2268"/>
      </w:pPr>
      <w:rPr>
        <w:rFonts w:ascii="Arial" w:hAnsi="Arial" w:cs="Times New Roman"/>
        <w:spacing w:val="0"/>
        <w:w w:val="100"/>
        <w:sz w:val="24"/>
        <w:szCs w:val="24"/>
      </w:rPr>
    </w:lvl>
    <w:lvl w:ilvl="3">
      <w:start w:val="1"/>
      <w:numFmt w:val="decimal"/>
      <w:lvlText w:val="%4%2.%3.1."/>
      <w:lvlJc w:val="left"/>
      <w:pPr>
        <w:tabs>
          <w:tab w:val="num" w:pos="1403"/>
        </w:tabs>
        <w:ind w:left="1191" w:firstLine="623"/>
      </w:pPr>
    </w:lvl>
    <w:lvl w:ilvl="4">
      <w:start w:val="1"/>
      <w:numFmt w:val="decimal"/>
      <w:lvlText w:val="%1.%2.%3.%4.%5."/>
      <w:lvlJc w:val="left"/>
      <w:pPr>
        <w:tabs>
          <w:tab w:val="num" w:pos="2123"/>
        </w:tabs>
        <w:ind w:left="1835" w:hanging="792"/>
      </w:pPr>
    </w:lvl>
    <w:lvl w:ilvl="5">
      <w:start w:val="1"/>
      <w:numFmt w:val="decimal"/>
      <w:lvlText w:val="%1.%2.%3.%4.%5.%6."/>
      <w:lvlJc w:val="left"/>
      <w:pPr>
        <w:tabs>
          <w:tab w:val="num" w:pos="2483"/>
        </w:tabs>
        <w:ind w:left="2339" w:hanging="936"/>
      </w:pPr>
    </w:lvl>
    <w:lvl w:ilvl="6">
      <w:start w:val="1"/>
      <w:numFmt w:val="decimal"/>
      <w:lvlText w:val="%1.%2.%3.%4.%5.%6.%7."/>
      <w:lvlJc w:val="left"/>
      <w:pPr>
        <w:tabs>
          <w:tab w:val="num" w:pos="3203"/>
        </w:tabs>
        <w:ind w:left="2843" w:hanging="1080"/>
      </w:pPr>
    </w:lvl>
    <w:lvl w:ilvl="7">
      <w:start w:val="1"/>
      <w:numFmt w:val="decimal"/>
      <w:lvlText w:val="%1.%2.%3.%4.%5.%6.%7.%8."/>
      <w:lvlJc w:val="left"/>
      <w:pPr>
        <w:tabs>
          <w:tab w:val="num" w:pos="3563"/>
        </w:tabs>
        <w:ind w:left="3347" w:hanging="1224"/>
      </w:pPr>
    </w:lvl>
    <w:lvl w:ilvl="8">
      <w:start w:val="1"/>
      <w:numFmt w:val="decimal"/>
      <w:lvlText w:val="%1.%2.%3.%4.%5.%6.%7.%8.%9."/>
      <w:lvlJc w:val="left"/>
      <w:pPr>
        <w:tabs>
          <w:tab w:val="num" w:pos="4283"/>
        </w:tabs>
        <w:ind w:left="3923" w:hanging="1440"/>
      </w:pPr>
    </w:lvl>
  </w:abstractNum>
  <w:abstractNum w:abstractNumId="5" w15:restartNumberingAfterBreak="0">
    <w:nsid w:val="49E17E9E"/>
    <w:multiLevelType w:val="multilevel"/>
    <w:tmpl w:val="8EA4A58A"/>
    <w:lvl w:ilvl="0">
      <w:start w:val="15"/>
      <w:numFmt w:val="decimal"/>
      <w:lvlText w:val="%1."/>
      <w:lvlJc w:val="left"/>
      <w:pPr>
        <w:tabs>
          <w:tab w:val="num" w:pos="0"/>
        </w:tabs>
        <w:ind w:left="720" w:hanging="360"/>
      </w:pPr>
      <w:rPr>
        <w:sz w:val="24"/>
      </w:rPr>
    </w:lvl>
    <w:lvl w:ilvl="1">
      <w:start w:val="1"/>
      <w:numFmt w:val="decimal"/>
      <w:lvlText w:val="%1.%2."/>
      <w:lvlJc w:val="left"/>
      <w:pPr>
        <w:tabs>
          <w:tab w:val="num" w:pos="0"/>
        </w:tabs>
        <w:ind w:left="1080" w:hanging="720"/>
      </w:pPr>
    </w:lvl>
    <w:lvl w:ilvl="2">
      <w:start w:val="1"/>
      <w:numFmt w:val="decimal"/>
      <w:lvlText w:val="%1.%2.%3."/>
      <w:lvlJc w:val="left"/>
      <w:pPr>
        <w:tabs>
          <w:tab w:val="num" w:pos="0"/>
        </w:tabs>
        <w:ind w:left="1080" w:hanging="720"/>
      </w:pPr>
    </w:lvl>
    <w:lvl w:ilvl="3">
      <w:start w:val="1"/>
      <w:numFmt w:val="decimal"/>
      <w:lvlText w:val="%1.%2.%3.%4."/>
      <w:lvlJc w:val="left"/>
      <w:pPr>
        <w:tabs>
          <w:tab w:val="num" w:pos="0"/>
        </w:tabs>
        <w:ind w:left="1440" w:hanging="1080"/>
      </w:pPr>
    </w:lvl>
    <w:lvl w:ilvl="4">
      <w:start w:val="1"/>
      <w:numFmt w:val="decimal"/>
      <w:lvlText w:val="%1.%2.%3.%4.%5."/>
      <w:lvlJc w:val="left"/>
      <w:pPr>
        <w:tabs>
          <w:tab w:val="num" w:pos="0"/>
        </w:tabs>
        <w:ind w:left="1440" w:hanging="1080"/>
      </w:pPr>
    </w:lvl>
    <w:lvl w:ilvl="5">
      <w:start w:val="1"/>
      <w:numFmt w:val="decimal"/>
      <w:lvlText w:val="%1.%2.%3.%4.%5.%6."/>
      <w:lvlJc w:val="left"/>
      <w:pPr>
        <w:tabs>
          <w:tab w:val="num" w:pos="0"/>
        </w:tabs>
        <w:ind w:left="1800" w:hanging="1440"/>
      </w:pPr>
    </w:lvl>
    <w:lvl w:ilvl="6">
      <w:start w:val="1"/>
      <w:numFmt w:val="decimal"/>
      <w:lvlText w:val="%1.%2.%3.%4.%5.%6.%7."/>
      <w:lvlJc w:val="left"/>
      <w:pPr>
        <w:tabs>
          <w:tab w:val="num" w:pos="0"/>
        </w:tabs>
        <w:ind w:left="1800" w:hanging="1440"/>
      </w:pPr>
    </w:lvl>
    <w:lvl w:ilvl="7">
      <w:start w:val="1"/>
      <w:numFmt w:val="decimal"/>
      <w:lvlText w:val="%1.%2.%3.%4.%5.%6.%7.%8."/>
      <w:lvlJc w:val="left"/>
      <w:pPr>
        <w:tabs>
          <w:tab w:val="num" w:pos="0"/>
        </w:tabs>
        <w:ind w:left="2160" w:hanging="1800"/>
      </w:pPr>
    </w:lvl>
    <w:lvl w:ilvl="8">
      <w:start w:val="1"/>
      <w:numFmt w:val="decimal"/>
      <w:lvlText w:val="%1.%2.%3.%4.%5.%6.%7.%8.%9."/>
      <w:lvlJc w:val="left"/>
      <w:pPr>
        <w:tabs>
          <w:tab w:val="num" w:pos="0"/>
        </w:tabs>
        <w:ind w:left="2160" w:hanging="1800"/>
      </w:pPr>
    </w:lvl>
  </w:abstractNum>
  <w:abstractNum w:abstractNumId="6" w15:restartNumberingAfterBreak="0">
    <w:nsid w:val="4A7364EB"/>
    <w:multiLevelType w:val="hybridMultilevel"/>
    <w:tmpl w:val="BDFC0332"/>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7" w15:restartNumberingAfterBreak="0">
    <w:nsid w:val="582004FD"/>
    <w:multiLevelType w:val="multilevel"/>
    <w:tmpl w:val="2B920CBE"/>
    <w:lvl w:ilvl="0">
      <w:start w:val="6"/>
      <w:numFmt w:val="decimal"/>
      <w:lvlText w:val="%1."/>
      <w:lvlJc w:val="left"/>
      <w:pPr>
        <w:tabs>
          <w:tab w:val="num" w:pos="0"/>
        </w:tabs>
        <w:ind w:left="390" w:hanging="390"/>
      </w:pPr>
    </w:lvl>
    <w:lvl w:ilvl="1">
      <w:start w:val="2"/>
      <w:numFmt w:val="decimal"/>
      <w:lvlText w:val="%1.%2."/>
      <w:lvlJc w:val="left"/>
      <w:pPr>
        <w:tabs>
          <w:tab w:val="num" w:pos="0"/>
        </w:tabs>
        <w:ind w:left="1287" w:hanging="720"/>
      </w:pPr>
    </w:lvl>
    <w:lvl w:ilvl="2">
      <w:start w:val="1"/>
      <w:numFmt w:val="decimal"/>
      <w:lvlText w:val="%1.%2.%3."/>
      <w:lvlJc w:val="left"/>
      <w:pPr>
        <w:tabs>
          <w:tab w:val="num" w:pos="0"/>
        </w:tabs>
        <w:ind w:left="1854" w:hanging="720"/>
      </w:pPr>
    </w:lvl>
    <w:lvl w:ilvl="3">
      <w:start w:val="1"/>
      <w:numFmt w:val="decimal"/>
      <w:lvlText w:val="%1.%2.%3.%4."/>
      <w:lvlJc w:val="left"/>
      <w:pPr>
        <w:tabs>
          <w:tab w:val="num" w:pos="0"/>
        </w:tabs>
        <w:ind w:left="2781" w:hanging="1080"/>
      </w:pPr>
    </w:lvl>
    <w:lvl w:ilvl="4">
      <w:start w:val="1"/>
      <w:numFmt w:val="decimal"/>
      <w:lvlText w:val="%1.%2.%3.%4.%5."/>
      <w:lvlJc w:val="left"/>
      <w:pPr>
        <w:tabs>
          <w:tab w:val="num" w:pos="0"/>
        </w:tabs>
        <w:ind w:left="3348" w:hanging="1080"/>
      </w:pPr>
    </w:lvl>
    <w:lvl w:ilvl="5">
      <w:start w:val="1"/>
      <w:numFmt w:val="decimal"/>
      <w:lvlText w:val="%1.%2.%3.%4.%5.%6."/>
      <w:lvlJc w:val="left"/>
      <w:pPr>
        <w:tabs>
          <w:tab w:val="num" w:pos="0"/>
        </w:tabs>
        <w:ind w:left="4275" w:hanging="1440"/>
      </w:pPr>
    </w:lvl>
    <w:lvl w:ilvl="6">
      <w:start w:val="1"/>
      <w:numFmt w:val="decimal"/>
      <w:lvlText w:val="%1.%2.%3.%4.%5.%6.%7."/>
      <w:lvlJc w:val="left"/>
      <w:pPr>
        <w:tabs>
          <w:tab w:val="num" w:pos="0"/>
        </w:tabs>
        <w:ind w:left="4842" w:hanging="1440"/>
      </w:pPr>
    </w:lvl>
    <w:lvl w:ilvl="7">
      <w:start w:val="1"/>
      <w:numFmt w:val="decimal"/>
      <w:lvlText w:val="%1.%2.%3.%4.%5.%6.%7.%8."/>
      <w:lvlJc w:val="left"/>
      <w:pPr>
        <w:tabs>
          <w:tab w:val="num" w:pos="0"/>
        </w:tabs>
        <w:ind w:left="5769" w:hanging="1800"/>
      </w:pPr>
    </w:lvl>
    <w:lvl w:ilvl="8">
      <w:start w:val="1"/>
      <w:numFmt w:val="decimal"/>
      <w:lvlText w:val="%1.%2.%3.%4.%5.%6.%7.%8.%9."/>
      <w:lvlJc w:val="left"/>
      <w:pPr>
        <w:tabs>
          <w:tab w:val="num" w:pos="0"/>
        </w:tabs>
        <w:ind w:left="6336" w:hanging="1800"/>
      </w:pPr>
    </w:lvl>
  </w:abstractNum>
  <w:abstractNum w:abstractNumId="8" w15:restartNumberingAfterBreak="0">
    <w:nsid w:val="5C4E7787"/>
    <w:multiLevelType w:val="multilevel"/>
    <w:tmpl w:val="8B46A7F6"/>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9" w15:restartNumberingAfterBreak="0">
    <w:nsid w:val="621501C4"/>
    <w:multiLevelType w:val="multilevel"/>
    <w:tmpl w:val="D466CC22"/>
    <w:lvl w:ilvl="0">
      <w:start w:val="1"/>
      <w:numFmt w:val="bullet"/>
      <w:lvlText w:val=""/>
      <w:lvlJc w:val="left"/>
      <w:pPr>
        <w:tabs>
          <w:tab w:val="num" w:pos="720"/>
        </w:tabs>
        <w:ind w:left="720" w:hanging="360"/>
      </w:pPr>
      <w:rPr>
        <w:rFonts w:ascii="Symbol" w:hAnsi="Symbol" w:cs="Symbol" w:hint="default"/>
        <w:sz w:val="20"/>
      </w:rPr>
    </w:lvl>
    <w:lvl w:ilvl="1">
      <w:start w:val="1"/>
      <w:numFmt w:val="bullet"/>
      <w:lvlText w:val="o"/>
      <w:lvlJc w:val="left"/>
      <w:pPr>
        <w:tabs>
          <w:tab w:val="num" w:pos="1440"/>
        </w:tabs>
        <w:ind w:left="1440" w:hanging="360"/>
      </w:pPr>
      <w:rPr>
        <w:rFonts w:ascii="Courier New" w:hAnsi="Courier New" w:cs="Courier New" w:hint="default"/>
        <w:sz w:val="20"/>
      </w:rPr>
    </w:lvl>
    <w:lvl w:ilvl="2">
      <w:start w:val="1"/>
      <w:numFmt w:val="bullet"/>
      <w:lvlText w:val=""/>
      <w:lvlJc w:val="left"/>
      <w:pPr>
        <w:tabs>
          <w:tab w:val="num" w:pos="2160"/>
        </w:tabs>
        <w:ind w:left="2160" w:hanging="360"/>
      </w:pPr>
      <w:rPr>
        <w:rFonts w:ascii="Wingdings" w:hAnsi="Wingdings" w:cs="Wingdings" w:hint="default"/>
        <w:sz w:val="20"/>
      </w:rPr>
    </w:lvl>
    <w:lvl w:ilvl="3">
      <w:start w:val="1"/>
      <w:numFmt w:val="bullet"/>
      <w:lvlText w:val=""/>
      <w:lvlJc w:val="left"/>
      <w:pPr>
        <w:tabs>
          <w:tab w:val="num" w:pos="2880"/>
        </w:tabs>
        <w:ind w:left="2880" w:hanging="360"/>
      </w:pPr>
      <w:rPr>
        <w:rFonts w:ascii="Wingdings" w:hAnsi="Wingdings" w:cs="Wingdings" w:hint="default"/>
        <w:sz w:val="20"/>
      </w:rPr>
    </w:lvl>
    <w:lvl w:ilvl="4">
      <w:start w:val="1"/>
      <w:numFmt w:val="bullet"/>
      <w:lvlText w:val=""/>
      <w:lvlJc w:val="left"/>
      <w:pPr>
        <w:tabs>
          <w:tab w:val="num" w:pos="3600"/>
        </w:tabs>
        <w:ind w:left="3600" w:hanging="360"/>
      </w:pPr>
      <w:rPr>
        <w:rFonts w:ascii="Wingdings" w:hAnsi="Wingdings" w:cs="Wingdings" w:hint="default"/>
        <w:sz w:val="20"/>
      </w:rPr>
    </w:lvl>
    <w:lvl w:ilvl="5">
      <w:start w:val="1"/>
      <w:numFmt w:val="bullet"/>
      <w:lvlText w:val=""/>
      <w:lvlJc w:val="left"/>
      <w:pPr>
        <w:tabs>
          <w:tab w:val="num" w:pos="4320"/>
        </w:tabs>
        <w:ind w:left="4320" w:hanging="360"/>
      </w:pPr>
      <w:rPr>
        <w:rFonts w:ascii="Wingdings" w:hAnsi="Wingdings" w:cs="Wingdings" w:hint="default"/>
        <w:sz w:val="20"/>
      </w:rPr>
    </w:lvl>
    <w:lvl w:ilvl="6">
      <w:start w:val="1"/>
      <w:numFmt w:val="bullet"/>
      <w:lvlText w:val=""/>
      <w:lvlJc w:val="left"/>
      <w:pPr>
        <w:tabs>
          <w:tab w:val="num" w:pos="5040"/>
        </w:tabs>
        <w:ind w:left="5040" w:hanging="360"/>
      </w:pPr>
      <w:rPr>
        <w:rFonts w:ascii="Wingdings" w:hAnsi="Wingdings" w:cs="Wingdings" w:hint="default"/>
        <w:sz w:val="20"/>
      </w:rPr>
    </w:lvl>
    <w:lvl w:ilvl="7">
      <w:start w:val="1"/>
      <w:numFmt w:val="bullet"/>
      <w:lvlText w:val=""/>
      <w:lvlJc w:val="left"/>
      <w:pPr>
        <w:tabs>
          <w:tab w:val="num" w:pos="5760"/>
        </w:tabs>
        <w:ind w:left="5760" w:hanging="360"/>
      </w:pPr>
      <w:rPr>
        <w:rFonts w:ascii="Wingdings" w:hAnsi="Wingdings" w:cs="Wingdings" w:hint="default"/>
        <w:sz w:val="20"/>
      </w:rPr>
    </w:lvl>
    <w:lvl w:ilvl="8">
      <w:start w:val="1"/>
      <w:numFmt w:val="bullet"/>
      <w:lvlText w:val=""/>
      <w:lvlJc w:val="left"/>
      <w:pPr>
        <w:tabs>
          <w:tab w:val="num" w:pos="6480"/>
        </w:tabs>
        <w:ind w:left="6480" w:hanging="360"/>
      </w:pPr>
      <w:rPr>
        <w:rFonts w:ascii="Wingdings" w:hAnsi="Wingdings" w:cs="Wingdings" w:hint="default"/>
        <w:sz w:val="20"/>
      </w:rPr>
    </w:lvl>
  </w:abstractNum>
  <w:num w:numId="1">
    <w:abstractNumId w:val="9"/>
  </w:num>
  <w:num w:numId="2">
    <w:abstractNumId w:val="8"/>
  </w:num>
  <w:num w:numId="3">
    <w:abstractNumId w:val="0"/>
  </w:num>
  <w:num w:numId="4">
    <w:abstractNumId w:val="7"/>
  </w:num>
  <w:num w:numId="5">
    <w:abstractNumId w:val="3"/>
  </w:num>
  <w:num w:numId="6">
    <w:abstractNumId w:val="4"/>
  </w:num>
  <w:num w:numId="7">
    <w:abstractNumId w:val="1"/>
  </w:num>
  <w:num w:numId="8">
    <w:abstractNumId w:val="5"/>
  </w:num>
  <w:num w:numId="9">
    <w:abstractNumId w:val="2"/>
  </w:num>
  <w:num w:numId="10">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autoHyphenation/>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21A9B"/>
    <w:rsid w:val="00004FE0"/>
    <w:rsid w:val="00027688"/>
    <w:rsid w:val="0008136A"/>
    <w:rsid w:val="00081C9F"/>
    <w:rsid w:val="00094258"/>
    <w:rsid w:val="00095678"/>
    <w:rsid w:val="000E05B0"/>
    <w:rsid w:val="00120A91"/>
    <w:rsid w:val="00191EDE"/>
    <w:rsid w:val="00195815"/>
    <w:rsid w:val="001A2252"/>
    <w:rsid w:val="001A587C"/>
    <w:rsid w:val="00204E54"/>
    <w:rsid w:val="002209BE"/>
    <w:rsid w:val="00221A4B"/>
    <w:rsid w:val="00234113"/>
    <w:rsid w:val="002947E7"/>
    <w:rsid w:val="002A2A26"/>
    <w:rsid w:val="002D19C9"/>
    <w:rsid w:val="00300927"/>
    <w:rsid w:val="003758D4"/>
    <w:rsid w:val="0039385D"/>
    <w:rsid w:val="00411325"/>
    <w:rsid w:val="00475C3E"/>
    <w:rsid w:val="004F5DC7"/>
    <w:rsid w:val="005163FD"/>
    <w:rsid w:val="005356D0"/>
    <w:rsid w:val="0055516C"/>
    <w:rsid w:val="005716AC"/>
    <w:rsid w:val="00585F2E"/>
    <w:rsid w:val="005D1DD1"/>
    <w:rsid w:val="005F620A"/>
    <w:rsid w:val="00624800"/>
    <w:rsid w:val="006262B0"/>
    <w:rsid w:val="00697C6D"/>
    <w:rsid w:val="006B1D36"/>
    <w:rsid w:val="006B6BC8"/>
    <w:rsid w:val="006C76CA"/>
    <w:rsid w:val="0072655E"/>
    <w:rsid w:val="0075402C"/>
    <w:rsid w:val="007B0E63"/>
    <w:rsid w:val="007B1BEC"/>
    <w:rsid w:val="00806935"/>
    <w:rsid w:val="00835847"/>
    <w:rsid w:val="00897F15"/>
    <w:rsid w:val="008A32C6"/>
    <w:rsid w:val="008D030E"/>
    <w:rsid w:val="00933089"/>
    <w:rsid w:val="0094314C"/>
    <w:rsid w:val="00957F8D"/>
    <w:rsid w:val="009B1E91"/>
    <w:rsid w:val="009B7631"/>
    <w:rsid w:val="009F6063"/>
    <w:rsid w:val="00A00AA9"/>
    <w:rsid w:val="00A410C1"/>
    <w:rsid w:val="00A57E19"/>
    <w:rsid w:val="00A70727"/>
    <w:rsid w:val="00AE6C9A"/>
    <w:rsid w:val="00B05A60"/>
    <w:rsid w:val="00B36675"/>
    <w:rsid w:val="00B43024"/>
    <w:rsid w:val="00B77EF7"/>
    <w:rsid w:val="00B93F7F"/>
    <w:rsid w:val="00BB3BDF"/>
    <w:rsid w:val="00C0157D"/>
    <w:rsid w:val="00C21A9B"/>
    <w:rsid w:val="00C434B4"/>
    <w:rsid w:val="00C971F4"/>
    <w:rsid w:val="00D144B9"/>
    <w:rsid w:val="00D606C9"/>
    <w:rsid w:val="00D67E56"/>
    <w:rsid w:val="00DA2A33"/>
    <w:rsid w:val="00DC543F"/>
    <w:rsid w:val="00DF0995"/>
    <w:rsid w:val="00E24978"/>
    <w:rsid w:val="00E846AD"/>
    <w:rsid w:val="00F301CD"/>
    <w:rsid w:val="00F34064"/>
    <w:rsid w:val="00F530B9"/>
    <w:rsid w:val="00FD27E1"/>
  </w:rsids>
  <m:mathPr>
    <m:mathFont m:val="Cambria Math"/>
    <m:brkBin m:val="before"/>
    <m:brkBinSub m:val="--"/>
    <m:smallFrac m:val="0"/>
    <m:dispDef/>
    <m:lMargin m:val="0"/>
    <m:rMargin m:val="0"/>
    <m:defJc m:val="centerGroup"/>
    <m:wrapIndent m:val="1440"/>
    <m:intLim m:val="subSup"/>
    <m:naryLim m:val="undOvr"/>
  </m:mathPr>
  <w:themeFontLang w:val="ru-RU" w:eastAsia=""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CC58DBA"/>
  <w15:docId w15:val="{D331F3F9-B828-4DC8-9A0D-DBC1689A53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HAnsi" w:hAnsi="Times New Roman" w:cstheme="minorBidi"/>
        <w:sz w:val="26"/>
        <w:szCs w:val="22"/>
        <w:lang w:val="ru-RU" w:eastAsia="en-US" w:bidi="ar-SA"/>
      </w:rPr>
    </w:rPrDefault>
    <w:pPrDefault>
      <w:pPr>
        <w:suppressAutoHyphens/>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iPriority="0" w:unhideWhenUsed="1" w:qFormat="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qFormat="1"/>
    <w:lsdException w:name="Body Text 3" w:semiHidden="1" w:unhideWhenUsed="1"/>
    <w:lsdException w:name="Body Text Indent 2" w:semiHidden="1" w:unhideWhenUsed="1" w:qFormat="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59"/>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4F5DEF"/>
    <w:rPr>
      <w:rFonts w:eastAsia="Times New Roman" w:cs="Times New Roman"/>
      <w:sz w:val="24"/>
      <w:szCs w:val="24"/>
      <w:lang w:eastAsia="ru-RU"/>
    </w:rPr>
  </w:style>
  <w:style w:type="paragraph" w:styleId="10">
    <w:name w:val="heading 1"/>
    <w:basedOn w:val="a"/>
    <w:next w:val="a"/>
    <w:link w:val="11"/>
    <w:qFormat/>
    <w:rsid w:val="0057268E"/>
    <w:pPr>
      <w:keepNext/>
      <w:ind w:left="284" w:right="282" w:firstLine="567"/>
      <w:jc w:val="both"/>
      <w:outlineLvl w:val="0"/>
    </w:pPr>
    <w:rPr>
      <w:w w:val="117"/>
      <w:sz w:val="28"/>
      <w:szCs w:val="20"/>
    </w:rPr>
  </w:style>
  <w:style w:type="paragraph" w:styleId="2">
    <w:name w:val="heading 2"/>
    <w:basedOn w:val="a"/>
    <w:next w:val="a"/>
    <w:link w:val="20"/>
    <w:uiPriority w:val="9"/>
    <w:semiHidden/>
    <w:unhideWhenUsed/>
    <w:qFormat/>
    <w:rsid w:val="0057268E"/>
    <w:pPr>
      <w:keepNext/>
      <w:keepLines/>
      <w:spacing w:before="200"/>
      <w:outlineLvl w:val="1"/>
    </w:pPr>
    <w:rPr>
      <w:rFonts w:asciiTheme="majorHAnsi" w:eastAsiaTheme="majorEastAsia" w:hAnsiTheme="majorHAnsi" w:cstheme="majorBidi"/>
      <w:b/>
      <w:bCs/>
      <w:color w:val="5B9BD5" w:themeColor="accent1"/>
      <w:sz w:val="26"/>
      <w:szCs w:val="26"/>
    </w:rPr>
  </w:style>
  <w:style w:type="paragraph" w:styleId="30">
    <w:name w:val="heading 3"/>
    <w:basedOn w:val="a"/>
    <w:next w:val="a"/>
    <w:link w:val="31"/>
    <w:qFormat/>
    <w:rsid w:val="0057268E"/>
    <w:pPr>
      <w:keepNext/>
      <w:spacing w:before="240" w:after="60"/>
      <w:outlineLvl w:val="2"/>
    </w:pPr>
    <w:rPr>
      <w:rFonts w:ascii="Arial" w:hAnsi="Arial" w:cs="Arial"/>
      <w:b/>
      <w:bCs/>
      <w:sz w:val="26"/>
      <w:szCs w:val="26"/>
    </w:rPr>
  </w:style>
  <w:style w:type="paragraph" w:styleId="4">
    <w:name w:val="heading 4"/>
    <w:basedOn w:val="a"/>
    <w:next w:val="a"/>
    <w:link w:val="40"/>
    <w:uiPriority w:val="9"/>
    <w:unhideWhenUsed/>
    <w:qFormat/>
    <w:rsid w:val="0057268E"/>
    <w:pPr>
      <w:keepNext/>
      <w:keepLines/>
      <w:spacing w:before="200"/>
      <w:outlineLvl w:val="3"/>
    </w:pPr>
    <w:rPr>
      <w:rFonts w:asciiTheme="majorHAnsi" w:eastAsiaTheme="majorEastAsia" w:hAnsiTheme="majorHAnsi" w:cstheme="majorBidi"/>
      <w:b/>
      <w:bCs/>
      <w:i/>
      <w:iCs/>
      <w:color w:val="5B9BD5"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4">
    <w:name w:val="Текст 14(основной) Знак"/>
    <w:link w:val="140"/>
    <w:qFormat/>
    <w:rsid w:val="004F5DEF"/>
    <w:rPr>
      <w:rFonts w:eastAsia="Times New Roman" w:cs="Times New Roman"/>
      <w:sz w:val="28"/>
      <w:szCs w:val="24"/>
      <w:lang w:eastAsia="ru-RU"/>
    </w:rPr>
  </w:style>
  <w:style w:type="character" w:customStyle="1" w:styleId="apple-converted-space">
    <w:name w:val="apple-converted-space"/>
    <w:basedOn w:val="a0"/>
    <w:qFormat/>
    <w:rsid w:val="004F5DEF"/>
  </w:style>
  <w:style w:type="character" w:styleId="a3">
    <w:name w:val="Strong"/>
    <w:basedOn w:val="a0"/>
    <w:uiPriority w:val="22"/>
    <w:qFormat/>
    <w:rsid w:val="004F5DEF"/>
    <w:rPr>
      <w:b/>
      <w:bCs/>
    </w:rPr>
  </w:style>
  <w:style w:type="character" w:customStyle="1" w:styleId="ConsPlusNormal">
    <w:name w:val="ConsPlusNormal Знак"/>
    <w:basedOn w:val="a0"/>
    <w:link w:val="ConsPlusNormal0"/>
    <w:qFormat/>
    <w:locked/>
    <w:rsid w:val="004F5DEF"/>
    <w:rPr>
      <w:rFonts w:ascii="Arial" w:hAnsi="Arial" w:cs="Arial"/>
    </w:rPr>
  </w:style>
  <w:style w:type="character" w:styleId="a4">
    <w:name w:val="Hyperlink"/>
    <w:basedOn w:val="a0"/>
    <w:unhideWhenUsed/>
    <w:rsid w:val="004F5DEF"/>
    <w:rPr>
      <w:color w:val="0000FF"/>
      <w:u w:val="single"/>
    </w:rPr>
  </w:style>
  <w:style w:type="character" w:customStyle="1" w:styleId="a5">
    <w:name w:val="Абзац списка Знак"/>
    <w:aliases w:val="3_Абзац списка Знак"/>
    <w:link w:val="a6"/>
    <w:uiPriority w:val="34"/>
    <w:qFormat/>
    <w:rsid w:val="004F5DEF"/>
    <w:rPr>
      <w:rFonts w:eastAsia="Times New Roman" w:cs="Times New Roman"/>
      <w:sz w:val="24"/>
      <w:szCs w:val="24"/>
      <w:lang w:eastAsia="ru-RU"/>
    </w:rPr>
  </w:style>
  <w:style w:type="character" w:customStyle="1" w:styleId="a7">
    <w:name w:val="Верхний колонтитул Знак"/>
    <w:basedOn w:val="a0"/>
    <w:link w:val="a8"/>
    <w:uiPriority w:val="99"/>
    <w:qFormat/>
    <w:rsid w:val="0004686F"/>
    <w:rPr>
      <w:rFonts w:eastAsia="Times New Roman" w:cs="Times New Roman"/>
      <w:sz w:val="24"/>
      <w:szCs w:val="24"/>
      <w:lang w:eastAsia="ru-RU"/>
    </w:rPr>
  </w:style>
  <w:style w:type="character" w:customStyle="1" w:styleId="a9">
    <w:name w:val="обычный Знак"/>
    <w:basedOn w:val="a0"/>
    <w:link w:val="aa"/>
    <w:qFormat/>
    <w:locked/>
    <w:rsid w:val="0004686F"/>
    <w:rPr>
      <w:rFonts w:ascii="Arial" w:hAnsi="Arial" w:cs="Arial"/>
      <w:sz w:val="24"/>
    </w:rPr>
  </w:style>
  <w:style w:type="character" w:customStyle="1" w:styleId="ab">
    <w:name w:val="Нижний колонтитул Знак"/>
    <w:basedOn w:val="a0"/>
    <w:link w:val="ac"/>
    <w:uiPriority w:val="99"/>
    <w:qFormat/>
    <w:rsid w:val="005A39B3"/>
    <w:rPr>
      <w:rFonts w:eastAsia="Times New Roman" w:cs="Times New Roman"/>
      <w:sz w:val="24"/>
      <w:szCs w:val="24"/>
      <w:lang w:eastAsia="ru-RU"/>
    </w:rPr>
  </w:style>
  <w:style w:type="character" w:customStyle="1" w:styleId="11">
    <w:name w:val="Заголовок 1 Знак"/>
    <w:basedOn w:val="a0"/>
    <w:link w:val="10"/>
    <w:qFormat/>
    <w:rsid w:val="0057268E"/>
    <w:rPr>
      <w:rFonts w:eastAsia="Times New Roman" w:cs="Times New Roman"/>
      <w:w w:val="117"/>
      <w:sz w:val="28"/>
      <w:szCs w:val="20"/>
      <w:lang w:eastAsia="ru-RU"/>
    </w:rPr>
  </w:style>
  <w:style w:type="character" w:customStyle="1" w:styleId="20">
    <w:name w:val="Заголовок 2 Знак"/>
    <w:basedOn w:val="a0"/>
    <w:link w:val="2"/>
    <w:uiPriority w:val="9"/>
    <w:semiHidden/>
    <w:qFormat/>
    <w:rsid w:val="0057268E"/>
    <w:rPr>
      <w:rFonts w:asciiTheme="majorHAnsi" w:eastAsiaTheme="majorEastAsia" w:hAnsiTheme="majorHAnsi" w:cstheme="majorBidi"/>
      <w:b/>
      <w:bCs/>
      <w:color w:val="5B9BD5" w:themeColor="accent1"/>
      <w:szCs w:val="26"/>
      <w:lang w:eastAsia="ru-RU"/>
    </w:rPr>
  </w:style>
  <w:style w:type="character" w:customStyle="1" w:styleId="31">
    <w:name w:val="Заголовок 3 Знак"/>
    <w:basedOn w:val="a0"/>
    <w:link w:val="30"/>
    <w:qFormat/>
    <w:rsid w:val="0057268E"/>
    <w:rPr>
      <w:rFonts w:ascii="Arial" w:eastAsia="Times New Roman" w:hAnsi="Arial" w:cs="Arial"/>
      <w:b/>
      <w:bCs/>
      <w:szCs w:val="26"/>
      <w:lang w:eastAsia="ru-RU"/>
    </w:rPr>
  </w:style>
  <w:style w:type="character" w:customStyle="1" w:styleId="40">
    <w:name w:val="Заголовок 4 Знак"/>
    <w:basedOn w:val="a0"/>
    <w:link w:val="4"/>
    <w:uiPriority w:val="9"/>
    <w:qFormat/>
    <w:rsid w:val="0057268E"/>
    <w:rPr>
      <w:rFonts w:asciiTheme="majorHAnsi" w:eastAsiaTheme="majorEastAsia" w:hAnsiTheme="majorHAnsi" w:cstheme="majorBidi"/>
      <w:b/>
      <w:bCs/>
      <w:i/>
      <w:iCs/>
      <w:color w:val="5B9BD5" w:themeColor="accent1"/>
      <w:sz w:val="24"/>
      <w:szCs w:val="24"/>
      <w:lang w:eastAsia="ru-RU"/>
    </w:rPr>
  </w:style>
  <w:style w:type="character" w:customStyle="1" w:styleId="ad">
    <w:name w:val="Текст выноски Знак"/>
    <w:basedOn w:val="a0"/>
    <w:link w:val="ae"/>
    <w:uiPriority w:val="99"/>
    <w:semiHidden/>
    <w:qFormat/>
    <w:rsid w:val="0057268E"/>
    <w:rPr>
      <w:rFonts w:ascii="Tahoma" w:hAnsi="Tahoma" w:cs="Tahoma"/>
      <w:sz w:val="16"/>
      <w:szCs w:val="16"/>
    </w:rPr>
  </w:style>
  <w:style w:type="character" w:styleId="af">
    <w:name w:val="Placeholder Text"/>
    <w:basedOn w:val="a0"/>
    <w:uiPriority w:val="99"/>
    <w:semiHidden/>
    <w:qFormat/>
    <w:rsid w:val="0057268E"/>
    <w:rPr>
      <w:color w:val="808080"/>
    </w:rPr>
  </w:style>
  <w:style w:type="character" w:customStyle="1" w:styleId="TableText">
    <w:name w:val="Table Text Знак"/>
    <w:link w:val="TableText0"/>
    <w:qFormat/>
    <w:rsid w:val="0057268E"/>
    <w:rPr>
      <w:rFonts w:ascii="Arial" w:hAnsi="Arial" w:cs="Arial"/>
      <w:b/>
      <w:sz w:val="24"/>
      <w:szCs w:val="24"/>
      <w:lang w:val="en-US"/>
    </w:rPr>
  </w:style>
  <w:style w:type="character" w:customStyle="1" w:styleId="af0">
    <w:name w:val="Основной текст Знак"/>
    <w:basedOn w:val="a0"/>
    <w:qFormat/>
    <w:rsid w:val="0057268E"/>
    <w:rPr>
      <w:sz w:val="24"/>
      <w:szCs w:val="24"/>
    </w:rPr>
  </w:style>
  <w:style w:type="character" w:customStyle="1" w:styleId="12">
    <w:name w:val="Основной текст с отступом Знак1"/>
    <w:basedOn w:val="af0"/>
    <w:uiPriority w:val="99"/>
    <w:semiHidden/>
    <w:qFormat/>
    <w:rsid w:val="0057268E"/>
    <w:rPr>
      <w:sz w:val="24"/>
      <w:szCs w:val="24"/>
    </w:rPr>
  </w:style>
  <w:style w:type="character" w:customStyle="1" w:styleId="s1">
    <w:name w:val="s1"/>
    <w:basedOn w:val="a0"/>
    <w:qFormat/>
    <w:rsid w:val="0057268E"/>
  </w:style>
  <w:style w:type="character" w:customStyle="1" w:styleId="s2">
    <w:name w:val="s2"/>
    <w:basedOn w:val="a0"/>
    <w:qFormat/>
    <w:rsid w:val="0057268E"/>
  </w:style>
  <w:style w:type="character" w:customStyle="1" w:styleId="s3">
    <w:name w:val="s3"/>
    <w:basedOn w:val="a0"/>
    <w:qFormat/>
    <w:rsid w:val="0057268E"/>
  </w:style>
  <w:style w:type="character" w:customStyle="1" w:styleId="s4">
    <w:name w:val="s4"/>
    <w:basedOn w:val="a0"/>
    <w:qFormat/>
    <w:rsid w:val="0057268E"/>
  </w:style>
  <w:style w:type="character" w:customStyle="1" w:styleId="S">
    <w:name w:val="S_Обычный Знак"/>
    <w:link w:val="S0"/>
    <w:qFormat/>
    <w:locked/>
    <w:rsid w:val="0057268E"/>
    <w:rPr>
      <w:rFonts w:eastAsia="Calibri"/>
      <w:w w:val="109"/>
      <w:sz w:val="24"/>
      <w:szCs w:val="24"/>
    </w:rPr>
  </w:style>
  <w:style w:type="character" w:styleId="af1">
    <w:name w:val="Emphasis"/>
    <w:basedOn w:val="a0"/>
    <w:uiPriority w:val="20"/>
    <w:qFormat/>
    <w:rsid w:val="0057268E"/>
    <w:rPr>
      <w:i/>
      <w:iCs/>
    </w:rPr>
  </w:style>
  <w:style w:type="character" w:customStyle="1" w:styleId="21">
    <w:name w:val="Основной текст с отступом 2 Знак"/>
    <w:basedOn w:val="a0"/>
    <w:link w:val="22"/>
    <w:uiPriority w:val="99"/>
    <w:qFormat/>
    <w:rsid w:val="0057268E"/>
    <w:rPr>
      <w:sz w:val="24"/>
      <w:szCs w:val="24"/>
    </w:rPr>
  </w:style>
  <w:style w:type="character" w:customStyle="1" w:styleId="af2">
    <w:name w:val="Основной текст с отступом Знак"/>
    <w:basedOn w:val="a0"/>
    <w:link w:val="af3"/>
    <w:uiPriority w:val="99"/>
    <w:qFormat/>
    <w:rsid w:val="0057268E"/>
    <w:rPr>
      <w:sz w:val="24"/>
      <w:szCs w:val="24"/>
    </w:rPr>
  </w:style>
  <w:style w:type="character" w:customStyle="1" w:styleId="23">
    <w:name w:val="Основной текст 2 Знак"/>
    <w:basedOn w:val="a0"/>
    <w:link w:val="24"/>
    <w:uiPriority w:val="99"/>
    <w:semiHidden/>
    <w:qFormat/>
    <w:rsid w:val="0057268E"/>
    <w:rPr>
      <w:sz w:val="24"/>
      <w:szCs w:val="24"/>
    </w:rPr>
  </w:style>
  <w:style w:type="character" w:customStyle="1" w:styleId="8">
    <w:name w:val="Стиль8 Знак"/>
    <w:basedOn w:val="a0"/>
    <w:link w:val="80"/>
    <w:qFormat/>
    <w:locked/>
    <w:rsid w:val="0057268E"/>
    <w:rPr>
      <w:rFonts w:ascii="Arial" w:hAnsi="Arial" w:cs="Arial"/>
      <w:b/>
      <w:i/>
      <w:sz w:val="24"/>
      <w:szCs w:val="24"/>
    </w:rPr>
  </w:style>
  <w:style w:type="character" w:customStyle="1" w:styleId="S21">
    <w:name w:val="S_Заголовок 2 Знак1"/>
    <w:basedOn w:val="a0"/>
    <w:link w:val="S20"/>
    <w:semiHidden/>
    <w:qFormat/>
    <w:locked/>
    <w:rsid w:val="0057268E"/>
    <w:rPr>
      <w:rFonts w:ascii="Arial" w:hAnsi="Arial" w:cs="Arial"/>
      <w:bCs/>
      <w:sz w:val="24"/>
      <w:szCs w:val="24"/>
    </w:rPr>
  </w:style>
  <w:style w:type="character" w:customStyle="1" w:styleId="127">
    <w:name w:val="Стиль По ширине Первая строка:  12.7 мм Знак"/>
    <w:basedOn w:val="a0"/>
    <w:link w:val="1270"/>
    <w:semiHidden/>
    <w:qFormat/>
    <w:locked/>
    <w:rsid w:val="0057268E"/>
    <w:rPr>
      <w:rFonts w:ascii="Arial" w:hAnsi="Arial" w:cs="Arial"/>
      <w:sz w:val="24"/>
    </w:rPr>
  </w:style>
  <w:style w:type="character" w:customStyle="1" w:styleId="7">
    <w:name w:val="Стиль7 Знак"/>
    <w:basedOn w:val="a0"/>
    <w:link w:val="70"/>
    <w:qFormat/>
    <w:locked/>
    <w:rsid w:val="0057268E"/>
    <w:rPr>
      <w:rFonts w:ascii="Arial" w:hAnsi="Arial" w:cs="Arial"/>
      <w:color w:val="000000"/>
      <w:spacing w:val="7"/>
      <w:sz w:val="24"/>
      <w:szCs w:val="28"/>
      <w:shd w:val="clear" w:color="auto" w:fill="FFFFFF"/>
    </w:rPr>
  </w:style>
  <w:style w:type="character" w:customStyle="1" w:styleId="fn">
    <w:name w:val="fn"/>
    <w:basedOn w:val="a0"/>
    <w:qFormat/>
    <w:rsid w:val="0057268E"/>
  </w:style>
  <w:style w:type="character" w:customStyle="1" w:styleId="region">
    <w:name w:val="region"/>
    <w:basedOn w:val="a0"/>
    <w:qFormat/>
    <w:rsid w:val="0057268E"/>
  </w:style>
  <w:style w:type="character" w:customStyle="1" w:styleId="HTML">
    <w:name w:val="Стандартный HTML Знак"/>
    <w:basedOn w:val="a0"/>
    <w:link w:val="HTML0"/>
    <w:uiPriority w:val="99"/>
    <w:qFormat/>
    <w:rsid w:val="0057268E"/>
    <w:rPr>
      <w:rFonts w:ascii="Courier New" w:hAnsi="Courier New" w:cs="Courier New"/>
    </w:rPr>
  </w:style>
  <w:style w:type="character" w:customStyle="1" w:styleId="af4">
    <w:name w:val="раздел Знак"/>
    <w:link w:val="af5"/>
    <w:qFormat/>
    <w:rsid w:val="0057268E"/>
    <w:rPr>
      <w:rFonts w:eastAsia="Arial"/>
      <w:b/>
      <w:bCs/>
      <w:iCs/>
      <w:kern w:val="2"/>
      <w:sz w:val="32"/>
      <w:szCs w:val="32"/>
      <w:lang w:val="en-US" w:eastAsia="hi-IN" w:bidi="hi-IN"/>
    </w:rPr>
  </w:style>
  <w:style w:type="character" w:customStyle="1" w:styleId="FontStyle87">
    <w:name w:val="Font Style87"/>
    <w:uiPriority w:val="99"/>
    <w:qFormat/>
    <w:rsid w:val="0057268E"/>
    <w:rPr>
      <w:rFonts w:ascii="Times New Roman" w:hAnsi="Times New Roman" w:cs="Times New Roman"/>
      <w:sz w:val="24"/>
      <w:szCs w:val="24"/>
    </w:rPr>
  </w:style>
  <w:style w:type="character" w:customStyle="1" w:styleId="af6">
    <w:name w:val="Гипертекстовая ссылка"/>
    <w:basedOn w:val="a0"/>
    <w:uiPriority w:val="99"/>
    <w:qFormat/>
    <w:rsid w:val="0057268E"/>
    <w:rPr>
      <w:rFonts w:cs="Times New Roman"/>
      <w:b w:val="0"/>
      <w:color w:val="106BBE"/>
    </w:rPr>
  </w:style>
  <w:style w:type="character" w:customStyle="1" w:styleId="13">
    <w:name w:val="Основной текст Знак1"/>
    <w:basedOn w:val="a0"/>
    <w:link w:val="Textbody"/>
    <w:qFormat/>
    <w:rsid w:val="0057268E"/>
    <w:rPr>
      <w:rFonts w:eastAsia="Times New Roman" w:cs="Times New Roman"/>
      <w:sz w:val="24"/>
      <w:szCs w:val="24"/>
      <w:lang w:eastAsia="ru-RU"/>
    </w:rPr>
  </w:style>
  <w:style w:type="character" w:customStyle="1" w:styleId="15">
    <w:name w:val="Текст выноски Знак1"/>
    <w:basedOn w:val="a0"/>
    <w:uiPriority w:val="99"/>
    <w:semiHidden/>
    <w:qFormat/>
    <w:rsid w:val="0057268E"/>
    <w:rPr>
      <w:rFonts w:ascii="Segoe UI" w:eastAsia="Times New Roman" w:hAnsi="Segoe UI" w:cs="Segoe UI"/>
      <w:sz w:val="18"/>
      <w:szCs w:val="18"/>
      <w:lang w:eastAsia="ru-RU"/>
    </w:rPr>
  </w:style>
  <w:style w:type="character" w:customStyle="1" w:styleId="25">
    <w:name w:val="Основной текст с отступом Знак2"/>
    <w:basedOn w:val="a0"/>
    <w:uiPriority w:val="99"/>
    <w:semiHidden/>
    <w:qFormat/>
    <w:rsid w:val="0057268E"/>
    <w:rPr>
      <w:rFonts w:eastAsia="Times New Roman" w:cs="Times New Roman"/>
      <w:sz w:val="24"/>
      <w:szCs w:val="24"/>
      <w:lang w:eastAsia="ru-RU"/>
    </w:rPr>
  </w:style>
  <w:style w:type="character" w:customStyle="1" w:styleId="210">
    <w:name w:val="Основной текст с отступом 2 Знак1"/>
    <w:basedOn w:val="a0"/>
    <w:uiPriority w:val="99"/>
    <w:semiHidden/>
    <w:qFormat/>
    <w:rsid w:val="0057268E"/>
    <w:rPr>
      <w:rFonts w:eastAsia="Times New Roman" w:cs="Times New Roman"/>
      <w:sz w:val="24"/>
      <w:szCs w:val="24"/>
      <w:lang w:eastAsia="ru-RU"/>
    </w:rPr>
  </w:style>
  <w:style w:type="character" w:customStyle="1" w:styleId="211">
    <w:name w:val="Основной текст 2 Знак1"/>
    <w:basedOn w:val="a0"/>
    <w:uiPriority w:val="99"/>
    <w:semiHidden/>
    <w:qFormat/>
    <w:rsid w:val="0057268E"/>
    <w:rPr>
      <w:rFonts w:eastAsia="Times New Roman" w:cs="Times New Roman"/>
      <w:sz w:val="24"/>
      <w:szCs w:val="24"/>
      <w:lang w:eastAsia="ru-RU"/>
    </w:rPr>
  </w:style>
  <w:style w:type="character" w:customStyle="1" w:styleId="HTML1">
    <w:name w:val="Стандартный HTML Знак1"/>
    <w:basedOn w:val="a0"/>
    <w:uiPriority w:val="99"/>
    <w:semiHidden/>
    <w:qFormat/>
    <w:rsid w:val="0057268E"/>
    <w:rPr>
      <w:rFonts w:ascii="Consolas" w:eastAsia="Times New Roman" w:hAnsi="Consolas" w:cs="Times New Roman"/>
      <w:sz w:val="20"/>
      <w:szCs w:val="20"/>
      <w:lang w:eastAsia="ru-RU"/>
    </w:rPr>
  </w:style>
  <w:style w:type="paragraph" w:styleId="af7">
    <w:name w:val="Title"/>
    <w:basedOn w:val="a"/>
    <w:next w:val="af8"/>
    <w:qFormat/>
    <w:pPr>
      <w:keepNext/>
      <w:spacing w:before="240" w:after="120"/>
    </w:pPr>
    <w:rPr>
      <w:rFonts w:ascii="Liberation Sans" w:eastAsia="Microsoft YaHei" w:hAnsi="Liberation Sans" w:cs="Lucida Sans"/>
      <w:sz w:val="28"/>
      <w:szCs w:val="28"/>
    </w:rPr>
  </w:style>
  <w:style w:type="paragraph" w:styleId="af8">
    <w:name w:val="Body Text"/>
    <w:basedOn w:val="a"/>
    <w:unhideWhenUsed/>
    <w:rsid w:val="0057268E"/>
    <w:pPr>
      <w:spacing w:after="120"/>
    </w:pPr>
  </w:style>
  <w:style w:type="paragraph" w:styleId="af9">
    <w:name w:val="List"/>
    <w:basedOn w:val="af8"/>
    <w:rsid w:val="0057268E"/>
    <w:rPr>
      <w:rFonts w:cs="Lucida Sans"/>
    </w:rPr>
  </w:style>
  <w:style w:type="paragraph" w:styleId="afa">
    <w:name w:val="caption"/>
    <w:basedOn w:val="a"/>
    <w:qFormat/>
    <w:rsid w:val="0057268E"/>
    <w:pPr>
      <w:suppressLineNumbers/>
      <w:spacing w:before="120" w:after="120"/>
    </w:pPr>
    <w:rPr>
      <w:rFonts w:cs="Lucida Sans"/>
      <w:i/>
      <w:iCs/>
    </w:rPr>
  </w:style>
  <w:style w:type="paragraph" w:styleId="afb">
    <w:name w:val="index heading"/>
    <w:basedOn w:val="a"/>
    <w:qFormat/>
    <w:rsid w:val="0057268E"/>
    <w:pPr>
      <w:suppressLineNumbers/>
    </w:pPr>
    <w:rPr>
      <w:rFonts w:cs="Lucida Sans"/>
    </w:rPr>
  </w:style>
  <w:style w:type="paragraph" w:styleId="a6">
    <w:name w:val="List Paragraph"/>
    <w:aliases w:val="3_Абзац списка"/>
    <w:basedOn w:val="a"/>
    <w:link w:val="a5"/>
    <w:uiPriority w:val="34"/>
    <w:qFormat/>
    <w:rsid w:val="004F5DEF"/>
    <w:pPr>
      <w:ind w:left="720"/>
      <w:contextualSpacing/>
    </w:pPr>
  </w:style>
  <w:style w:type="paragraph" w:customStyle="1" w:styleId="140">
    <w:name w:val="Текст 14(основной)"/>
    <w:basedOn w:val="a"/>
    <w:link w:val="14"/>
    <w:qFormat/>
    <w:rsid w:val="004F5DEF"/>
    <w:pPr>
      <w:spacing w:line="360" w:lineRule="auto"/>
      <w:ind w:firstLine="708"/>
      <w:jc w:val="both"/>
    </w:pPr>
    <w:rPr>
      <w:sz w:val="28"/>
    </w:rPr>
  </w:style>
  <w:style w:type="paragraph" w:customStyle="1" w:styleId="ConsPlusNormal0">
    <w:name w:val="ConsPlusNormal"/>
    <w:link w:val="ConsPlusNormal"/>
    <w:qFormat/>
    <w:rsid w:val="004F5DEF"/>
    <w:pPr>
      <w:widowControl w:val="0"/>
      <w:ind w:firstLine="720"/>
    </w:pPr>
    <w:rPr>
      <w:rFonts w:ascii="Arial" w:hAnsi="Arial" w:cs="Arial"/>
    </w:rPr>
  </w:style>
  <w:style w:type="paragraph" w:customStyle="1" w:styleId="afc">
    <w:name w:val="Колонтитул"/>
    <w:basedOn w:val="a"/>
    <w:qFormat/>
    <w:rsid w:val="0057268E"/>
  </w:style>
  <w:style w:type="paragraph" w:styleId="a8">
    <w:name w:val="header"/>
    <w:basedOn w:val="a"/>
    <w:link w:val="a7"/>
    <w:uiPriority w:val="99"/>
    <w:unhideWhenUsed/>
    <w:rsid w:val="0004686F"/>
    <w:pPr>
      <w:tabs>
        <w:tab w:val="center" w:pos="4677"/>
        <w:tab w:val="right" w:pos="9355"/>
      </w:tabs>
    </w:pPr>
  </w:style>
  <w:style w:type="paragraph" w:customStyle="1" w:styleId="aa">
    <w:name w:val="обычный"/>
    <w:basedOn w:val="a"/>
    <w:link w:val="a9"/>
    <w:qFormat/>
    <w:rsid w:val="0004686F"/>
    <w:pPr>
      <w:tabs>
        <w:tab w:val="left" w:pos="1620"/>
      </w:tabs>
      <w:ind w:firstLine="720"/>
      <w:jc w:val="both"/>
    </w:pPr>
    <w:rPr>
      <w:rFonts w:ascii="Arial" w:eastAsiaTheme="minorHAnsi" w:hAnsi="Arial" w:cs="Arial"/>
      <w:szCs w:val="22"/>
      <w:lang w:eastAsia="en-US"/>
    </w:rPr>
  </w:style>
  <w:style w:type="paragraph" w:customStyle="1" w:styleId="Default">
    <w:name w:val="Default"/>
    <w:qFormat/>
    <w:rsid w:val="00681EFC"/>
    <w:rPr>
      <w:rFonts w:eastAsia="Times New Roman" w:cs="Times New Roman"/>
      <w:color w:val="000000"/>
      <w:sz w:val="24"/>
      <w:szCs w:val="24"/>
    </w:rPr>
  </w:style>
  <w:style w:type="paragraph" w:styleId="ac">
    <w:name w:val="footer"/>
    <w:basedOn w:val="a"/>
    <w:link w:val="ab"/>
    <w:uiPriority w:val="99"/>
    <w:unhideWhenUsed/>
    <w:rsid w:val="005A39B3"/>
    <w:pPr>
      <w:tabs>
        <w:tab w:val="center" w:pos="4677"/>
        <w:tab w:val="right" w:pos="9355"/>
      </w:tabs>
    </w:pPr>
  </w:style>
  <w:style w:type="paragraph" w:customStyle="1" w:styleId="16">
    <w:name w:val="Заголовок1"/>
    <w:next w:val="af8"/>
    <w:qFormat/>
    <w:rsid w:val="0057268E"/>
    <w:pPr>
      <w:widowControl w:val="0"/>
    </w:pPr>
    <w:rPr>
      <w:rFonts w:ascii="Arial" w:eastAsia="Times New Roman" w:hAnsi="Arial" w:cs="Arial"/>
      <w:b/>
      <w:bCs/>
      <w:sz w:val="22"/>
      <w:lang w:eastAsia="ru-RU"/>
    </w:rPr>
  </w:style>
  <w:style w:type="paragraph" w:styleId="17">
    <w:name w:val="index 1"/>
    <w:basedOn w:val="a"/>
    <w:next w:val="a"/>
    <w:autoRedefine/>
    <w:uiPriority w:val="99"/>
    <w:semiHidden/>
    <w:unhideWhenUsed/>
    <w:qFormat/>
    <w:rsid w:val="0057268E"/>
    <w:pPr>
      <w:ind w:left="240" w:hanging="240"/>
    </w:pPr>
  </w:style>
  <w:style w:type="paragraph" w:customStyle="1" w:styleId="afd">
    <w:name w:val="_Рис.Табл."/>
    <w:basedOn w:val="a"/>
    <w:next w:val="a"/>
    <w:qFormat/>
    <w:rsid w:val="0057268E"/>
    <w:pPr>
      <w:spacing w:before="120" w:after="120"/>
      <w:jc w:val="center"/>
    </w:pPr>
    <w:rPr>
      <w:b/>
      <w:bCs/>
      <w:i/>
      <w:iCs/>
      <w:szCs w:val="20"/>
    </w:rPr>
  </w:style>
  <w:style w:type="paragraph" w:styleId="ae">
    <w:name w:val="Balloon Text"/>
    <w:basedOn w:val="a"/>
    <w:link w:val="ad"/>
    <w:uiPriority w:val="99"/>
    <w:semiHidden/>
    <w:unhideWhenUsed/>
    <w:qFormat/>
    <w:rsid w:val="0057268E"/>
    <w:rPr>
      <w:rFonts w:ascii="Tahoma" w:eastAsiaTheme="minorHAnsi" w:hAnsi="Tahoma" w:cs="Tahoma"/>
      <w:sz w:val="16"/>
      <w:szCs w:val="16"/>
      <w:lang w:eastAsia="en-US"/>
    </w:rPr>
  </w:style>
  <w:style w:type="paragraph" w:customStyle="1" w:styleId="textn">
    <w:name w:val="textn"/>
    <w:basedOn w:val="a"/>
    <w:qFormat/>
    <w:rsid w:val="0057268E"/>
    <w:pPr>
      <w:spacing w:beforeAutospacing="1" w:afterAutospacing="1"/>
    </w:pPr>
  </w:style>
  <w:style w:type="paragraph" w:styleId="afe">
    <w:name w:val="Normal (Web)"/>
    <w:basedOn w:val="a"/>
    <w:uiPriority w:val="99"/>
    <w:unhideWhenUsed/>
    <w:qFormat/>
    <w:rsid w:val="0057268E"/>
    <w:pPr>
      <w:spacing w:beforeAutospacing="1" w:afterAutospacing="1"/>
    </w:pPr>
  </w:style>
  <w:style w:type="paragraph" w:customStyle="1" w:styleId="TableText0">
    <w:name w:val="Table Text"/>
    <w:basedOn w:val="a"/>
    <w:link w:val="TableText"/>
    <w:autoRedefine/>
    <w:qFormat/>
    <w:rsid w:val="0057268E"/>
    <w:pPr>
      <w:tabs>
        <w:tab w:val="left" w:pos="720"/>
      </w:tabs>
      <w:spacing w:line="360" w:lineRule="auto"/>
      <w:jc w:val="center"/>
    </w:pPr>
    <w:rPr>
      <w:rFonts w:ascii="Arial" w:eastAsiaTheme="minorHAnsi" w:hAnsi="Arial" w:cs="Arial"/>
      <w:b/>
      <w:lang w:val="en-US" w:eastAsia="en-US"/>
    </w:rPr>
  </w:style>
  <w:style w:type="paragraph" w:styleId="af3">
    <w:name w:val="Body Text Indent"/>
    <w:basedOn w:val="a"/>
    <w:link w:val="af2"/>
    <w:uiPriority w:val="99"/>
    <w:unhideWhenUsed/>
    <w:rsid w:val="0057268E"/>
    <w:pPr>
      <w:spacing w:after="120"/>
      <w:ind w:left="283"/>
    </w:pPr>
    <w:rPr>
      <w:rFonts w:eastAsiaTheme="minorHAnsi" w:cstheme="minorBidi"/>
      <w:lang w:eastAsia="en-US"/>
    </w:rPr>
  </w:style>
  <w:style w:type="paragraph" w:customStyle="1" w:styleId="p1">
    <w:name w:val="p1"/>
    <w:basedOn w:val="a"/>
    <w:qFormat/>
    <w:rsid w:val="0057268E"/>
    <w:pPr>
      <w:spacing w:beforeAutospacing="1" w:afterAutospacing="1"/>
    </w:pPr>
  </w:style>
  <w:style w:type="paragraph" w:customStyle="1" w:styleId="p3">
    <w:name w:val="p3"/>
    <w:basedOn w:val="a"/>
    <w:qFormat/>
    <w:rsid w:val="0057268E"/>
    <w:pPr>
      <w:spacing w:beforeAutospacing="1" w:afterAutospacing="1"/>
    </w:pPr>
  </w:style>
  <w:style w:type="paragraph" w:customStyle="1" w:styleId="p4">
    <w:name w:val="p4"/>
    <w:basedOn w:val="a"/>
    <w:qFormat/>
    <w:rsid w:val="0057268E"/>
    <w:pPr>
      <w:spacing w:beforeAutospacing="1" w:afterAutospacing="1"/>
    </w:pPr>
  </w:style>
  <w:style w:type="paragraph" w:customStyle="1" w:styleId="p5">
    <w:name w:val="p5"/>
    <w:basedOn w:val="a"/>
    <w:qFormat/>
    <w:rsid w:val="0057268E"/>
    <w:pPr>
      <w:spacing w:beforeAutospacing="1" w:afterAutospacing="1"/>
    </w:pPr>
  </w:style>
  <w:style w:type="paragraph" w:customStyle="1" w:styleId="aff">
    <w:name w:val="основной текст"/>
    <w:basedOn w:val="a"/>
    <w:qFormat/>
    <w:rsid w:val="0057268E"/>
    <w:pPr>
      <w:spacing w:after="120"/>
      <w:ind w:firstLine="851"/>
      <w:jc w:val="both"/>
    </w:pPr>
    <w:rPr>
      <w:rFonts w:ascii="Arial" w:hAnsi="Arial"/>
      <w:sz w:val="28"/>
      <w:szCs w:val="20"/>
    </w:rPr>
  </w:style>
  <w:style w:type="paragraph" w:customStyle="1" w:styleId="Preformat">
    <w:name w:val="Preformat"/>
    <w:qFormat/>
    <w:rsid w:val="0057268E"/>
    <w:rPr>
      <w:rFonts w:ascii="Courier New" w:hAnsi="Courier New" w:cs="Times New Roman"/>
      <w:sz w:val="20"/>
      <w:szCs w:val="20"/>
      <w:lang w:eastAsia="ru-RU"/>
    </w:rPr>
  </w:style>
  <w:style w:type="paragraph" w:customStyle="1" w:styleId="18">
    <w:name w:val="Абзац списка1"/>
    <w:basedOn w:val="a"/>
    <w:qFormat/>
    <w:rsid w:val="0057268E"/>
    <w:pPr>
      <w:ind w:left="720"/>
      <w:contextualSpacing/>
    </w:pPr>
    <w:rPr>
      <w:rFonts w:eastAsia="Calibri"/>
    </w:rPr>
  </w:style>
  <w:style w:type="paragraph" w:customStyle="1" w:styleId="S0">
    <w:name w:val="S_Обычный"/>
    <w:basedOn w:val="a"/>
    <w:link w:val="S"/>
    <w:qFormat/>
    <w:rsid w:val="0057268E"/>
    <w:pPr>
      <w:tabs>
        <w:tab w:val="left" w:pos="1080"/>
      </w:tabs>
      <w:spacing w:line="360" w:lineRule="auto"/>
      <w:ind w:firstLine="720"/>
      <w:jc w:val="both"/>
    </w:pPr>
    <w:rPr>
      <w:rFonts w:eastAsia="Calibri" w:cstheme="minorBidi"/>
      <w:w w:val="109"/>
      <w:lang w:eastAsia="en-US"/>
    </w:rPr>
  </w:style>
  <w:style w:type="paragraph" w:customStyle="1" w:styleId="ConsPlusNonformat">
    <w:name w:val="ConsPlusNonformat"/>
    <w:qFormat/>
    <w:rsid w:val="0057268E"/>
    <w:pPr>
      <w:widowControl w:val="0"/>
    </w:pPr>
    <w:rPr>
      <w:rFonts w:ascii="Courier New" w:hAnsi="Courier New" w:cs="Times New Roman"/>
      <w:sz w:val="20"/>
      <w:szCs w:val="20"/>
      <w:lang w:eastAsia="ru-RU"/>
    </w:rPr>
  </w:style>
  <w:style w:type="paragraph" w:styleId="22">
    <w:name w:val="Body Text Indent 2"/>
    <w:basedOn w:val="a"/>
    <w:link w:val="21"/>
    <w:uiPriority w:val="99"/>
    <w:unhideWhenUsed/>
    <w:qFormat/>
    <w:rsid w:val="0057268E"/>
    <w:pPr>
      <w:spacing w:after="120" w:line="480" w:lineRule="auto"/>
      <w:ind w:left="283"/>
    </w:pPr>
    <w:rPr>
      <w:rFonts w:eastAsiaTheme="minorHAnsi" w:cstheme="minorBidi"/>
      <w:lang w:eastAsia="en-US"/>
    </w:rPr>
  </w:style>
  <w:style w:type="paragraph" w:styleId="24">
    <w:name w:val="Body Text 2"/>
    <w:basedOn w:val="a"/>
    <w:link w:val="23"/>
    <w:uiPriority w:val="99"/>
    <w:semiHidden/>
    <w:unhideWhenUsed/>
    <w:qFormat/>
    <w:rsid w:val="0057268E"/>
    <w:pPr>
      <w:spacing w:after="120" w:line="480" w:lineRule="auto"/>
    </w:pPr>
    <w:rPr>
      <w:rFonts w:eastAsiaTheme="minorHAnsi" w:cstheme="minorBidi"/>
      <w:lang w:eastAsia="en-US"/>
    </w:rPr>
  </w:style>
  <w:style w:type="paragraph" w:customStyle="1" w:styleId="80">
    <w:name w:val="Стиль8"/>
    <w:basedOn w:val="a"/>
    <w:link w:val="8"/>
    <w:qFormat/>
    <w:rsid w:val="0057268E"/>
    <w:pPr>
      <w:spacing w:line="360" w:lineRule="auto"/>
      <w:ind w:left="709"/>
      <w:jc w:val="both"/>
    </w:pPr>
    <w:rPr>
      <w:rFonts w:ascii="Arial" w:eastAsiaTheme="minorHAnsi" w:hAnsi="Arial" w:cs="Arial"/>
      <w:b/>
      <w:i/>
      <w:lang w:eastAsia="en-US"/>
    </w:rPr>
  </w:style>
  <w:style w:type="paragraph" w:customStyle="1" w:styleId="aff0">
    <w:name w:val="Обычный + По ширине"/>
    <w:basedOn w:val="ConsPlusNormal0"/>
    <w:semiHidden/>
    <w:qFormat/>
    <w:rsid w:val="0057268E"/>
    <w:pPr>
      <w:widowControl/>
      <w:ind w:firstLine="708"/>
      <w:jc w:val="both"/>
    </w:pPr>
    <w:rPr>
      <w:rFonts w:ascii="Times New Roman" w:eastAsia="Times New Roman" w:hAnsi="Times New Roman" w:cs="Times New Roman"/>
      <w:sz w:val="24"/>
      <w:szCs w:val="28"/>
      <w:lang w:eastAsia="ru-RU"/>
    </w:rPr>
  </w:style>
  <w:style w:type="paragraph" w:customStyle="1" w:styleId="S20">
    <w:name w:val="S_Заголовок 2"/>
    <w:basedOn w:val="2"/>
    <w:next w:val="a"/>
    <w:link w:val="S21"/>
    <w:autoRedefine/>
    <w:semiHidden/>
    <w:qFormat/>
    <w:rsid w:val="0057268E"/>
    <w:pPr>
      <w:keepNext w:val="0"/>
      <w:keepLines w:val="0"/>
      <w:tabs>
        <w:tab w:val="left" w:pos="720"/>
        <w:tab w:val="left" w:pos="7734"/>
      </w:tabs>
      <w:spacing w:before="0" w:line="360" w:lineRule="auto"/>
      <w:ind w:left="720"/>
      <w:jc w:val="both"/>
    </w:pPr>
    <w:rPr>
      <w:rFonts w:ascii="Arial" w:eastAsiaTheme="minorHAnsi" w:hAnsi="Arial" w:cs="Arial"/>
      <w:b w:val="0"/>
      <w:color w:val="auto"/>
      <w:sz w:val="24"/>
      <w:szCs w:val="24"/>
      <w:lang w:eastAsia="en-US"/>
    </w:rPr>
  </w:style>
  <w:style w:type="paragraph" w:customStyle="1" w:styleId="1270">
    <w:name w:val="Стиль По ширине Первая строка:  12.7 мм"/>
    <w:basedOn w:val="a"/>
    <w:link w:val="127"/>
    <w:semiHidden/>
    <w:qFormat/>
    <w:rsid w:val="0057268E"/>
    <w:pPr>
      <w:ind w:firstLine="720"/>
      <w:jc w:val="both"/>
    </w:pPr>
    <w:rPr>
      <w:rFonts w:ascii="Arial" w:eastAsiaTheme="minorHAnsi" w:hAnsi="Arial" w:cs="Arial"/>
      <w:szCs w:val="22"/>
      <w:lang w:eastAsia="en-US"/>
    </w:rPr>
  </w:style>
  <w:style w:type="paragraph" w:customStyle="1" w:styleId="1">
    <w:name w:val="Заголовок мой1"/>
    <w:basedOn w:val="a"/>
    <w:next w:val="a"/>
    <w:qFormat/>
    <w:rsid w:val="0057268E"/>
    <w:pPr>
      <w:pageBreakBefore/>
      <w:numPr>
        <w:numId w:val="6"/>
      </w:numPr>
      <w:spacing w:line="360" w:lineRule="auto"/>
    </w:pPr>
    <w:rPr>
      <w:rFonts w:ascii="Arial" w:hAnsi="Arial"/>
      <w:b/>
      <w:caps/>
    </w:rPr>
  </w:style>
  <w:style w:type="paragraph" w:customStyle="1" w:styleId="70">
    <w:name w:val="Стиль7"/>
    <w:basedOn w:val="a"/>
    <w:link w:val="7"/>
    <w:qFormat/>
    <w:rsid w:val="0057268E"/>
    <w:pPr>
      <w:shd w:val="clear" w:color="auto" w:fill="FFFFFF"/>
      <w:ind w:firstLine="720"/>
      <w:jc w:val="both"/>
    </w:pPr>
    <w:rPr>
      <w:rFonts w:ascii="Arial" w:eastAsiaTheme="minorHAnsi" w:hAnsi="Arial" w:cs="Arial"/>
      <w:color w:val="000000"/>
      <w:spacing w:val="7"/>
      <w:szCs w:val="28"/>
      <w:lang w:eastAsia="en-US"/>
    </w:rPr>
  </w:style>
  <w:style w:type="paragraph" w:customStyle="1" w:styleId="3">
    <w:name w:val="Стиль Заголовок мой3"/>
    <w:basedOn w:val="a"/>
    <w:next w:val="a"/>
    <w:qFormat/>
    <w:rsid w:val="0057268E"/>
    <w:pPr>
      <w:keepNext/>
      <w:numPr>
        <w:ilvl w:val="1"/>
        <w:numId w:val="6"/>
      </w:numPr>
      <w:tabs>
        <w:tab w:val="left" w:pos="1366"/>
      </w:tabs>
      <w:spacing w:before="240" w:after="60"/>
      <w:ind w:left="1366" w:firstLine="0"/>
      <w:outlineLvl w:val="1"/>
    </w:pPr>
    <w:rPr>
      <w:rFonts w:ascii="Arial" w:hAnsi="Arial"/>
      <w:b/>
      <w:bCs/>
      <w:iCs/>
    </w:rPr>
  </w:style>
  <w:style w:type="paragraph" w:customStyle="1" w:styleId="tekstob">
    <w:name w:val="tekstob"/>
    <w:basedOn w:val="a"/>
    <w:qFormat/>
    <w:rsid w:val="0057268E"/>
    <w:pPr>
      <w:spacing w:beforeAutospacing="1" w:afterAutospacing="1"/>
    </w:pPr>
  </w:style>
  <w:style w:type="paragraph" w:customStyle="1" w:styleId="tekstvlev">
    <w:name w:val="tekstvlev"/>
    <w:basedOn w:val="a"/>
    <w:qFormat/>
    <w:rsid w:val="0057268E"/>
    <w:pPr>
      <w:spacing w:beforeAutospacing="1" w:afterAutospacing="1"/>
    </w:pPr>
  </w:style>
  <w:style w:type="paragraph" w:customStyle="1" w:styleId="41">
    <w:name w:val="Название4"/>
    <w:basedOn w:val="a"/>
    <w:uiPriority w:val="99"/>
    <w:qFormat/>
    <w:rsid w:val="0057268E"/>
    <w:pPr>
      <w:suppressLineNumbers/>
      <w:spacing w:before="120" w:after="120"/>
    </w:pPr>
    <w:rPr>
      <w:rFonts w:eastAsia="Calibri" w:cs="Mangal"/>
      <w:i/>
      <w:iCs/>
      <w:lang w:eastAsia="ar-SA"/>
    </w:rPr>
  </w:style>
  <w:style w:type="paragraph" w:styleId="HTML0">
    <w:name w:val="HTML Preformatted"/>
    <w:basedOn w:val="a"/>
    <w:link w:val="HTML"/>
    <w:uiPriority w:val="99"/>
    <w:unhideWhenUsed/>
    <w:qFormat/>
    <w:rsid w:val="0057268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heme="minorHAnsi" w:hAnsi="Courier New" w:cs="Courier New"/>
      <w:sz w:val="26"/>
      <w:szCs w:val="22"/>
      <w:lang w:eastAsia="en-US"/>
    </w:rPr>
  </w:style>
  <w:style w:type="paragraph" w:customStyle="1" w:styleId="26">
    <w:name w:val="Абзац списка2"/>
    <w:basedOn w:val="a"/>
    <w:qFormat/>
    <w:rsid w:val="0057268E"/>
    <w:pPr>
      <w:spacing w:line="100" w:lineRule="atLeast"/>
      <w:ind w:left="720"/>
    </w:pPr>
    <w:rPr>
      <w:rFonts w:eastAsia="Calibri"/>
      <w:kern w:val="2"/>
      <w:lang w:eastAsia="ar-SA"/>
    </w:rPr>
  </w:style>
  <w:style w:type="paragraph" w:customStyle="1" w:styleId="aff1">
    <w:name w:val="Содержимое таблицы"/>
    <w:basedOn w:val="a"/>
    <w:qFormat/>
    <w:rsid w:val="0057268E"/>
    <w:pPr>
      <w:suppressLineNumbers/>
    </w:pPr>
    <w:rPr>
      <w:sz w:val="28"/>
      <w:szCs w:val="20"/>
      <w:lang w:eastAsia="ar-SA"/>
    </w:rPr>
  </w:style>
  <w:style w:type="paragraph" w:customStyle="1" w:styleId="Textbody">
    <w:name w:val="Text body"/>
    <w:basedOn w:val="a"/>
    <w:link w:val="13"/>
    <w:qFormat/>
    <w:rsid w:val="0057268E"/>
    <w:pPr>
      <w:widowControl w:val="0"/>
      <w:spacing w:after="120"/>
      <w:textAlignment w:val="baseline"/>
    </w:pPr>
    <w:rPr>
      <w:rFonts w:eastAsiaTheme="minorHAnsi" w:cstheme="minorBidi"/>
      <w:lang w:eastAsia="en-US"/>
    </w:rPr>
  </w:style>
  <w:style w:type="paragraph" w:customStyle="1" w:styleId="32">
    <w:name w:val="Абзац списка3"/>
    <w:basedOn w:val="a"/>
    <w:qFormat/>
    <w:rsid w:val="0057268E"/>
    <w:pPr>
      <w:spacing w:line="100" w:lineRule="atLeast"/>
      <w:ind w:left="720"/>
    </w:pPr>
    <w:rPr>
      <w:rFonts w:eastAsia="Calibri"/>
      <w:kern w:val="2"/>
      <w:lang w:eastAsia="ar-SA"/>
    </w:rPr>
  </w:style>
  <w:style w:type="paragraph" w:customStyle="1" w:styleId="af5">
    <w:name w:val="раздел"/>
    <w:basedOn w:val="a"/>
    <w:link w:val="af4"/>
    <w:qFormat/>
    <w:rsid w:val="0057268E"/>
    <w:pPr>
      <w:widowControl w:val="0"/>
      <w:spacing w:line="271" w:lineRule="auto"/>
      <w:ind w:right="60"/>
      <w:jc w:val="both"/>
    </w:pPr>
    <w:rPr>
      <w:rFonts w:eastAsia="Arial" w:cstheme="minorBidi"/>
      <w:b/>
      <w:bCs/>
      <w:iCs/>
      <w:kern w:val="2"/>
      <w:sz w:val="32"/>
      <w:szCs w:val="32"/>
      <w:lang w:val="en-US" w:eastAsia="hi-IN" w:bidi="hi-IN"/>
    </w:rPr>
  </w:style>
  <w:style w:type="paragraph" w:customStyle="1" w:styleId="Standard">
    <w:name w:val="Standard"/>
    <w:qFormat/>
    <w:rsid w:val="0057268E"/>
    <w:pPr>
      <w:textAlignment w:val="baseline"/>
    </w:pPr>
    <w:rPr>
      <w:rFonts w:cs="Times New Roman"/>
      <w:kern w:val="2"/>
      <w:sz w:val="24"/>
      <w:lang w:eastAsia="zh-CN"/>
    </w:rPr>
  </w:style>
  <w:style w:type="paragraph" w:styleId="aff2">
    <w:name w:val="No Spacing"/>
    <w:uiPriority w:val="1"/>
    <w:qFormat/>
    <w:rsid w:val="0057268E"/>
    <w:rPr>
      <w:rFonts w:eastAsia="Times New Roman" w:cs="Times New Roman"/>
      <w:sz w:val="24"/>
      <w:szCs w:val="24"/>
      <w:lang w:eastAsia="ru-RU"/>
    </w:rPr>
  </w:style>
  <w:style w:type="paragraph" w:customStyle="1" w:styleId="Pa18">
    <w:name w:val="Pa18"/>
    <w:basedOn w:val="Default"/>
    <w:next w:val="Default"/>
    <w:uiPriority w:val="99"/>
    <w:qFormat/>
    <w:rsid w:val="0057268E"/>
    <w:pPr>
      <w:spacing w:line="201" w:lineRule="atLeast"/>
    </w:pPr>
    <w:rPr>
      <w:rFonts w:ascii="Myriad Pro" w:hAnsi="Myriad Pro"/>
      <w:color w:val="auto"/>
      <w:lang w:eastAsia="ru-RU"/>
    </w:rPr>
  </w:style>
  <w:style w:type="paragraph" w:customStyle="1" w:styleId="Style59">
    <w:name w:val="Style59"/>
    <w:basedOn w:val="a"/>
    <w:uiPriority w:val="99"/>
    <w:qFormat/>
    <w:rsid w:val="0057268E"/>
    <w:pPr>
      <w:widowControl w:val="0"/>
      <w:spacing w:line="278" w:lineRule="exact"/>
      <w:ind w:firstLine="403"/>
      <w:jc w:val="both"/>
    </w:pPr>
  </w:style>
  <w:style w:type="paragraph" w:customStyle="1" w:styleId="Style18">
    <w:name w:val="Style18"/>
    <w:basedOn w:val="a"/>
    <w:uiPriority w:val="99"/>
    <w:qFormat/>
    <w:rsid w:val="0057268E"/>
    <w:pPr>
      <w:widowControl w:val="0"/>
      <w:spacing w:line="278" w:lineRule="exact"/>
      <w:jc w:val="both"/>
    </w:pPr>
  </w:style>
  <w:style w:type="table" w:styleId="aff3">
    <w:name w:val="Table Grid"/>
    <w:aliases w:val="СРО"/>
    <w:basedOn w:val="a1"/>
    <w:uiPriority w:val="59"/>
    <w:rsid w:val="004F5DEF"/>
    <w:rPr>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image" Target="media/image17.jpeg"/><Relationship Id="rId39" Type="http://schemas.openxmlformats.org/officeDocument/2006/relationships/header" Target="header7.xml"/><Relationship Id="rId21" Type="http://schemas.openxmlformats.org/officeDocument/2006/relationships/image" Target="media/image12.jpeg"/><Relationship Id="rId34" Type="http://schemas.openxmlformats.org/officeDocument/2006/relationships/header" Target="header3.xml"/><Relationship Id="rId42" Type="http://schemas.openxmlformats.org/officeDocument/2006/relationships/image" Target="media/image24.jpeg"/><Relationship Id="rId47" Type="http://schemas.openxmlformats.org/officeDocument/2006/relationships/image" Target="media/image29.jpeg"/><Relationship Id="rId50" Type="http://schemas.openxmlformats.org/officeDocument/2006/relationships/image" Target="media/image32.jpeg"/><Relationship Id="rId55" Type="http://schemas.openxmlformats.org/officeDocument/2006/relationships/hyperlink" Target="http://ivo.garant.ru/document/redirect/70375124/1000" TargetMode="Externa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image" Target="media/image16.jpeg"/><Relationship Id="rId33" Type="http://schemas.openxmlformats.org/officeDocument/2006/relationships/image" Target="media/image21.jpeg"/><Relationship Id="rId38" Type="http://schemas.openxmlformats.org/officeDocument/2006/relationships/header" Target="header6.xml"/><Relationship Id="rId46" Type="http://schemas.openxmlformats.org/officeDocument/2006/relationships/image" Target="media/image28.jpe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header" Target="header1.xml"/><Relationship Id="rId41" Type="http://schemas.openxmlformats.org/officeDocument/2006/relationships/image" Target="media/image23.jpeg"/><Relationship Id="rId54" Type="http://schemas.openxmlformats.org/officeDocument/2006/relationships/header" Target="header1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eg"/><Relationship Id="rId24" Type="http://schemas.openxmlformats.org/officeDocument/2006/relationships/image" Target="media/image15.jpeg"/><Relationship Id="rId32" Type="http://schemas.openxmlformats.org/officeDocument/2006/relationships/image" Target="media/image20.jpeg"/><Relationship Id="rId37" Type="http://schemas.openxmlformats.org/officeDocument/2006/relationships/header" Target="header5.xml"/><Relationship Id="rId40" Type="http://schemas.openxmlformats.org/officeDocument/2006/relationships/header" Target="header8.xml"/><Relationship Id="rId45" Type="http://schemas.openxmlformats.org/officeDocument/2006/relationships/image" Target="media/image27.jpeg"/><Relationship Id="rId53" Type="http://schemas.openxmlformats.org/officeDocument/2006/relationships/header" Target="header11.xml"/><Relationship Id="rId58"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header" Target="header4.xml"/><Relationship Id="rId49" Type="http://schemas.openxmlformats.org/officeDocument/2006/relationships/image" Target="media/image31.jpeg"/><Relationship Id="rId57" Type="http://schemas.openxmlformats.org/officeDocument/2006/relationships/fontTable" Target="fontTable.xml"/><Relationship Id="rId10" Type="http://schemas.openxmlformats.org/officeDocument/2006/relationships/image" Target="media/image1.png"/><Relationship Id="rId19" Type="http://schemas.openxmlformats.org/officeDocument/2006/relationships/image" Target="media/image10.jpeg"/><Relationship Id="rId31" Type="http://schemas.openxmlformats.org/officeDocument/2006/relationships/chart" Target="charts/chart1.xml"/><Relationship Id="rId44" Type="http://schemas.openxmlformats.org/officeDocument/2006/relationships/image" Target="media/image26.jpeg"/><Relationship Id="rId52" Type="http://schemas.openxmlformats.org/officeDocument/2006/relationships/header" Target="header10.xml"/><Relationship Id="rId4" Type="http://schemas.openxmlformats.org/officeDocument/2006/relationships/settings" Target="settings.xml"/><Relationship Id="rId9" Type="http://schemas.openxmlformats.org/officeDocument/2006/relationships/hyperlink" Target="https://ru.wikipedia.org/wiki/2004_&#1075;&#1086;&#1076;" TargetMode="External"/><Relationship Id="rId14" Type="http://schemas.openxmlformats.org/officeDocument/2006/relationships/image" Target="media/image5.jpeg"/><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header" Target="header2.xml"/><Relationship Id="rId35" Type="http://schemas.openxmlformats.org/officeDocument/2006/relationships/image" Target="media/image22.png"/><Relationship Id="rId43" Type="http://schemas.openxmlformats.org/officeDocument/2006/relationships/image" Target="media/image25.jpeg"/><Relationship Id="rId48" Type="http://schemas.openxmlformats.org/officeDocument/2006/relationships/image" Target="media/image30.jpeg"/><Relationship Id="rId56" Type="http://schemas.openxmlformats.org/officeDocument/2006/relationships/header" Target="header13.xml"/><Relationship Id="rId8" Type="http://schemas.openxmlformats.org/officeDocument/2006/relationships/hyperlink" Target="https://ru.wikipedia.org/wiki/30_&#1076;&#1077;&#1082;&#1072;&#1073;&#1088;&#1103;" TargetMode="External"/><Relationship Id="rId51" Type="http://schemas.openxmlformats.org/officeDocument/2006/relationships/header" Target="header9.xml"/><Relationship Id="rId3" Type="http://schemas.openxmlformats.org/officeDocument/2006/relationships/styles" Target="styles.xml"/></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Microsoft_Excel.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1"/>
  <c:lang val="ru-RU"/>
  <c:roundedCorners val="0"/>
  <c:style val="2"/>
  <c:chart>
    <c:title>
      <c:tx>
        <c:rich>
          <a:bodyPr rot="0"/>
          <a:lstStyle/>
          <a:p>
            <a:pPr>
              <a:defRPr lang="ru-RU" sz="1400" b="0" strike="noStrike" spc="-1">
                <a:solidFill>
                  <a:srgbClr val="595959"/>
                </a:solidFill>
                <a:latin typeface="Calibri"/>
              </a:defRPr>
            </a:pPr>
            <a:r>
              <a:rPr lang="ru-RU" sz="1400" b="0" strike="noStrike" spc="-1">
                <a:solidFill>
                  <a:srgbClr val="595959"/>
                </a:solidFill>
                <a:latin typeface="Calibri"/>
              </a:rPr>
              <a:t>Общий водный баланс в 2023 г.</a:t>
            </a:r>
          </a:p>
        </c:rich>
      </c:tx>
      <c:overlay val="0"/>
      <c:spPr>
        <a:noFill/>
        <a:ln w="0">
          <a:noFill/>
        </a:ln>
      </c:spPr>
    </c:title>
    <c:autoTitleDeleted val="0"/>
    <c:view3D>
      <c:rotX val="30"/>
      <c:rotY val="0"/>
      <c:rAngAx val="0"/>
    </c:view3D>
    <c:floor>
      <c:thickness val="0"/>
      <c:spPr>
        <a:solidFill>
          <a:srgbClr val="D9D9D9"/>
        </a:solidFill>
        <a:ln w="0">
          <a:noFill/>
        </a:ln>
      </c:spPr>
    </c:floor>
    <c:sideWall>
      <c:thickness val="0"/>
      <c:spPr>
        <a:solidFill>
          <a:srgbClr val="D9D9D9"/>
        </a:solidFill>
        <a:ln w="0">
          <a:noFill/>
        </a:ln>
      </c:spPr>
    </c:sideWall>
    <c:backWall>
      <c:thickness val="0"/>
      <c:spPr>
        <a:solidFill>
          <a:srgbClr val="D9D9D9"/>
        </a:solidFill>
        <a:ln w="0">
          <a:noFill/>
        </a:ln>
      </c:spPr>
    </c:backWall>
    <c:plotArea>
      <c:layout/>
      <c:pie3DChart>
        <c:varyColors val="1"/>
        <c:ser>
          <c:idx val="0"/>
          <c:order val="0"/>
          <c:tx>
            <c:strRef>
              <c:f>label 0</c:f>
              <c:strCache>
                <c:ptCount val="1"/>
                <c:pt idx="0">
                  <c:v>Продажи</c:v>
                </c:pt>
              </c:strCache>
            </c:strRef>
          </c:tx>
          <c:spPr>
            <a:solidFill>
              <a:srgbClr val="5B9BD5"/>
            </a:solidFill>
            <a:ln w="0">
              <a:noFill/>
            </a:ln>
          </c:spPr>
          <c:dPt>
            <c:idx val="0"/>
            <c:bubble3D val="0"/>
            <c:spPr>
              <a:solidFill>
                <a:srgbClr val="5B9BD5"/>
              </a:solidFill>
              <a:ln w="25560">
                <a:solidFill>
                  <a:srgbClr val="FFFFFF"/>
                </a:solidFill>
                <a:round/>
              </a:ln>
            </c:spPr>
            <c:extLst>
              <c:ext xmlns:c16="http://schemas.microsoft.com/office/drawing/2014/chart" uri="{C3380CC4-5D6E-409C-BE32-E72D297353CC}">
                <c16:uniqueId val="{00000001-13ED-406A-937D-259AB743D3A7}"/>
              </c:ext>
            </c:extLst>
          </c:dPt>
          <c:dPt>
            <c:idx val="1"/>
            <c:bubble3D val="0"/>
            <c:spPr>
              <a:solidFill>
                <a:srgbClr val="ED7D31"/>
              </a:solidFill>
              <a:ln w="25560">
                <a:solidFill>
                  <a:srgbClr val="FFFFFF"/>
                </a:solidFill>
                <a:round/>
              </a:ln>
            </c:spPr>
            <c:extLst>
              <c:ext xmlns:c16="http://schemas.microsoft.com/office/drawing/2014/chart" uri="{C3380CC4-5D6E-409C-BE32-E72D297353CC}">
                <c16:uniqueId val="{00000003-13ED-406A-937D-259AB743D3A7}"/>
              </c:ext>
            </c:extLst>
          </c:dPt>
          <c:dPt>
            <c:idx val="2"/>
            <c:bubble3D val="0"/>
            <c:spPr>
              <a:solidFill>
                <a:srgbClr val="A5A5A5"/>
              </a:solidFill>
              <a:ln w="25560">
                <a:solidFill>
                  <a:srgbClr val="FFFFFF"/>
                </a:solidFill>
                <a:round/>
              </a:ln>
            </c:spPr>
            <c:extLst>
              <c:ext xmlns:c16="http://schemas.microsoft.com/office/drawing/2014/chart" uri="{C3380CC4-5D6E-409C-BE32-E72D297353CC}">
                <c16:uniqueId val="{00000005-13ED-406A-937D-259AB743D3A7}"/>
              </c:ext>
            </c:extLst>
          </c:dPt>
          <c:dPt>
            <c:idx val="3"/>
            <c:bubble3D val="0"/>
            <c:spPr>
              <a:solidFill>
                <a:srgbClr val="FFC000"/>
              </a:solidFill>
              <a:ln w="25560">
                <a:solidFill>
                  <a:srgbClr val="FFFFFF"/>
                </a:solidFill>
                <a:round/>
              </a:ln>
            </c:spPr>
            <c:extLst>
              <c:ext xmlns:c16="http://schemas.microsoft.com/office/drawing/2014/chart" uri="{C3380CC4-5D6E-409C-BE32-E72D297353CC}">
                <c16:uniqueId val="{00000007-13ED-406A-937D-259AB743D3A7}"/>
              </c:ext>
            </c:extLst>
          </c:dPt>
          <c:dLbls>
            <c:dLbl>
              <c:idx val="0"/>
              <c:numFmt formatCode="General" sourceLinked="0"/>
              <c:spPr/>
              <c:txPr>
                <a:bodyPr wrap="square"/>
                <a:lstStyle/>
                <a:p>
                  <a:pPr>
                    <a:defRPr sz="900" b="0" strike="noStrike" spc="-1">
                      <a:solidFill>
                        <a:srgbClr val="404040"/>
                      </a:solidFill>
                      <a:latin typeface="Calibri"/>
                    </a:defRPr>
                  </a:pPr>
                  <a:endParaRPr lang="ru-RU"/>
                </a:p>
              </c:txPr>
              <c:dLblPos val="bestFit"/>
              <c:showLegendKey val="0"/>
              <c:showVal val="1"/>
              <c:showCatName val="0"/>
              <c:showSerName val="0"/>
              <c:showPercent val="0"/>
              <c:showBubbleSize val="1"/>
              <c:extLst>
                <c:ext xmlns:c15="http://schemas.microsoft.com/office/drawing/2012/chart" uri="{CE6537A1-D6FC-4f65-9D91-7224C49458BB}"/>
                <c:ext xmlns:c16="http://schemas.microsoft.com/office/drawing/2014/chart" uri="{C3380CC4-5D6E-409C-BE32-E72D297353CC}">
                  <c16:uniqueId val="{00000001-13ED-406A-937D-259AB743D3A7}"/>
                </c:ext>
              </c:extLst>
            </c:dLbl>
            <c:dLbl>
              <c:idx val="1"/>
              <c:numFmt formatCode="General" sourceLinked="0"/>
              <c:spPr/>
              <c:txPr>
                <a:bodyPr wrap="square"/>
                <a:lstStyle/>
                <a:p>
                  <a:pPr>
                    <a:defRPr sz="900" b="0" strike="noStrike" spc="-1">
                      <a:solidFill>
                        <a:srgbClr val="404040"/>
                      </a:solidFill>
                      <a:latin typeface="Calibri"/>
                    </a:defRPr>
                  </a:pPr>
                  <a:endParaRPr lang="ru-RU"/>
                </a:p>
              </c:txPr>
              <c:dLblPos val="bestFit"/>
              <c:showLegendKey val="0"/>
              <c:showVal val="1"/>
              <c:showCatName val="0"/>
              <c:showSerName val="0"/>
              <c:showPercent val="0"/>
              <c:showBubbleSize val="1"/>
              <c:extLst>
                <c:ext xmlns:c15="http://schemas.microsoft.com/office/drawing/2012/chart" uri="{CE6537A1-D6FC-4f65-9D91-7224C49458BB}"/>
                <c:ext xmlns:c16="http://schemas.microsoft.com/office/drawing/2014/chart" uri="{C3380CC4-5D6E-409C-BE32-E72D297353CC}">
                  <c16:uniqueId val="{00000003-13ED-406A-937D-259AB743D3A7}"/>
                </c:ext>
              </c:extLst>
            </c:dLbl>
            <c:dLbl>
              <c:idx val="2"/>
              <c:numFmt formatCode="General" sourceLinked="0"/>
              <c:spPr/>
              <c:txPr>
                <a:bodyPr wrap="square"/>
                <a:lstStyle/>
                <a:p>
                  <a:pPr>
                    <a:defRPr sz="900" b="0" strike="noStrike" spc="-1">
                      <a:solidFill>
                        <a:srgbClr val="404040"/>
                      </a:solidFill>
                      <a:latin typeface="Calibri"/>
                    </a:defRPr>
                  </a:pPr>
                  <a:endParaRPr lang="ru-RU"/>
                </a:p>
              </c:txPr>
              <c:dLblPos val="bestFit"/>
              <c:showLegendKey val="0"/>
              <c:showVal val="1"/>
              <c:showCatName val="0"/>
              <c:showSerName val="0"/>
              <c:showPercent val="0"/>
              <c:showBubbleSize val="1"/>
              <c:extLst>
                <c:ext xmlns:c15="http://schemas.microsoft.com/office/drawing/2012/chart" uri="{CE6537A1-D6FC-4f65-9D91-7224C49458BB}"/>
                <c:ext xmlns:c16="http://schemas.microsoft.com/office/drawing/2014/chart" uri="{C3380CC4-5D6E-409C-BE32-E72D297353CC}">
                  <c16:uniqueId val="{00000005-13ED-406A-937D-259AB743D3A7}"/>
                </c:ext>
              </c:extLst>
            </c:dLbl>
            <c:dLbl>
              <c:idx val="3"/>
              <c:numFmt formatCode="General" sourceLinked="0"/>
              <c:spPr/>
              <c:txPr>
                <a:bodyPr wrap="square"/>
                <a:lstStyle/>
                <a:p>
                  <a:pPr>
                    <a:defRPr sz="900" b="0" strike="noStrike" spc="-1">
                      <a:solidFill>
                        <a:srgbClr val="404040"/>
                      </a:solidFill>
                      <a:latin typeface="Calibri"/>
                    </a:defRPr>
                  </a:pPr>
                  <a:endParaRPr lang="ru-RU"/>
                </a:p>
              </c:txPr>
              <c:dLblPos val="bestFit"/>
              <c:showLegendKey val="0"/>
              <c:showVal val="1"/>
              <c:showCatName val="0"/>
              <c:showSerName val="0"/>
              <c:showPercent val="0"/>
              <c:showBubbleSize val="1"/>
              <c:extLst>
                <c:ext xmlns:c15="http://schemas.microsoft.com/office/drawing/2012/chart" uri="{CE6537A1-D6FC-4f65-9D91-7224C49458BB}"/>
                <c:ext xmlns:c16="http://schemas.microsoft.com/office/drawing/2014/chart" uri="{C3380CC4-5D6E-409C-BE32-E72D297353CC}">
                  <c16:uniqueId val="{00000007-13ED-406A-937D-259AB743D3A7}"/>
                </c:ext>
              </c:extLst>
            </c:dLbl>
            <c:numFmt formatCode="General" sourceLinked="0"/>
            <c:spPr>
              <a:noFill/>
              <a:ln>
                <a:noFill/>
              </a:ln>
              <a:effectLst/>
            </c:spPr>
            <c:txPr>
              <a:bodyPr wrap="square"/>
              <a:lstStyle/>
              <a:p>
                <a:pPr>
                  <a:defRPr sz="900" b="0" strike="noStrike" spc="-1">
                    <a:solidFill>
                      <a:srgbClr val="404040"/>
                    </a:solidFill>
                    <a:latin typeface="Calibri"/>
                  </a:defRPr>
                </a:pPr>
                <a:endParaRPr lang="ru-RU"/>
              </a:p>
            </c:txPr>
            <c:dLblPos val="bestFit"/>
            <c:showLegendKey val="0"/>
            <c:showVal val="1"/>
            <c:showCatName val="0"/>
            <c:showSerName val="0"/>
            <c:showPercent val="0"/>
            <c:showBubbleSize val="1"/>
            <c:separator>; </c:separator>
            <c:showLeaderLines val="1"/>
            <c:extLst>
              <c:ext xmlns:c15="http://schemas.microsoft.com/office/drawing/2012/chart" uri="{CE6537A1-D6FC-4f65-9D91-7224C49458BB}"/>
            </c:extLst>
          </c:dLbls>
          <c:cat>
            <c:strRef>
              <c:f>categories</c:f>
              <c:strCache>
                <c:ptCount val="4"/>
                <c:pt idx="0">
                  <c:v>население</c:v>
                </c:pt>
                <c:pt idx="1">
                  <c:v>бюджет</c:v>
                </c:pt>
                <c:pt idx="2">
                  <c:v>прочие </c:v>
                </c:pt>
                <c:pt idx="3">
                  <c:v>потери и СН</c:v>
                </c:pt>
              </c:strCache>
            </c:strRef>
          </c:cat>
          <c:val>
            <c:numRef>
              <c:f>0</c:f>
              <c:numCache>
                <c:formatCode>General</c:formatCode>
                <c:ptCount val="4"/>
                <c:pt idx="0">
                  <c:v>141716</c:v>
                </c:pt>
                <c:pt idx="1">
                  <c:v>4737.3</c:v>
                </c:pt>
                <c:pt idx="2">
                  <c:v>25663</c:v>
                </c:pt>
                <c:pt idx="3">
                  <c:v>12520.7</c:v>
                </c:pt>
              </c:numCache>
            </c:numRef>
          </c:val>
          <c:extLst>
            <c:ext xmlns:c16="http://schemas.microsoft.com/office/drawing/2014/chart" uri="{C3380CC4-5D6E-409C-BE32-E72D297353CC}">
              <c16:uniqueId val="{00000008-13ED-406A-937D-259AB743D3A7}"/>
            </c:ext>
          </c:extLst>
        </c:ser>
        <c:dLbls>
          <c:showLegendKey val="0"/>
          <c:showVal val="0"/>
          <c:showCatName val="0"/>
          <c:showSerName val="0"/>
          <c:showPercent val="0"/>
          <c:showBubbleSize val="0"/>
          <c:showLeaderLines val="1"/>
        </c:dLbls>
      </c:pie3DChart>
    </c:plotArea>
    <c:legend>
      <c:legendPos val="b"/>
      <c:overlay val="0"/>
      <c:spPr>
        <a:noFill/>
        <a:ln w="0">
          <a:noFill/>
        </a:ln>
      </c:spPr>
      <c:txPr>
        <a:bodyPr/>
        <a:lstStyle/>
        <a:p>
          <a:pPr>
            <a:defRPr sz="900" b="0" strike="noStrike" spc="-1">
              <a:solidFill>
                <a:srgbClr val="595959"/>
              </a:solidFill>
              <a:latin typeface="Calibri"/>
            </a:defRPr>
          </a:pPr>
          <a:endParaRPr lang="ru-RU"/>
        </a:p>
      </c:txPr>
    </c:legend>
    <c:plotVisOnly val="1"/>
    <c:dispBlanksAs val="gap"/>
    <c:showDLblsOverMax val="1"/>
  </c:chart>
  <c:spPr>
    <a:solidFill>
      <a:srgbClr val="FFFFFF"/>
    </a:solidFill>
    <a:ln w="9360">
      <a:solidFill>
        <a:srgbClr val="D9D9D9"/>
      </a:solidFill>
      <a:round/>
    </a:ln>
  </c:sp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50FFDF1-C8C7-4EBA-ACDD-1839A50EC6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34</TotalTime>
  <Pages>72</Pages>
  <Words>25918</Words>
  <Characters>147739</Characters>
  <Application>Microsoft Office Word</Application>
  <DocSecurity>0</DocSecurity>
  <Lines>1231</Lines>
  <Paragraphs>346</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173311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Uriy</dc:creator>
  <dc:description/>
  <cp:lastModifiedBy>Uriy</cp:lastModifiedBy>
  <cp:revision>7</cp:revision>
  <cp:lastPrinted>2024-11-01T12:07:00Z</cp:lastPrinted>
  <dcterms:created xsi:type="dcterms:W3CDTF">2024-10-30T10:44:00Z</dcterms:created>
  <dcterms:modified xsi:type="dcterms:W3CDTF">2024-11-01T12:12:00Z</dcterms:modified>
  <dc:language>ru-RU</dc:language>
</cp:coreProperties>
</file>